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61" w:rsidRDefault="00346661" w:rsidP="00346661">
      <w:pPr>
        <w:spacing w:line="320" w:lineRule="exact"/>
        <w:rPr>
          <w:rFonts w:ascii="华文仿宋" w:eastAsia="华文仿宋" w:hAnsi="华文仿宋" w:hint="eastAsia"/>
          <w:sz w:val="36"/>
          <w:szCs w:val="36"/>
        </w:rPr>
      </w:pPr>
      <w:r w:rsidRPr="00B31CC7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 w:rsidRPr="00B31CC7">
        <w:rPr>
          <w:rFonts w:ascii="华文仿宋" w:eastAsia="华文仿宋" w:hAnsi="华文仿宋" w:hint="eastAsia"/>
          <w:sz w:val="32"/>
          <w:szCs w:val="32"/>
        </w:rPr>
        <w:t xml:space="preserve">: </w:t>
      </w:r>
      <w:r>
        <w:rPr>
          <w:rFonts w:ascii="华文仿宋" w:eastAsia="华文仿宋" w:hAnsi="华文仿宋" w:hint="eastAsia"/>
          <w:sz w:val="36"/>
          <w:szCs w:val="36"/>
        </w:rPr>
        <w:t xml:space="preserve">   </w:t>
      </w:r>
    </w:p>
    <w:p w:rsidR="00346661" w:rsidRPr="0047790C" w:rsidRDefault="00346661" w:rsidP="00346661">
      <w:pPr>
        <w:spacing w:line="320" w:lineRule="exact"/>
        <w:ind w:firstLineChars="900" w:firstLine="3243"/>
        <w:rPr>
          <w:rFonts w:ascii="华文仿宋" w:eastAsia="华文仿宋" w:hAnsi="华文仿宋" w:hint="eastAsia"/>
          <w:b/>
          <w:sz w:val="36"/>
          <w:szCs w:val="36"/>
        </w:rPr>
      </w:pPr>
      <w:bookmarkStart w:id="0" w:name="_GoBack"/>
      <w:r w:rsidRPr="0047790C">
        <w:rPr>
          <w:rFonts w:ascii="华文仿宋" w:eastAsia="华文仿宋" w:hAnsi="华文仿宋" w:hint="eastAsia"/>
          <w:b/>
          <w:sz w:val="36"/>
          <w:szCs w:val="36"/>
        </w:rPr>
        <w:t>竞赛日程安排表</w:t>
      </w:r>
    </w:p>
    <w:bookmarkEnd w:id="0"/>
    <w:p w:rsidR="00346661" w:rsidRPr="00CC73A1" w:rsidRDefault="00346661" w:rsidP="00346661">
      <w:pPr>
        <w:spacing w:line="320" w:lineRule="exact"/>
        <w:jc w:val="center"/>
        <w:rPr>
          <w:rFonts w:ascii="华文仿宋" w:eastAsia="华文仿宋" w:hAnsi="华文仿宋" w:hint="eastAsia"/>
          <w:sz w:val="36"/>
          <w:szCs w:val="3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1134"/>
        <w:gridCol w:w="2268"/>
        <w:gridCol w:w="1276"/>
        <w:gridCol w:w="850"/>
      </w:tblGrid>
      <w:tr w:rsidR="00346661" w:rsidRPr="00CC73A1" w:rsidTr="005408CF">
        <w:trPr>
          <w:trHeight w:val="341"/>
        </w:trPr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CC73A1"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 w:rsidRPr="00CC73A1">
              <w:rPr>
                <w:rFonts w:ascii="华文仿宋" w:eastAsia="华文仿宋" w:hAnsi="华文仿宋" w:hint="eastAsia"/>
                <w:szCs w:val="21"/>
              </w:rPr>
              <w:t>日期</w:t>
            </w:r>
          </w:p>
        </w:tc>
        <w:tc>
          <w:tcPr>
            <w:tcW w:w="2410" w:type="dxa"/>
            <w:vAlign w:val="center"/>
          </w:tcPr>
          <w:p w:rsidR="00346661" w:rsidRPr="00CC73A1" w:rsidRDefault="00346661" w:rsidP="005408CF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CC73A1">
              <w:rPr>
                <w:rFonts w:ascii="华文仿宋" w:eastAsia="华文仿宋" w:hAnsi="华文仿宋" w:hint="eastAsia"/>
                <w:sz w:val="24"/>
              </w:rPr>
              <w:t>7:30—13:00</w:t>
            </w:r>
          </w:p>
        </w:tc>
        <w:tc>
          <w:tcPr>
            <w:tcW w:w="1134" w:type="dxa"/>
            <w:vAlign w:val="center"/>
          </w:tcPr>
          <w:p w:rsidR="00346661" w:rsidRPr="00CC73A1" w:rsidRDefault="00346661" w:rsidP="005408CF">
            <w:pPr>
              <w:spacing w:line="320" w:lineRule="exact"/>
              <w:jc w:val="center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地点</w:t>
            </w:r>
          </w:p>
        </w:tc>
        <w:tc>
          <w:tcPr>
            <w:tcW w:w="2268" w:type="dxa"/>
            <w:vAlign w:val="center"/>
          </w:tcPr>
          <w:p w:rsidR="00346661" w:rsidRPr="00CC73A1" w:rsidRDefault="00346661" w:rsidP="005408CF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CC73A1">
              <w:rPr>
                <w:rFonts w:ascii="华文仿宋" w:eastAsia="华文仿宋" w:hAnsi="华文仿宋" w:hint="eastAsia"/>
                <w:sz w:val="24"/>
              </w:rPr>
              <w:t>14:30—19:00</w:t>
            </w:r>
          </w:p>
        </w:tc>
        <w:tc>
          <w:tcPr>
            <w:tcW w:w="1276" w:type="dxa"/>
            <w:vAlign w:val="center"/>
          </w:tcPr>
          <w:p w:rsidR="00346661" w:rsidRPr="00CC73A1" w:rsidRDefault="00346661" w:rsidP="005408CF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地点</w:t>
            </w:r>
          </w:p>
        </w:tc>
        <w:tc>
          <w:tcPr>
            <w:tcW w:w="850" w:type="dxa"/>
            <w:vAlign w:val="center"/>
          </w:tcPr>
          <w:p w:rsidR="00346661" w:rsidRPr="00CC73A1" w:rsidRDefault="00346661" w:rsidP="005408CF">
            <w:pPr>
              <w:spacing w:line="320" w:lineRule="exact"/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备注</w:t>
            </w:r>
          </w:p>
        </w:tc>
      </w:tr>
      <w:tr w:rsidR="00346661" w:rsidRPr="00CC73A1" w:rsidTr="005408CF">
        <w:trPr>
          <w:trHeight w:val="90"/>
        </w:trPr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6月4日</w:t>
            </w:r>
          </w:p>
        </w:tc>
        <w:tc>
          <w:tcPr>
            <w:tcW w:w="2410" w:type="dxa"/>
            <w:vAlign w:val="center"/>
          </w:tcPr>
          <w:p w:rsidR="00346661" w:rsidRPr="00CC73A1" w:rsidRDefault="00346661" w:rsidP="005408CF">
            <w:pPr>
              <w:spacing w:line="320" w:lineRule="exact"/>
              <w:ind w:rightChars="-26" w:right="-55" w:firstLineChars="8" w:firstLine="17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裁判员报到</w:t>
            </w:r>
          </w:p>
        </w:tc>
        <w:tc>
          <w:tcPr>
            <w:tcW w:w="1134" w:type="dxa"/>
            <w:vAlign w:val="center"/>
          </w:tcPr>
          <w:p w:rsidR="00346661" w:rsidRPr="00CC73A1" w:rsidRDefault="00346661" w:rsidP="005408CF">
            <w:pPr>
              <w:spacing w:line="320" w:lineRule="exact"/>
              <w:ind w:rightChars="-26" w:right="-55" w:firstLineChars="8" w:firstLine="17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  <w:vAlign w:val="center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裁判员报到</w:t>
            </w: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rPr>
          <w:trHeight w:val="1697"/>
        </w:trPr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</w:p>
          <w:p w:rsidR="00346661" w:rsidRPr="00CC73A1" w:rsidRDefault="00346661" w:rsidP="005408CF">
            <w:pPr>
              <w:spacing w:line="32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6月5日</w:t>
            </w:r>
          </w:p>
        </w:tc>
        <w:tc>
          <w:tcPr>
            <w:tcW w:w="2410" w:type="dxa"/>
            <w:vAlign w:val="center"/>
          </w:tcPr>
          <w:p w:rsidR="00346661" w:rsidRPr="00CC73A1" w:rsidRDefault="00346661" w:rsidP="005408CF">
            <w:pPr>
              <w:spacing w:line="320" w:lineRule="exact"/>
              <w:ind w:rightChars="-26" w:right="-55"/>
              <w:jc w:val="lef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裁判员会议</w:t>
            </w:r>
          </w:p>
          <w:p w:rsidR="00346661" w:rsidRPr="00CC73A1" w:rsidRDefault="00346661" w:rsidP="005408CF">
            <w:pPr>
              <w:spacing w:line="320" w:lineRule="exact"/>
              <w:ind w:rightChars="-26" w:right="-55"/>
              <w:jc w:val="lef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全国航空模型裁判员培训班</w:t>
            </w:r>
          </w:p>
          <w:p w:rsidR="00346661" w:rsidRPr="00CC73A1" w:rsidRDefault="00346661" w:rsidP="005408CF">
            <w:pPr>
              <w:spacing w:line="320" w:lineRule="exact"/>
              <w:ind w:rightChars="-26" w:right="-55"/>
              <w:jc w:val="lef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裁判员规则学习</w:t>
            </w:r>
          </w:p>
          <w:p w:rsidR="00346661" w:rsidRPr="00CC73A1" w:rsidRDefault="00346661" w:rsidP="005408CF">
            <w:pPr>
              <w:spacing w:line="320" w:lineRule="exact"/>
              <w:ind w:rightChars="-26" w:right="-55"/>
              <w:jc w:val="lef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运动队外场训练</w:t>
            </w:r>
          </w:p>
        </w:tc>
        <w:tc>
          <w:tcPr>
            <w:tcW w:w="1134" w:type="dxa"/>
            <w:vAlign w:val="center"/>
          </w:tcPr>
          <w:p w:rsidR="00346661" w:rsidRPr="00CC73A1" w:rsidRDefault="00346661" w:rsidP="005408CF">
            <w:pPr>
              <w:spacing w:line="320" w:lineRule="exact"/>
              <w:ind w:rightChars="-26" w:right="-55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  <w:vAlign w:val="center"/>
          </w:tcPr>
          <w:p w:rsidR="00346661" w:rsidRPr="00CC73A1" w:rsidRDefault="00346661" w:rsidP="005408CF">
            <w:pPr>
              <w:spacing w:line="320" w:lineRule="exact"/>
              <w:ind w:rightChars="-26" w:right="-55"/>
              <w:jc w:val="lef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全国航空模型裁判员培训班</w:t>
            </w:r>
          </w:p>
          <w:p w:rsidR="00346661" w:rsidRPr="00CC73A1" w:rsidRDefault="00346661" w:rsidP="005408CF">
            <w:pPr>
              <w:spacing w:line="320" w:lineRule="exact"/>
              <w:ind w:rightChars="-26" w:right="-55" w:firstLineChars="8" w:firstLine="17"/>
              <w:jc w:val="lef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裁判员规则学习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运动队外场训练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运动队报到、模型审核</w:t>
            </w: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</w:p>
          <w:p w:rsidR="00346661" w:rsidRPr="00CC73A1" w:rsidRDefault="00346661" w:rsidP="005408CF">
            <w:pPr>
              <w:spacing w:line="32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6月6日</w:t>
            </w:r>
          </w:p>
        </w:tc>
        <w:tc>
          <w:tcPr>
            <w:tcW w:w="2410" w:type="dxa"/>
          </w:tcPr>
          <w:p w:rsidR="00346661" w:rsidRPr="00CC73A1" w:rsidRDefault="00346661" w:rsidP="005408CF">
            <w:pPr>
              <w:spacing w:line="320" w:lineRule="exact"/>
              <w:ind w:rightChars="-26" w:right="-55"/>
              <w:jc w:val="lef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裁判员实习，运动队报到（13:00前）</w:t>
            </w:r>
          </w:p>
          <w:p w:rsidR="00346661" w:rsidRPr="00CC73A1" w:rsidRDefault="00346661" w:rsidP="005408CF">
            <w:pPr>
              <w:spacing w:line="320" w:lineRule="exact"/>
              <w:ind w:rightChars="-26" w:right="-55"/>
              <w:jc w:val="lef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模型审核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运动队外场训练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spacing w:line="320" w:lineRule="exact"/>
              <w:ind w:rightChars="-26" w:right="-55"/>
              <w:jc w:val="lef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裁判员实习、模型审核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17∶0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0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领队教练会</w:t>
            </w: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 xml:space="preserve"> 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rPr>
          <w:trHeight w:val="4018"/>
        </w:trPr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6月7日</w:t>
            </w:r>
          </w:p>
        </w:tc>
        <w:tc>
          <w:tcPr>
            <w:tcW w:w="2410" w:type="dxa"/>
            <w:vAlign w:val="center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proofErr w:type="gramStart"/>
            <w:r w:rsidRPr="00CC73A1">
              <w:rPr>
                <w:rFonts w:ascii="仿宋_GB2312" w:eastAsia="仿宋_GB2312" w:hAnsi="Calibri" w:cs="仿宋_GB2312" w:hint="eastAsia"/>
                <w:szCs w:val="21"/>
              </w:rPr>
              <w:t>国际级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线操纵</w:t>
            </w:r>
            <w:proofErr w:type="gramEnd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特技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(F2B)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两轮（B场地）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国际级遥控特技(F3A)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两轮（A场地）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proofErr w:type="gramStart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橡</w:t>
            </w:r>
            <w:proofErr w:type="gramEnd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筋动力室内飞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机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（F1D-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P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)两轮、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>(体育馆)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仿真火箭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(S7)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外观评分、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仿真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高度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火箭（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S5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）外观评分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遥控电动滑翔机（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P5B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B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遥控火箭助推滑翔机（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S8D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/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P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B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6月8日</w:t>
            </w:r>
          </w:p>
        </w:tc>
        <w:tc>
          <w:tcPr>
            <w:tcW w:w="2410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kern w:val="0"/>
                <w:szCs w:val="21"/>
                <w:lang w:val="zh-CN"/>
              </w:rPr>
              <w:t>线操纵空战（</w:t>
            </w:r>
            <w:r w:rsidRPr="00CC73A1">
              <w:rPr>
                <w:rFonts w:ascii="仿宋_GB2312" w:eastAsia="仿宋_GB2312" w:hAnsi="Calibri" w:cs="仿宋_GB2312"/>
                <w:kern w:val="0"/>
                <w:szCs w:val="21"/>
                <w:lang w:val="zh-CN"/>
              </w:rPr>
              <w:t>F2D</w:t>
            </w:r>
            <w:r w:rsidRPr="00CC73A1">
              <w:rPr>
                <w:rFonts w:ascii="仿宋_GB2312" w:eastAsia="仿宋_GB2312" w:hAnsi="Calibri" w:cs="仿宋_GB2312" w:hint="eastAsia"/>
                <w:kern w:val="0"/>
                <w:szCs w:val="21"/>
                <w:lang w:val="zh-CN"/>
              </w:rPr>
              <w:t>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遥控纸飞机编队飞行（P5M-5Z）两轮（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C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遥控涡轮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喷气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特技</w:t>
            </w:r>
            <w:r w:rsidRPr="00CC73A1">
              <w:rPr>
                <w:rFonts w:ascii="宋体" w:hAnsi="宋体" w:cs="宋体" w:hint="eastAsia"/>
                <w:szCs w:val="21"/>
                <w:lang w:val="zh-CN"/>
              </w:rPr>
              <w:t>（F4J）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C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>国际级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遥控直升机特技（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F3C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（B场地）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遥控直升机特技（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F3C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-P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（B场地）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遥控特技（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F3A-P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）第1轮（A场地）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kern w:val="0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 xml:space="preserve"> </w:t>
            </w:r>
            <w:r w:rsidRPr="00CC73A1">
              <w:rPr>
                <w:rFonts w:ascii="仿宋_GB2312" w:eastAsia="仿宋_GB2312" w:hAnsi="Calibri" w:cs="仿宋_GB2312" w:hint="eastAsia"/>
                <w:kern w:val="0"/>
                <w:szCs w:val="21"/>
                <w:lang w:val="zh-CN"/>
              </w:rPr>
              <w:t>线操纵空战（</w:t>
            </w:r>
            <w:r w:rsidRPr="00CC73A1">
              <w:rPr>
                <w:rFonts w:ascii="仿宋_GB2312" w:eastAsia="仿宋_GB2312" w:hAnsi="Calibri" w:cs="仿宋_GB2312"/>
                <w:kern w:val="0"/>
                <w:szCs w:val="21"/>
                <w:lang w:val="zh-CN"/>
              </w:rPr>
              <w:t>F2D</w:t>
            </w:r>
            <w:r w:rsidRPr="00CC73A1">
              <w:rPr>
                <w:rFonts w:ascii="仿宋_GB2312" w:eastAsia="仿宋_GB2312" w:hAnsi="Calibri" w:cs="仿宋_GB2312" w:hint="eastAsia"/>
                <w:kern w:val="0"/>
                <w:szCs w:val="21"/>
                <w:lang w:val="zh-CN"/>
              </w:rPr>
              <w:t>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kern w:val="0"/>
                <w:szCs w:val="21"/>
              </w:rPr>
              <w:t>高度火箭(S1)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（A场地）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仿真</w:t>
            </w:r>
            <w:r w:rsidRPr="00CC73A1">
              <w:rPr>
                <w:rFonts w:ascii="仿宋_GB2312" w:eastAsia="仿宋_GB2312" w:hAnsi="Calibri" w:cs="仿宋_GB2312" w:hint="eastAsia"/>
                <w:kern w:val="0"/>
                <w:szCs w:val="21"/>
              </w:rPr>
              <w:t>高度火箭(S5)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两轮（A场地）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仿真火箭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(S7)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（A场地）</w:t>
            </w: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 xml:space="preserve"> 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6月9日</w:t>
            </w:r>
          </w:p>
        </w:tc>
        <w:tc>
          <w:tcPr>
            <w:tcW w:w="2410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遥控特技（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F3A-P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）第2轮（A场地）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 xml:space="preserve"> 遥控直升机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花式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飞行（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F3N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lastRenderedPageBreak/>
              <w:t>（B场地）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遥控直升机双机编队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飞行（P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3N-D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）两轮（B场地）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>国际级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遥控特技（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F3A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决赛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（A场地）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>国际级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遥控直升机特技（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F3C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决赛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（A场地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)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lastRenderedPageBreak/>
              <w:t>遥控直升机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花式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飞行（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F3N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决赛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（A场地）</w:t>
            </w: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6月10日</w:t>
            </w:r>
          </w:p>
        </w:tc>
        <w:tc>
          <w:tcPr>
            <w:tcW w:w="2410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遥控室内花式飞行（P3P-D双人组)两轮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(体育馆)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遥控室内电动空战（P3Z-D)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(体育馆)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遥控手掷滑翔机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(F3K)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B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双机分离定点（P3S）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B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 xml:space="preserve"> 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6月11日</w:t>
            </w:r>
          </w:p>
        </w:tc>
        <w:tc>
          <w:tcPr>
            <w:tcW w:w="2410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仿宋_GB2312" w:hint="eastAsia"/>
                <w:b/>
                <w:color w:val="FF0000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>牵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引滑翔机（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F1A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A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伞降火箭（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S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3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A/2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A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  <w:p w:rsidR="00346661" w:rsidRPr="00CC73A1" w:rsidRDefault="00346661" w:rsidP="005408CF">
            <w:pPr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自旋转</w:t>
            </w:r>
            <w:proofErr w:type="gramStart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翼</w:t>
            </w:r>
            <w:proofErr w:type="gramEnd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火箭（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S9A/2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</w:t>
            </w:r>
          </w:p>
          <w:p w:rsidR="00346661" w:rsidRPr="00CC73A1" w:rsidRDefault="00346661" w:rsidP="005408CF">
            <w:pPr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A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遥控固定</w:t>
            </w:r>
            <w:proofErr w:type="gramStart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翼</w:t>
            </w:r>
            <w:proofErr w:type="gramEnd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花式飞行（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P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3M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）两轮（A场地）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</w:t>
            </w:r>
            <w:proofErr w:type="gramStart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固定翼双机</w:t>
            </w:r>
            <w:proofErr w:type="gramEnd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编队飞行（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P3M-D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（A场地）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 xml:space="preserve"> 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6月12日</w:t>
            </w:r>
          </w:p>
        </w:tc>
        <w:tc>
          <w:tcPr>
            <w:tcW w:w="2410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proofErr w:type="gramStart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橡</w:t>
            </w:r>
            <w:proofErr w:type="gramEnd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筋动力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飞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机(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F1B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）两轮(A场地)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proofErr w:type="gramStart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带降火箭</w:t>
            </w:r>
            <w:proofErr w:type="gramEnd"/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(S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6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A/2)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 xml:space="preserve"> 两轮（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A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>助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推滑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翔机火箭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S4A/2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A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</w:t>
            </w:r>
            <w:r w:rsidRPr="00CC73A1">
              <w:rPr>
                <w:rFonts w:ascii="仿宋_GB2312" w:eastAsia="仿宋_GB2312" w:hAnsi="Calibri" w:cs="仿宋_GB2312" w:hint="eastAsia"/>
                <w:kern w:val="0"/>
                <w:szCs w:val="21"/>
                <w:lang w:val="zh-CN"/>
              </w:rPr>
              <w:t xml:space="preserve">                   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 xml:space="preserve">             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遥控室内特技（F3P)两轮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(体育馆)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二级遥控室内特技（P3P)两轮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(体育馆)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 xml:space="preserve"> 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6月13日</w:t>
            </w:r>
          </w:p>
        </w:tc>
        <w:tc>
          <w:tcPr>
            <w:tcW w:w="2410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>活塞式发动机动力飞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机（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F1C)</w:t>
            </w:r>
            <w:r w:rsidRPr="00CC73A1"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</w:t>
            </w:r>
          </w:p>
          <w:p w:rsidR="00346661" w:rsidRPr="00CC73A1" w:rsidRDefault="00346661" w:rsidP="005408CF">
            <w:pPr>
              <w:spacing w:line="320" w:lineRule="exact"/>
              <w:jc w:val="left"/>
              <w:rPr>
                <w:rFonts w:ascii="仿宋_GB2312" w:eastAsia="仿宋_GB2312" w:hAnsi="Calibri" w:cs="仿宋_GB2312" w:hint="eastAsia"/>
                <w:kern w:val="0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（A场地）</w:t>
            </w:r>
          </w:p>
          <w:p w:rsidR="00346661" w:rsidRPr="00CC73A1" w:rsidRDefault="00346661" w:rsidP="005408CF">
            <w:pPr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遥控空投（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P3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R-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K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）两轮（A场地）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遥控固定</w:t>
            </w:r>
            <w:proofErr w:type="gramStart"/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翼</w:t>
            </w:r>
            <w:proofErr w:type="gramEnd"/>
            <w:r w:rsidRPr="00CC73A1">
              <w:rPr>
                <w:rFonts w:ascii="仿宋_GB2312" w:eastAsia="仿宋_GB2312" w:hAnsi="Calibri" w:cs="仿宋_GB2312" w:hint="eastAsia"/>
                <w:szCs w:val="21"/>
              </w:rPr>
              <w:t>花式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绕标飞行（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P3D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）两轮（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A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场地）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遥控直升机任务飞行（F3U-P)两轮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>(体育馆)</w:t>
            </w:r>
          </w:p>
          <w:p w:rsidR="00346661" w:rsidRPr="00CC73A1" w:rsidRDefault="00346661" w:rsidP="005408C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遥控电动绕标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竞速</w:t>
            </w:r>
            <w:r w:rsidRPr="00CC73A1">
              <w:rPr>
                <w:rFonts w:ascii="仿宋_GB2312" w:eastAsia="仿宋_GB2312" w:hAnsi="Calibri" w:cs="仿宋_GB2312" w:hint="eastAsia"/>
                <w:kern w:val="0"/>
                <w:szCs w:val="21"/>
                <w:lang w:val="zh-CN"/>
              </w:rPr>
              <w:t>（F3U)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两轮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(体育馆)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 xml:space="preserve"> 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6月14日</w:t>
            </w:r>
          </w:p>
        </w:tc>
        <w:tc>
          <w:tcPr>
            <w:tcW w:w="241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  <w:lang w:val="zh-CN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遥控空战（</w:t>
            </w:r>
            <w:r w:rsidRPr="00CC73A1">
              <w:rPr>
                <w:rFonts w:ascii="仿宋_GB2312" w:eastAsia="仿宋_GB2312" w:hAnsi="Calibri" w:cs="仿宋_GB2312"/>
                <w:szCs w:val="21"/>
                <w:lang w:val="zh-CN"/>
              </w:rPr>
              <w:t>P3Z</w:t>
            </w:r>
            <w:r w:rsidRPr="00CC73A1">
              <w:rPr>
                <w:rFonts w:ascii="仿宋_GB2312" w:eastAsia="仿宋_GB2312" w:hAnsi="Calibri" w:cs="仿宋_GB2312" w:hint="eastAsia"/>
                <w:szCs w:val="21"/>
              </w:rPr>
              <w:t>-4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）</w:t>
            </w:r>
          </w:p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（A场地）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 xml:space="preserve">       </w:t>
            </w:r>
            <w:r w:rsidRPr="00CC73A1">
              <w:rPr>
                <w:rFonts w:ascii="仿宋_GB2312" w:eastAsia="仿宋_GB2312" w:hAnsi="Calibri" w:cs="仿宋_GB2312" w:hint="eastAsia"/>
                <w:szCs w:val="21"/>
                <w:lang w:val="zh-CN"/>
              </w:rPr>
              <w:t>机动</w:t>
            </w: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  <w:tr w:rsidR="00346661" w:rsidRPr="00CC73A1" w:rsidTr="005408CF"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华文仿宋" w:eastAsia="华文仿宋" w:hAnsi="华文仿宋" w:hint="eastAsia"/>
                <w:szCs w:val="21"/>
              </w:rPr>
            </w:pPr>
            <w:r w:rsidRPr="00CC73A1">
              <w:rPr>
                <w:rFonts w:ascii="华文仿宋" w:eastAsia="华文仿宋" w:hAnsi="华文仿宋" w:hint="eastAsia"/>
                <w:szCs w:val="21"/>
              </w:rPr>
              <w:t>6月15日</w:t>
            </w:r>
          </w:p>
        </w:tc>
        <w:tc>
          <w:tcPr>
            <w:tcW w:w="241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  <w:r w:rsidRPr="00CC73A1">
              <w:rPr>
                <w:rFonts w:ascii="仿宋_GB2312" w:eastAsia="仿宋_GB2312" w:hAnsi="Calibri" w:cs="仿宋_GB2312" w:hint="eastAsia"/>
                <w:szCs w:val="21"/>
              </w:rPr>
              <w:t xml:space="preserve">     离会</w:t>
            </w:r>
          </w:p>
        </w:tc>
        <w:tc>
          <w:tcPr>
            <w:tcW w:w="1134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2268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cs="仿宋_GB2312" w:hint="eastAsia"/>
                <w:szCs w:val="21"/>
              </w:rPr>
            </w:pPr>
          </w:p>
        </w:tc>
        <w:tc>
          <w:tcPr>
            <w:tcW w:w="1276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  <w:r w:rsidRPr="00CC73A1">
              <w:rPr>
                <w:rFonts w:ascii="仿宋_GB2312" w:eastAsia="仿宋_GB2312" w:hAnsi="Calibri" w:hint="eastAsia"/>
                <w:szCs w:val="21"/>
              </w:rPr>
              <w:t>克拉玛依</w:t>
            </w:r>
          </w:p>
        </w:tc>
        <w:tc>
          <w:tcPr>
            <w:tcW w:w="850" w:type="dxa"/>
          </w:tcPr>
          <w:p w:rsidR="00346661" w:rsidRPr="00CC73A1" w:rsidRDefault="00346661" w:rsidP="005408CF">
            <w:pPr>
              <w:spacing w:line="320" w:lineRule="exact"/>
              <w:rPr>
                <w:rFonts w:ascii="仿宋_GB2312" w:eastAsia="仿宋_GB2312" w:hAnsi="Calibri" w:hint="eastAsia"/>
                <w:szCs w:val="21"/>
              </w:rPr>
            </w:pPr>
          </w:p>
        </w:tc>
      </w:tr>
    </w:tbl>
    <w:p w:rsidR="00346661" w:rsidRDefault="00346661" w:rsidP="00346661">
      <w:pPr>
        <w:spacing w:line="320" w:lineRule="exact"/>
        <w:rPr>
          <w:rFonts w:ascii="仿宋_GB2312" w:eastAsia="仿宋_GB2312" w:hAnsi="Calibri" w:cs="仿宋_GB2312" w:hint="eastAsia"/>
          <w:sz w:val="28"/>
          <w:szCs w:val="28"/>
          <w:lang w:val="zh-CN"/>
        </w:rPr>
      </w:pPr>
      <w:r>
        <w:rPr>
          <w:rFonts w:ascii="仿宋_GB2312" w:eastAsia="仿宋_GB2312" w:hAnsi="Calibri" w:cs="仿宋_GB2312" w:hint="eastAsia"/>
          <w:sz w:val="28"/>
          <w:szCs w:val="28"/>
          <w:lang w:val="zh-CN"/>
        </w:rPr>
        <w:t>备注:</w:t>
      </w:r>
      <w:r w:rsidRPr="00CC73A1">
        <w:rPr>
          <w:rFonts w:ascii="仿宋_GB2312" w:eastAsia="仿宋_GB2312" w:hAnsi="Calibri" w:cs="仿宋_GB2312" w:hint="eastAsia"/>
          <w:sz w:val="28"/>
          <w:szCs w:val="28"/>
          <w:lang w:val="zh-CN"/>
        </w:rPr>
        <w:t>比赛进程如因天气等原因变更，</w:t>
      </w:r>
      <w:proofErr w:type="gramStart"/>
      <w:r w:rsidRPr="00CC73A1">
        <w:rPr>
          <w:rFonts w:ascii="仿宋_GB2312" w:eastAsia="仿宋_GB2312" w:hAnsi="Calibri" w:cs="仿宋_GB2312" w:hint="eastAsia"/>
          <w:sz w:val="28"/>
          <w:szCs w:val="28"/>
          <w:lang w:val="zh-CN"/>
        </w:rPr>
        <w:t>由竞委</w:t>
      </w:r>
      <w:proofErr w:type="gramEnd"/>
      <w:r w:rsidRPr="00CC73A1">
        <w:rPr>
          <w:rFonts w:ascii="仿宋_GB2312" w:eastAsia="仿宋_GB2312" w:hAnsi="Calibri" w:cs="仿宋_GB2312" w:hint="eastAsia"/>
          <w:sz w:val="28"/>
          <w:szCs w:val="28"/>
          <w:lang w:val="zh-CN"/>
        </w:rPr>
        <w:t>会另行通知。</w:t>
      </w:r>
    </w:p>
    <w:p w:rsidR="00346661" w:rsidRPr="00CC73A1" w:rsidRDefault="00346661" w:rsidP="00346661">
      <w:pPr>
        <w:spacing w:line="320" w:lineRule="exact"/>
        <w:rPr>
          <w:rFonts w:ascii="华文仿宋" w:eastAsia="华文仿宋" w:hAnsi="华文仿宋" w:hint="eastAsia"/>
          <w:sz w:val="30"/>
          <w:szCs w:val="30"/>
        </w:rPr>
      </w:pPr>
      <w:proofErr w:type="gramStart"/>
      <w:r w:rsidRPr="00CC73A1">
        <w:rPr>
          <w:rFonts w:ascii="仿宋_GB2312" w:eastAsia="仿宋_GB2312" w:hAnsi="Calibri" w:cs="仿宋_GB2312" w:hint="eastAsia"/>
          <w:sz w:val="28"/>
          <w:szCs w:val="28"/>
          <w:lang w:val="zh-CN"/>
        </w:rPr>
        <w:t>云计算</w:t>
      </w:r>
      <w:proofErr w:type="gramEnd"/>
      <w:r w:rsidRPr="00CC73A1">
        <w:rPr>
          <w:rFonts w:ascii="仿宋_GB2312" w:eastAsia="仿宋_GB2312" w:hAnsi="Calibri" w:cs="仿宋_GB2312" w:hint="eastAsia"/>
          <w:sz w:val="28"/>
          <w:szCs w:val="28"/>
          <w:lang w:val="zh-CN"/>
        </w:rPr>
        <w:t>产业园（A场地）、体育馆南广场（B场地）、</w:t>
      </w:r>
      <w:r w:rsidRPr="00CC73A1">
        <w:rPr>
          <w:rFonts w:ascii="仿宋_GB2312" w:eastAsia="仿宋_GB2312" w:hAnsi="Calibri" w:cs="仿宋_GB2312" w:hint="eastAsia"/>
          <w:sz w:val="28"/>
          <w:szCs w:val="28"/>
        </w:rPr>
        <w:t>经七路（C</w:t>
      </w:r>
      <w:r w:rsidRPr="00CC73A1">
        <w:rPr>
          <w:rFonts w:ascii="仿宋_GB2312" w:eastAsia="仿宋_GB2312" w:hAnsi="Calibri" w:cs="仿宋_GB2312" w:hint="eastAsia"/>
          <w:sz w:val="28"/>
          <w:szCs w:val="28"/>
          <w:lang w:val="zh-CN"/>
        </w:rPr>
        <w:t>场地</w:t>
      </w:r>
      <w:r w:rsidRPr="00CC73A1">
        <w:rPr>
          <w:rFonts w:ascii="仿宋_GB2312" w:eastAsia="仿宋_GB2312" w:hAnsi="Calibri" w:cs="仿宋_GB2312" w:hint="eastAsia"/>
          <w:sz w:val="28"/>
          <w:szCs w:val="28"/>
        </w:rPr>
        <w:t>）</w:t>
      </w:r>
      <w:r w:rsidRPr="00CC73A1"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523F30" w:rsidRPr="00346661" w:rsidRDefault="00523F30"/>
    <w:sectPr w:rsidR="00523F30" w:rsidRPr="0034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14" w:rsidRDefault="009E3D14" w:rsidP="00346661">
      <w:r>
        <w:separator/>
      </w:r>
    </w:p>
  </w:endnote>
  <w:endnote w:type="continuationSeparator" w:id="0">
    <w:p w:rsidR="009E3D14" w:rsidRDefault="009E3D14" w:rsidP="0034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14" w:rsidRDefault="009E3D14" w:rsidP="00346661">
      <w:r>
        <w:separator/>
      </w:r>
    </w:p>
  </w:footnote>
  <w:footnote w:type="continuationSeparator" w:id="0">
    <w:p w:rsidR="009E3D14" w:rsidRDefault="009E3D14" w:rsidP="0034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DD"/>
    <w:rsid w:val="00346661"/>
    <w:rsid w:val="00523F30"/>
    <w:rsid w:val="006531DD"/>
    <w:rsid w:val="009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6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6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6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2017-04-24T01:01:00Z</dcterms:created>
  <dcterms:modified xsi:type="dcterms:W3CDTF">2017-04-24T01:01:00Z</dcterms:modified>
</cp:coreProperties>
</file>