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1667" w:rsidRDefault="006D2C08">
      <w:pPr>
        <w:spacing w:before="65" w:line="223" w:lineRule="auto"/>
        <w:ind w:left="4"/>
        <w:rPr>
          <w:rFonts w:ascii="黑体" w:eastAsia="黑体" w:hAnsi="黑体" w:cs="黑体"/>
          <w:sz w:val="32"/>
          <w:szCs w:val="32"/>
        </w:rPr>
      </w:pPr>
      <w:r>
        <w:rPr>
          <w:rFonts w:ascii="黑体" w:eastAsia="黑体" w:hAnsi="黑体" w:cs="黑体" w:hint="eastAsia"/>
          <w:bCs/>
          <w:spacing w:val="22"/>
          <w:sz w:val="32"/>
          <w:szCs w:val="32"/>
        </w:rPr>
        <w:t>附件</w:t>
      </w:r>
      <w:r>
        <w:rPr>
          <w:rFonts w:ascii="黑体" w:eastAsia="黑体" w:hAnsi="黑体" w:cs="黑体" w:hint="eastAsia"/>
          <w:bCs/>
          <w:spacing w:val="22"/>
          <w:sz w:val="32"/>
          <w:szCs w:val="32"/>
        </w:rPr>
        <w:t>3</w:t>
      </w:r>
    </w:p>
    <w:p w:rsidR="003E1667" w:rsidRDefault="006D2C08">
      <w:pPr>
        <w:jc w:val="center"/>
        <w:rPr>
          <w:rFonts w:ascii="仿宋_GB2312" w:eastAsia="仿宋_GB2312" w:hAnsi="仿宋_GB2312" w:cs="仿宋_GB2312"/>
          <w:sz w:val="36"/>
          <w:szCs w:val="36"/>
        </w:rPr>
      </w:pPr>
      <w:r>
        <w:rPr>
          <w:rFonts w:ascii="方正小标宋简体" w:eastAsia="方正小标宋简体" w:hAnsi="方正小标宋简体" w:cs="方正小标宋简体" w:hint="eastAsia"/>
          <w:sz w:val="36"/>
          <w:szCs w:val="36"/>
        </w:rPr>
        <w:t>体育总局航管中心赛风赛纪</w:t>
      </w:r>
      <w:r>
        <w:rPr>
          <w:rFonts w:ascii="方正小标宋简体" w:eastAsia="方正小标宋简体" w:hAnsi="方正小标宋简体" w:cs="方正小标宋简体" w:hint="eastAsia"/>
          <w:bCs/>
          <w:sz w:val="36"/>
          <w:szCs w:val="36"/>
        </w:rPr>
        <w:t>责任书</w:t>
      </w:r>
    </w:p>
    <w:p w:rsidR="003E1667" w:rsidRDefault="003E1667">
      <w:pPr>
        <w:widowControl w:val="0"/>
        <w:kinsoku/>
        <w:autoSpaceDE/>
        <w:autoSpaceDN/>
        <w:adjustRightInd/>
        <w:snapToGrid/>
        <w:spacing w:line="400" w:lineRule="exact"/>
        <w:ind w:firstLineChars="200" w:firstLine="640"/>
        <w:rPr>
          <w:rStyle w:val="1"/>
          <w:rFonts w:ascii="方正仿宋_GB2312" w:eastAsia="方正仿宋_GB2312" w:hAnsi="方正仿宋_GB2312" w:cs="方正仿宋_GB2312"/>
        </w:rPr>
      </w:pP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Style w:val="1"/>
          <w:rFonts w:ascii="方正仿宋_GB2312" w:eastAsia="方正仿宋_GB2312" w:hAnsi="方正仿宋_GB2312" w:cs="方正仿宋_GB2312" w:hint="eastAsia"/>
        </w:rPr>
        <w:t>本单位（单位全称）</w:t>
      </w:r>
      <w:r>
        <w:rPr>
          <w:rFonts w:ascii="方正仿宋_GB2312" w:eastAsia="方正仿宋_GB2312" w:hAnsi="方正仿宋_GB2312" w:cs="方正仿宋_GB2312" w:hint="eastAsia"/>
          <w:sz w:val="32"/>
          <w:szCs w:val="32"/>
          <w:u w:val="single"/>
        </w:rPr>
        <w:t xml:space="preserve">                 </w:t>
      </w:r>
      <w:r>
        <w:rPr>
          <w:rFonts w:ascii="方正仿宋_GB2312" w:eastAsia="方正仿宋_GB2312" w:hAnsi="方正仿宋_GB2312" w:cs="方正仿宋_GB2312" w:hint="eastAsia"/>
          <w:sz w:val="32"/>
          <w:szCs w:val="32"/>
        </w:rPr>
        <w:t>代表队（个人）自愿参加</w:t>
      </w:r>
      <w:r>
        <w:rPr>
          <w:rFonts w:ascii="方正仿宋_GB2312" w:eastAsia="方正仿宋_GB2312" w:hAnsi="方正仿宋_GB2312" w:cs="方正仿宋_GB2312" w:hint="eastAsia"/>
          <w:sz w:val="32"/>
          <w:szCs w:val="32"/>
          <w:u w:val="single"/>
        </w:rPr>
        <w:t xml:space="preserve">                    </w:t>
      </w:r>
      <w:r>
        <w:rPr>
          <w:rFonts w:ascii="方正仿宋_GB2312" w:eastAsia="方正仿宋_GB2312" w:hAnsi="方正仿宋_GB2312" w:cs="方正仿宋_GB2312" w:hint="eastAsia"/>
          <w:sz w:val="32"/>
          <w:szCs w:val="32"/>
        </w:rPr>
        <w:t>，</w:t>
      </w:r>
      <w:r>
        <w:rPr>
          <w:rStyle w:val="1"/>
          <w:rFonts w:ascii="方正仿宋_GB2312" w:eastAsia="方正仿宋_GB2312" w:hAnsi="方正仿宋_GB2312" w:cs="方正仿宋_GB2312" w:hint="eastAsia"/>
        </w:rPr>
        <w:t>特向赛事组委会保证履行如下义务：</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一、树立正确的参赛观，按照公正竞赛、公</w:t>
      </w:r>
      <w:bookmarkStart w:id="0" w:name="_GoBack"/>
      <w:bookmarkEnd w:id="0"/>
      <w:r>
        <w:rPr>
          <w:rFonts w:ascii="方正仿宋_GB2312" w:eastAsia="方正仿宋_GB2312" w:hAnsi="方正仿宋_GB2312" w:cs="方正仿宋_GB2312" w:hint="eastAsia"/>
          <w:sz w:val="32"/>
          <w:szCs w:val="32"/>
        </w:rPr>
        <w:t>平竞争的原则，</w:t>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自觉遵守赛事各项规定；运动代表队领队作为第一责任人（以个人名义参赛的自己或其监护人是第一责任人），要切实履行职责，加强对代表队成员的管理、要求和监督，保证比赛的顺利进行。</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二、严格按照赛会竞赛规程总则和项目单项竞赛规程的有关规定，自觉维护其严肃性和权威性。不违背体育道德进行虚假比赛，不扰乱赛场秩序、干扰裁判员正常执法、罢赛或拒绝领奖。</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三、自觉遵守国家的法律法规和体育总局航管中心的各项规章制度，抵制和纠正体育竞赛中的不正之风，维护好各参赛队的形象。不向裁判员、组委会工作人员赠送钱物，不得收受或赠送</w:t>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比赛对手钱、物等。</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四、严格遵守《世界反兴奋剂条例》以及相关国际单项联合会的反兴奋剂规定，遵守国内反兴奋剂法律法规以及体育总局反兴奋剂中心、体育总局航管中心制定的各项规定，落实体育</w:t>
      </w:r>
      <w:r>
        <w:rPr>
          <w:rFonts w:ascii="方正仿宋_GB2312" w:eastAsia="方正仿宋_GB2312" w:hAnsi="方正仿宋_GB2312" w:cs="方正仿宋_GB2312" w:hint="eastAsia"/>
          <w:sz w:val="32"/>
          <w:szCs w:val="32"/>
        </w:rPr>
        <w:t>总局航管中心制定的各项反兴奋剂和赛风赛纪管理规定，熟知世</w:t>
      </w:r>
      <w:r>
        <w:rPr>
          <w:rStyle w:val="1"/>
          <w:rFonts w:ascii="方正仿宋_GB2312" w:eastAsia="方正仿宋_GB2312" w:hAnsi="方正仿宋_GB2312" w:cs="方正仿宋_GB2312" w:hint="eastAsia"/>
        </w:rPr>
        <w:t>界反兴奋剂机构</w:t>
      </w:r>
      <w:r>
        <w:rPr>
          <w:rFonts w:ascii="方正仿宋_GB2312" w:eastAsia="方正仿宋_GB2312" w:hAnsi="方正仿宋_GB2312" w:cs="方正仿宋_GB2312" w:hint="eastAsia"/>
          <w:sz w:val="32"/>
          <w:szCs w:val="32"/>
        </w:rPr>
        <w:t>颁布的最新版的《禁用清单》。</w:t>
      </w:r>
      <w:r>
        <w:rPr>
          <w:rStyle w:val="1"/>
          <w:rFonts w:ascii="方正仿宋_GB2312" w:eastAsia="方正仿宋_GB2312" w:hAnsi="方正仿宋_GB2312" w:cs="方正仿宋_GB2312" w:hint="eastAsia"/>
        </w:rPr>
        <w:t>不为运动员提供违禁药物，不胁迫、指使和欺骗运动员服用违禁药物；在执行兴奋剂检查过程中，不营私舞弊、弄虚作假、失职、渎职。</w:t>
      </w:r>
    </w:p>
    <w:p w:rsidR="003E1667" w:rsidRDefault="006D2C08">
      <w:pPr>
        <w:pStyle w:val="10"/>
        <w:widowControl w:val="0"/>
        <w:kinsoku/>
        <w:autoSpaceDE/>
        <w:autoSpaceDN/>
        <w:adjustRightInd/>
        <w:snapToGrid/>
        <w:spacing w:line="400" w:lineRule="exact"/>
        <w:rPr>
          <w:rFonts w:ascii="方正仿宋_GB2312" w:eastAsia="方正仿宋_GB2312" w:hAnsi="方正仿宋_GB2312" w:cs="方正仿宋_GB2312"/>
        </w:rPr>
      </w:pPr>
      <w:r>
        <w:rPr>
          <w:rFonts w:ascii="方正仿宋_GB2312" w:eastAsia="方正仿宋_GB2312" w:hAnsi="方正仿宋_GB2312" w:cs="方正仿宋_GB2312" w:hint="eastAsia"/>
        </w:rPr>
        <w:t>五、对于比赛过程中出现的判罚争议，承诺按国家体育总局航空无线电模型运动管理中心有关规定向赛会申诉委员会提出书面申诉意见，不散布、传播未经调查核实的申诉争议内容和结论。</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六、参赛人员要尊重对手，尊重裁判，尊重观众，冷静、理智对待比赛过程中的突发事件；运动代表队领队应及时稳定有关人员的情绪，协助组委会工作人员做好处理</w:t>
      </w:r>
      <w:r>
        <w:rPr>
          <w:rFonts w:ascii="方正仿宋_GB2312" w:eastAsia="方正仿宋_GB2312" w:hAnsi="方正仿宋_GB2312" w:cs="方正仿宋_GB2312" w:hint="eastAsia"/>
          <w:sz w:val="32"/>
          <w:szCs w:val="32"/>
        </w:rPr>
        <w:lastRenderedPageBreak/>
        <w:t>工作。</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七、</w:t>
      </w:r>
      <w:r>
        <w:rPr>
          <w:rStyle w:val="1"/>
          <w:rFonts w:ascii="方正仿宋_GB2312" w:eastAsia="方正仿宋_GB2312" w:hAnsi="方正仿宋_GB2312" w:cs="方正仿宋_GB2312" w:hint="eastAsia"/>
        </w:rPr>
        <w:t>确保本单位的运动代表队成员</w:t>
      </w:r>
      <w:r>
        <w:rPr>
          <w:rFonts w:ascii="方正仿宋_GB2312" w:eastAsia="方正仿宋_GB2312" w:hAnsi="方正仿宋_GB2312" w:cs="方正仿宋_GB2312" w:hint="eastAsia"/>
          <w:sz w:val="32"/>
          <w:szCs w:val="32"/>
        </w:rPr>
        <w:t>遵守赛区的各项规章制度，注重文明礼仪，不饮酒、不打架斗殴、不寻衅滋事，坚决杜绝有损航空、科技体育项目和赛事形象的不文明行为。</w:t>
      </w:r>
    </w:p>
    <w:p w:rsidR="003E1667" w:rsidRDefault="006D2C08">
      <w:pPr>
        <w:pStyle w:val="10"/>
        <w:widowControl w:val="0"/>
        <w:kinsoku/>
        <w:autoSpaceDE/>
        <w:autoSpaceDN/>
        <w:adjustRightInd/>
        <w:snapToGrid/>
        <w:spacing w:line="400" w:lineRule="exact"/>
        <w:rPr>
          <w:rFonts w:ascii="方正仿宋_GB2312" w:eastAsia="方正仿宋_GB2312" w:hAnsi="方正仿宋_GB2312" w:cs="方正仿宋_GB2312"/>
        </w:rPr>
      </w:pPr>
      <w:r>
        <w:rPr>
          <w:rFonts w:ascii="方正仿宋_GB2312" w:eastAsia="方正仿宋_GB2312" w:hAnsi="方正仿宋_GB2312" w:cs="方正仿宋_GB2312" w:hint="eastAsia"/>
        </w:rPr>
        <w:t>八、如本单位、本单位的员工、运动代表</w:t>
      </w:r>
      <w:r>
        <w:rPr>
          <w:rFonts w:ascii="方正仿宋_GB2312" w:eastAsia="方正仿宋_GB2312" w:hAnsi="方正仿宋_GB2312" w:cs="方正仿宋_GB2312" w:hint="eastAsia"/>
        </w:rPr>
        <w:t>队的任何成员违反上述任何内容，本单位保证本单位及本单位相关人员按照《体育总局航管中心赛风赛纪管理规定》以及国家体育总局航空无线电模型运动管理中心有关纪律规定，接受相应处理。如本单位、本单位的员工、运动代表队的任何成员有妨碍和干扰比赛正常秩序的行为，将接受组委会对其上级主管部门的通报。情节严重的将通过新闻媒体给予曝光，并取消今后参赛资格。如本单位或本单位的员工、运动代表队的任何成员对国家体育总局航空无线电模型运动管理中心、赛事组织方等造成损失的，本单位将承担赔偿责任。</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九、若比赛中发现任何安全隐患、潜在风险或</w:t>
      </w:r>
      <w:r>
        <w:rPr>
          <w:rFonts w:ascii="方正仿宋_GB2312" w:eastAsia="方正仿宋_GB2312" w:hAnsi="方正仿宋_GB2312" w:cs="方正仿宋_GB2312" w:hint="eastAsia"/>
          <w:sz w:val="32"/>
          <w:szCs w:val="32"/>
        </w:rPr>
        <w:t>不寻常之危险。</w:t>
      </w:r>
      <w:r>
        <w:rPr>
          <w:rStyle w:val="1"/>
          <w:rFonts w:ascii="方正仿宋_GB2312" w:eastAsia="方正仿宋_GB2312" w:hAnsi="方正仿宋_GB2312" w:cs="方正仿宋_GB2312" w:hint="eastAsia"/>
        </w:rPr>
        <w:t>本单位将确保本参赛队领队尽量避免和阻止任何安全事故发生，并马上通知赛事组委会处理。</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十、</w:t>
      </w:r>
      <w:r>
        <w:rPr>
          <w:rStyle w:val="1"/>
          <w:rFonts w:ascii="方正仿宋_GB2312" w:eastAsia="方正仿宋_GB2312" w:hAnsi="方正仿宋_GB2312" w:cs="方正仿宋_GB2312" w:hint="eastAsia"/>
        </w:rPr>
        <w:t>对于本单位运动代表队的任何成员在比赛中发生的任何伤亡事件除保险公司承担的赔偿金外，</w:t>
      </w:r>
      <w:r>
        <w:rPr>
          <w:rFonts w:ascii="方正仿宋_GB2312" w:eastAsia="方正仿宋_GB2312" w:hAnsi="方正仿宋_GB2312" w:cs="方正仿宋_GB2312" w:hint="eastAsia"/>
          <w:sz w:val="32"/>
          <w:szCs w:val="32"/>
        </w:rPr>
        <w:t>本参赛队自行承担全部经济责任。</w:t>
      </w:r>
    </w:p>
    <w:p w:rsidR="003E1667" w:rsidRDefault="006D2C08">
      <w:pPr>
        <w:pStyle w:val="10"/>
        <w:widowControl w:val="0"/>
        <w:kinsoku/>
        <w:autoSpaceDE/>
        <w:autoSpaceDN/>
        <w:adjustRightInd/>
        <w:snapToGrid/>
        <w:spacing w:line="400" w:lineRule="exact"/>
        <w:rPr>
          <w:rFonts w:ascii="方正仿宋_GB2312" w:eastAsia="方正仿宋_GB2312" w:hAnsi="方正仿宋_GB2312" w:cs="方正仿宋_GB2312"/>
          <w:highlight w:val="yellow"/>
        </w:rPr>
      </w:pPr>
      <w:r>
        <w:rPr>
          <w:rFonts w:ascii="方正仿宋_GB2312" w:eastAsia="方正仿宋_GB2312" w:hAnsi="方正仿宋_GB2312" w:cs="方正仿宋_GB2312" w:hint="eastAsia"/>
        </w:rPr>
        <w:t>十一、本赛事承办执行单位及国家体育总局航空无线电模型运动管理中心等赛事主办方及其合法授权的第三方可永久无偿使用本单位参赛队伍的队旗、队徽、运动代表队集体肖像等相关信息用于赛事宣传、推广、报道、记录及后续的相关活动。</w:t>
      </w:r>
    </w:p>
    <w:p w:rsidR="003E1667" w:rsidRDefault="006D2C08">
      <w:pPr>
        <w:pStyle w:val="10"/>
        <w:widowControl w:val="0"/>
        <w:kinsoku/>
        <w:autoSpaceDE/>
        <w:autoSpaceDN/>
        <w:adjustRightInd/>
        <w:snapToGrid/>
        <w:spacing w:line="400" w:lineRule="exact"/>
        <w:rPr>
          <w:rFonts w:ascii="方正仿宋_GB2312" w:eastAsia="方正仿宋_GB2312" w:hAnsi="方正仿宋_GB2312" w:cs="方正仿宋_GB2312"/>
        </w:rPr>
      </w:pPr>
      <w:r>
        <w:rPr>
          <w:rFonts w:ascii="方正仿宋_GB2312" w:eastAsia="方正仿宋_GB2312" w:hAnsi="方正仿宋_GB2312" w:cs="方正仿宋_GB2312" w:hint="eastAsia"/>
        </w:rPr>
        <w:t>十二、本责任书一经</w:t>
      </w:r>
      <w:r>
        <w:rPr>
          <w:rFonts w:ascii="方正仿宋_GB2312" w:eastAsia="方正仿宋_GB2312" w:hAnsi="方正仿宋_GB2312" w:cs="方正仿宋_GB2312" w:hint="eastAsia"/>
        </w:rPr>
        <w:t>签字或</w:t>
      </w:r>
      <w:r>
        <w:rPr>
          <w:rFonts w:ascii="方正仿宋_GB2312" w:eastAsia="方正仿宋_GB2312" w:hAnsi="方正仿宋_GB2312" w:cs="方正仿宋_GB2312" w:hint="eastAsia"/>
        </w:rPr>
        <w:t>盖章立即生效。</w:t>
      </w:r>
    </w:p>
    <w:p w:rsidR="003E1667" w:rsidRDefault="003E1667">
      <w:pPr>
        <w:widowControl w:val="0"/>
        <w:kinsoku/>
        <w:autoSpaceDE/>
        <w:autoSpaceDN/>
        <w:adjustRightInd/>
        <w:snapToGrid/>
        <w:spacing w:line="400" w:lineRule="exact"/>
        <w:rPr>
          <w:rFonts w:ascii="方正仿宋_GB2312" w:eastAsia="方正仿宋_GB2312" w:hAnsi="方正仿宋_GB2312" w:cs="方正仿宋_GB2312"/>
          <w:b/>
          <w:bCs/>
          <w:sz w:val="32"/>
          <w:szCs w:val="32"/>
        </w:rPr>
      </w:pP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领队</w:t>
      </w:r>
      <w:r>
        <w:rPr>
          <w:rFonts w:ascii="方正仿宋_GB2312" w:eastAsia="方正仿宋_GB2312" w:hAnsi="方正仿宋_GB2312" w:cs="方正仿宋_GB2312" w:hint="eastAsia"/>
          <w:sz w:val="32"/>
          <w:szCs w:val="32"/>
        </w:rPr>
        <w:t>/</w:t>
      </w:r>
      <w:r>
        <w:rPr>
          <w:rStyle w:val="1"/>
          <w:rFonts w:ascii="方正仿宋_GB2312" w:eastAsia="方正仿宋_GB2312" w:hAnsi="方正仿宋_GB2312" w:cs="方正仿宋_GB2312" w:hint="eastAsia"/>
        </w:rPr>
        <w:t>法定代表人</w:t>
      </w:r>
      <w:r>
        <w:rPr>
          <w:rStyle w:val="1"/>
          <w:rFonts w:ascii="方正仿宋_GB2312" w:eastAsia="方正仿宋_GB2312" w:hAnsi="方正仿宋_GB2312" w:cs="方正仿宋_GB2312" w:hint="eastAsia"/>
        </w:rPr>
        <w:t>/</w:t>
      </w:r>
      <w:r>
        <w:rPr>
          <w:rStyle w:val="1"/>
          <w:rFonts w:ascii="方正仿宋_GB2312" w:eastAsia="方正仿宋_GB2312" w:hAnsi="方正仿宋_GB2312" w:cs="方正仿宋_GB2312" w:hint="eastAsia"/>
        </w:rPr>
        <w:t>负责人</w:t>
      </w:r>
      <w:r>
        <w:rPr>
          <w:rFonts w:ascii="方正仿宋_GB2312" w:eastAsia="方正仿宋_GB2312" w:hAnsi="方正仿宋_GB2312" w:cs="方正仿宋_GB2312" w:hint="eastAsia"/>
          <w:sz w:val="32"/>
          <w:szCs w:val="32"/>
        </w:rPr>
        <w:t>签字：</w:t>
      </w:r>
      <w:r>
        <w:rPr>
          <w:rFonts w:ascii="方正仿宋_GB2312" w:eastAsia="方正仿宋_GB2312" w:hAnsi="方正仿宋_GB2312" w:cs="方正仿宋_GB2312" w:hint="eastAsia"/>
          <w:sz w:val="32"/>
          <w:szCs w:val="32"/>
        </w:rPr>
        <w:t xml:space="preserve">                  </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联系电话：</w:t>
      </w:r>
    </w:p>
    <w:p w:rsidR="003E1667" w:rsidRDefault="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身份证号：</w:t>
      </w:r>
    </w:p>
    <w:p w:rsidR="003E1667" w:rsidRDefault="006D2C08" w:rsidP="006D2C08">
      <w:pPr>
        <w:widowControl w:val="0"/>
        <w:kinsoku/>
        <w:autoSpaceDE/>
        <w:autoSpaceDN/>
        <w:adjustRightInd/>
        <w:snapToGrid/>
        <w:spacing w:line="400" w:lineRule="exact"/>
        <w:ind w:firstLineChars="200" w:firstLine="640"/>
        <w:rPr>
          <w:rFonts w:ascii="方正仿宋_GB2312" w:eastAsia="方正仿宋_GB2312" w:hAnsi="方正仿宋_GB2312" w:cs="方正仿宋_GB2312"/>
          <w:sz w:val="32"/>
          <w:szCs w:val="32"/>
        </w:rPr>
      </w:pPr>
      <w:r>
        <w:rPr>
          <w:rFonts w:ascii="方正仿宋_GB2312" w:eastAsia="方正仿宋_GB2312" w:hAnsi="方正仿宋_GB2312" w:cs="方正仿宋_GB2312" w:hint="eastAsia"/>
          <w:sz w:val="32"/>
          <w:szCs w:val="32"/>
        </w:rPr>
        <w:t>代表队单位盖章：</w:t>
      </w:r>
    </w:p>
    <w:p w:rsidR="003E1667" w:rsidRPr="006D2C08" w:rsidRDefault="006D2C08" w:rsidP="006D2C08">
      <w:pPr>
        <w:widowControl w:val="0"/>
        <w:kinsoku/>
        <w:autoSpaceDE/>
        <w:autoSpaceDN/>
        <w:adjustRightInd/>
        <w:snapToGrid/>
        <w:spacing w:line="400" w:lineRule="exact"/>
        <w:ind w:firstLineChars="1500" w:firstLine="4800"/>
        <w:rPr>
          <w:rFonts w:ascii="方正公文小标宋" w:eastAsia="方正公文小标宋" w:hAnsi="方正公文小标宋" w:cs="方正公文小标宋"/>
          <w:sz w:val="32"/>
          <w:szCs w:val="32"/>
        </w:rPr>
      </w:pPr>
      <w:r>
        <w:rPr>
          <w:rFonts w:ascii="方正仿宋_GB2312" w:eastAsia="方正仿宋_GB2312" w:hAnsi="方正仿宋_GB2312" w:cs="方正仿宋_GB2312" w:hint="eastAsia"/>
          <w:sz w:val="32"/>
          <w:szCs w:val="32"/>
        </w:rPr>
        <w:lastRenderedPageBreak/>
        <w:t xml:space="preserve"> 2026</w:t>
      </w:r>
      <w:r>
        <w:rPr>
          <w:rFonts w:ascii="方正仿宋_GB2312" w:eastAsia="方正仿宋_GB2312" w:hAnsi="方正仿宋_GB2312" w:cs="方正仿宋_GB2312" w:hint="eastAsia"/>
          <w:sz w:val="32"/>
          <w:szCs w:val="32"/>
        </w:rPr>
        <w:t>年</w:t>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月</w:t>
      </w:r>
      <w:r>
        <w:rPr>
          <w:rFonts w:ascii="方正仿宋_GB2312" w:eastAsia="方正仿宋_GB2312" w:hAnsi="方正仿宋_GB2312" w:cs="方正仿宋_GB2312" w:hint="eastAsia"/>
          <w:sz w:val="32"/>
          <w:szCs w:val="32"/>
        </w:rPr>
        <w:t xml:space="preserve">  </w:t>
      </w:r>
      <w:r>
        <w:rPr>
          <w:rFonts w:ascii="方正仿宋_GB2312" w:eastAsia="方正仿宋_GB2312" w:hAnsi="方正仿宋_GB2312" w:cs="方正仿宋_GB2312" w:hint="eastAsia"/>
          <w:sz w:val="32"/>
          <w:szCs w:val="32"/>
        </w:rPr>
        <w:t>日</w:t>
      </w:r>
    </w:p>
    <w:sectPr w:rsidR="003E1667" w:rsidRPr="006D2C08" w:rsidSect="003E1667">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1667" w:rsidRDefault="006D2C08">
      <w:pPr>
        <w:spacing w:line="240" w:lineRule="auto"/>
      </w:pPr>
      <w:r>
        <w:separator/>
      </w:r>
    </w:p>
  </w:endnote>
  <w:endnote w:type="continuationSeparator" w:id="0">
    <w:p w:rsidR="003E1667" w:rsidRDefault="006D2C0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charset w:val="86"/>
    <w:family w:val="auto"/>
    <w:pitch w:val="default"/>
    <w:sig w:usb0="00000001" w:usb1="08000000" w:usb2="00000000" w:usb3="00000000" w:csb0="00040000" w:csb1="00000000"/>
  </w:font>
  <w:font w:name="方正仿宋_GB2312">
    <w:charset w:val="86"/>
    <w:family w:val="auto"/>
    <w:pitch w:val="default"/>
    <w:sig w:usb0="A00002BF" w:usb1="184F6CFA" w:usb2="00000012" w:usb3="00000000" w:csb0="00040001" w:csb1="00000000"/>
  </w:font>
  <w:font w:name="方正公文小标宋">
    <w:charset w:val="86"/>
    <w:family w:val="auto"/>
    <w:pitch w:val="default"/>
    <w:sig w:usb0="A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1667" w:rsidRDefault="003E1667">
    <w:pPr>
      <w:pStyle w:val="a3"/>
      <w:tabs>
        <w:tab w:val="clear" w:pos="4140"/>
        <w:tab w:val="clear" w:pos="8300"/>
        <w:tab w:val="center" w:pos="4153"/>
        <w:tab w:val="right" w:pos="830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1667" w:rsidRDefault="006D2C08">
      <w:pPr>
        <w:spacing w:line="240" w:lineRule="auto"/>
      </w:pPr>
      <w:r>
        <w:separator/>
      </w:r>
    </w:p>
  </w:footnote>
  <w:footnote w:type="continuationSeparator" w:id="0">
    <w:p w:rsidR="003E1667" w:rsidRDefault="006D2C0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45A6D9E"/>
    <w:rsid w:val="003E1667"/>
    <w:rsid w:val="006D2C08"/>
    <w:rsid w:val="045A6D9E"/>
    <w:rsid w:val="08602EA7"/>
    <w:rsid w:val="55003F87"/>
    <w:rsid w:val="7CA735E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1667"/>
    <w:pPr>
      <w:kinsoku w:val="0"/>
      <w:autoSpaceDE w:val="0"/>
      <w:autoSpaceDN w:val="0"/>
      <w:adjustRightInd w:val="0"/>
      <w:snapToGrid w:val="0"/>
      <w:spacing w:line="240" w:lineRule="atLeast"/>
    </w:pPr>
    <w:rPr>
      <w:rFonts w:ascii="Arial" w:eastAsia="宋体" w:hAnsi="Arial" w:cs="Arial"/>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E1667"/>
    <w:pPr>
      <w:tabs>
        <w:tab w:val="center" w:pos="4140"/>
        <w:tab w:val="right" w:pos="8300"/>
      </w:tabs>
      <w:kinsoku/>
      <w:autoSpaceDE/>
      <w:autoSpaceDN/>
      <w:adjustRightInd/>
      <w:spacing w:line="240" w:lineRule="auto"/>
    </w:pPr>
    <w:rPr>
      <w:rFonts w:ascii="Times New Roman" w:hAnsi="Times New Roman" w:cs="Times New Roman"/>
      <w:color w:val="auto"/>
      <w:kern w:val="2"/>
      <w:sz w:val="18"/>
      <w:szCs w:val="18"/>
    </w:rPr>
  </w:style>
  <w:style w:type="character" w:customStyle="1" w:styleId="1">
    <w:name w:val="样式1 字符"/>
    <w:basedOn w:val="a0"/>
    <w:link w:val="10"/>
    <w:qFormat/>
    <w:rsid w:val="003E1667"/>
    <w:rPr>
      <w:rFonts w:ascii="仿宋_GB2312" w:eastAsia="仿宋_GB2312" w:hAnsi="仿宋_GB2312" w:cs="仿宋_GB2312"/>
      <w:sz w:val="32"/>
      <w:szCs w:val="32"/>
    </w:rPr>
  </w:style>
  <w:style w:type="paragraph" w:customStyle="1" w:styleId="10">
    <w:name w:val="样式1"/>
    <w:basedOn w:val="a"/>
    <w:link w:val="1"/>
    <w:qFormat/>
    <w:rsid w:val="003E1667"/>
    <w:pPr>
      <w:ind w:firstLineChars="200" w:firstLine="640"/>
    </w:pPr>
    <w:rPr>
      <w:rFonts w:ascii="仿宋_GB2312" w:eastAsia="仿宋_GB2312" w:hAnsi="仿宋_GB2312" w:cs="仿宋_GB2312"/>
      <w:sz w:val="32"/>
      <w:szCs w:val="32"/>
    </w:rPr>
  </w:style>
  <w:style w:type="paragraph" w:styleId="a4">
    <w:name w:val="header"/>
    <w:basedOn w:val="a"/>
    <w:link w:val="Char"/>
    <w:rsid w:val="006D2C08"/>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4"/>
    <w:rsid w:val="006D2C08"/>
    <w:rPr>
      <w:rFonts w:ascii="Arial" w:eastAsia="宋体" w:hAnsi="Arial" w:cs="Arial"/>
      <w:color w:val="00000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1306</Words>
  <Characters>87</Characters>
  <Application>Microsoft Office Word</Application>
  <DocSecurity>0</DocSecurity>
  <Lines>1</Lines>
  <Paragraphs>2</Paragraphs>
  <ScaleCrop>false</ScaleCrop>
  <Company/>
  <LinksUpToDate>false</LinksUpToDate>
  <CharactersWithSpaces>1391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曲金龙</dc:creator>
  <cp:lastModifiedBy>Administrator</cp:lastModifiedBy>
  <cp:revision>2</cp:revision>
  <dcterms:created xsi:type="dcterms:W3CDTF">2026-07-17T00:52:00Z</dcterms:created>
  <dcterms:modified xsi:type="dcterms:W3CDTF">2026-08-04T09:12:00Z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4D09BCC77B914C6D9BF46261C12533EF_13</vt:lpwstr>
  </property>
  <property fmtid="{D5CDD505-2E9C-101B-9397-08002B2CF9AE}" pid="4" name="KSOTemplateDocerSaveRecord">
    <vt:lpwstr>eyJoZGlkIjoiM2YyMmYzMzQyN2U1YjZlZGFiZDJlMWMyZTNhOGRiZDUiLCJ1c2VySWQiOiI1NzQzOTExMDgifQ==</vt:lpwstr>
  </property>
</Properties>
</file>