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C0F9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1AAD84B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21D2144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2025年车海建筑模型基层管理人员培训班</w:t>
      </w:r>
    </w:p>
    <w:p w14:paraId="2E3806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36013788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77"/>
        <w:gridCol w:w="816"/>
        <w:gridCol w:w="1866"/>
        <w:gridCol w:w="1921"/>
        <w:gridCol w:w="2171"/>
      </w:tblGrid>
      <w:tr w14:paraId="41F0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58" w:type="dxa"/>
            <w:gridSpan w:val="3"/>
            <w:tcBorders>
              <w:right w:val="single" w:color="000000" w:sz="8" w:space="0"/>
            </w:tcBorders>
            <w:vAlign w:val="center"/>
          </w:tcPr>
          <w:p w14:paraId="7564840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推荐单位（盖章）</w:t>
            </w:r>
          </w:p>
        </w:tc>
        <w:tc>
          <w:tcPr>
            <w:tcW w:w="3787" w:type="dxa"/>
            <w:gridSpan w:val="2"/>
            <w:tcBorders>
              <w:left w:val="single" w:color="000000" w:sz="8" w:space="0"/>
            </w:tcBorders>
            <w:vAlign w:val="center"/>
          </w:tcPr>
          <w:p w14:paraId="2076009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71" w:type="dxa"/>
            <w:vMerge w:val="restart"/>
          </w:tcPr>
          <w:p w14:paraId="48728DB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0FE2D9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3FA03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 冠</w:t>
            </w:r>
          </w:p>
          <w:p w14:paraId="3157513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 照</w:t>
            </w:r>
          </w:p>
        </w:tc>
      </w:tr>
      <w:tr w14:paraId="118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5" w:type="dxa"/>
            <w:tcBorders>
              <w:right w:val="single" w:color="000000" w:sz="8" w:space="0"/>
            </w:tcBorders>
            <w:vAlign w:val="center"/>
          </w:tcPr>
          <w:p w14:paraId="765C5B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493" w:type="dxa"/>
            <w:gridSpan w:val="2"/>
            <w:tcBorders>
              <w:left w:val="single" w:color="000000" w:sz="8" w:space="0"/>
            </w:tcBorders>
            <w:vAlign w:val="center"/>
          </w:tcPr>
          <w:p w14:paraId="7EC6FE2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6" w:type="dxa"/>
            <w:tcBorders>
              <w:left w:val="single" w:color="000000" w:sz="8" w:space="0"/>
            </w:tcBorders>
            <w:vAlign w:val="center"/>
          </w:tcPr>
          <w:p w14:paraId="39431A0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921" w:type="dxa"/>
            <w:tcBorders>
              <w:left w:val="single" w:color="000000" w:sz="8" w:space="0"/>
            </w:tcBorders>
            <w:vAlign w:val="center"/>
          </w:tcPr>
          <w:p w14:paraId="71F873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71" w:type="dxa"/>
            <w:vMerge w:val="continue"/>
            <w:vAlign w:val="center"/>
          </w:tcPr>
          <w:p w14:paraId="2DCDBD1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669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5" w:type="dxa"/>
            <w:tcBorders>
              <w:right w:val="single" w:color="000000" w:sz="8" w:space="0"/>
            </w:tcBorders>
            <w:vAlign w:val="center"/>
          </w:tcPr>
          <w:p w14:paraId="7B1D350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493" w:type="dxa"/>
            <w:gridSpan w:val="2"/>
            <w:tcBorders>
              <w:left w:val="single" w:color="000000" w:sz="8" w:space="0"/>
            </w:tcBorders>
            <w:vAlign w:val="center"/>
          </w:tcPr>
          <w:p w14:paraId="5892EED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6" w:type="dxa"/>
            <w:tcBorders>
              <w:right w:val="single" w:color="000000" w:sz="8" w:space="0"/>
            </w:tcBorders>
            <w:vAlign w:val="center"/>
          </w:tcPr>
          <w:p w14:paraId="153794C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921" w:type="dxa"/>
            <w:tcBorders>
              <w:left w:val="single" w:color="000000" w:sz="8" w:space="0"/>
            </w:tcBorders>
            <w:vAlign w:val="center"/>
          </w:tcPr>
          <w:p w14:paraId="7248B6E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71" w:type="dxa"/>
            <w:vMerge w:val="continue"/>
            <w:vAlign w:val="center"/>
          </w:tcPr>
          <w:p w14:paraId="61106A2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739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42" w:type="dxa"/>
            <w:gridSpan w:val="2"/>
            <w:tcBorders>
              <w:right w:val="single" w:color="000000" w:sz="8" w:space="0"/>
            </w:tcBorders>
            <w:vAlign w:val="center"/>
          </w:tcPr>
          <w:p w14:paraId="6AA7FAA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4603" w:type="dxa"/>
            <w:gridSpan w:val="3"/>
            <w:tcBorders>
              <w:left w:val="single" w:color="000000" w:sz="8" w:space="0"/>
            </w:tcBorders>
            <w:vAlign w:val="center"/>
          </w:tcPr>
          <w:p w14:paraId="73F0CEA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71" w:type="dxa"/>
            <w:vMerge w:val="continue"/>
            <w:vAlign w:val="center"/>
          </w:tcPr>
          <w:p w14:paraId="0FBFDD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701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42" w:type="dxa"/>
            <w:gridSpan w:val="2"/>
            <w:tcBorders>
              <w:right w:val="single" w:color="000000" w:sz="8" w:space="0"/>
            </w:tcBorders>
            <w:vAlign w:val="center"/>
          </w:tcPr>
          <w:p w14:paraId="3E2F20D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2682" w:type="dxa"/>
            <w:gridSpan w:val="2"/>
            <w:tcBorders>
              <w:left w:val="single" w:color="000000" w:sz="8" w:space="0"/>
            </w:tcBorders>
            <w:vAlign w:val="center"/>
          </w:tcPr>
          <w:p w14:paraId="04C52FAC">
            <w:pPr>
              <w:spacing w:line="560" w:lineRule="exact"/>
              <w:ind w:firstLine="150" w:firstLineChars="5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1" w:type="dxa"/>
            <w:vAlign w:val="center"/>
          </w:tcPr>
          <w:p w14:paraId="08B3EF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71" w:type="dxa"/>
            <w:vAlign w:val="center"/>
          </w:tcPr>
          <w:p w14:paraId="024FF86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D67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58" w:type="dxa"/>
            <w:gridSpan w:val="3"/>
            <w:vAlign w:val="center"/>
          </w:tcPr>
          <w:p w14:paraId="00AD1117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培训项目</w:t>
            </w:r>
          </w:p>
        </w:tc>
        <w:tc>
          <w:tcPr>
            <w:tcW w:w="5958" w:type="dxa"/>
            <w:gridSpan w:val="3"/>
            <w:vAlign w:val="center"/>
          </w:tcPr>
          <w:p w14:paraId="0376C09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教育竞赛地区选拔赛组织单位管理人员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相关</w:t>
            </w:r>
          </w:p>
        </w:tc>
      </w:tr>
      <w:tr w14:paraId="1D6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58" w:type="dxa"/>
            <w:gridSpan w:val="3"/>
            <w:vAlign w:val="center"/>
          </w:tcPr>
          <w:p w14:paraId="079E56A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工作单位及任职</w:t>
            </w:r>
          </w:p>
        </w:tc>
        <w:tc>
          <w:tcPr>
            <w:tcW w:w="5958" w:type="dxa"/>
            <w:gridSpan w:val="3"/>
            <w:vAlign w:val="center"/>
          </w:tcPr>
          <w:p w14:paraId="0374F4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E1D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58" w:type="dxa"/>
            <w:gridSpan w:val="3"/>
            <w:vAlign w:val="center"/>
          </w:tcPr>
          <w:p w14:paraId="20BD5FFF"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联系地址</w:t>
            </w:r>
          </w:p>
        </w:tc>
        <w:tc>
          <w:tcPr>
            <w:tcW w:w="5958" w:type="dxa"/>
            <w:gridSpan w:val="3"/>
            <w:vAlign w:val="center"/>
          </w:tcPr>
          <w:p w14:paraId="148DD25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43C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8516" w:type="dxa"/>
            <w:gridSpan w:val="6"/>
          </w:tcPr>
          <w:p w14:paraId="38D1BA4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从事航海、车辆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和建筑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模型运动简历</w:t>
            </w:r>
          </w:p>
          <w:p w14:paraId="7E942B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290170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241E60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31CE6C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FCF637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D0020A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2C67BD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91F201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本表格栏目空间不足时，可自行增加附页，并加盖印章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</w:tr>
    </w:tbl>
    <w:p w14:paraId="30840FDA"/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wY2Q1ZDBlYmY3MGVjYWE2ZTg5OGM5OTlmMzhmOTMifQ=="/>
  </w:docVars>
  <w:rsids>
    <w:rsidRoot w:val="7B5F0509"/>
    <w:rsid w:val="00192D87"/>
    <w:rsid w:val="00E57236"/>
    <w:rsid w:val="29625F96"/>
    <w:rsid w:val="2D772F8B"/>
    <w:rsid w:val="3597082F"/>
    <w:rsid w:val="496830A3"/>
    <w:rsid w:val="4B6E7BBD"/>
    <w:rsid w:val="7B5F0509"/>
    <w:rsid w:val="7F7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100</Characters>
  <Lines>1</Lines>
  <Paragraphs>1</Paragraphs>
  <TotalTime>4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2025-07-04T08:28:00Z</dcterms:created>
  <dc:creator>曲金龙</dc:creator>
  <cp:lastModifiedBy>魏浩通</cp:lastModifiedBy>
  <cp:lastPrinted>2025-07-01T07:13:00Z</cp:lastPrinted>
  <dcterms:modified xsi:type="dcterms:W3CDTF">2025-11-10T01:57:35Z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B25C13BE74EA52CDA7D1D867A22EC0B7_43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