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jc w:val="both"/>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val="en-US" w:eastAsia="zh-CN"/>
        </w:rPr>
        <w:t xml:space="preserve">   </w:t>
      </w:r>
      <w:r>
        <w:rPr>
          <w:rFonts w:hint="eastAsia"/>
        </w:rPr>
        <w:t>青少年航空航天模型俱乐部基本要求</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B</w:t>
      </w:r>
      <w:r>
        <w:rPr>
          <w:rFonts w:hint="eastAsia" w:eastAsia="黑体"/>
          <w:szCs w:val="28"/>
          <w:lang w:val="en-US" w:eastAsia="zh-CN"/>
        </w:rPr>
        <w:t>asic requirements for youth aerospace model club</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BookMark4"/>
      <w:r>
        <w:rPr>
          <w:rFonts w:hint="eastAsia"/>
          <w:spacing w:val="320"/>
        </w:rPr>
        <w:t>目</w:t>
      </w:r>
      <w:r>
        <w:rPr>
          <w:rFonts w:hint="eastAsia"/>
        </w:rPr>
        <w:t>次</w:t>
      </w:r>
    </w:p>
    <w:p>
      <w:pPr>
        <w:pStyle w:val="19"/>
        <w:tabs>
          <w:tab w:val="right" w:leader="dot" w:pos="9345"/>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"_Toc114149321" </w:instrText>
      </w:r>
      <w:r>
        <w:fldChar w:fldCharType="separate"/>
      </w:r>
      <w:r>
        <w:rPr>
          <w:rStyle w:val="33"/>
          <w:spacing w:val="320"/>
        </w:rPr>
        <w:t>前</w:t>
      </w:r>
      <w:r>
        <w:rPr>
          <w:rStyle w:val="33"/>
        </w:rPr>
        <w:t>言</w:t>
      </w:r>
      <w:r>
        <w:tab/>
      </w:r>
      <w:r>
        <w:fldChar w:fldCharType="end"/>
      </w:r>
      <w:r>
        <w:rPr>
          <w:rFonts w:hint="eastAsia"/>
        </w:rPr>
        <w:t>Ⅱ</w:t>
      </w:r>
    </w:p>
    <w:p>
      <w:pPr>
        <w:pStyle w:val="19"/>
        <w:tabs>
          <w:tab w:val="right" w:leader="dot" w:pos="9345"/>
        </w:tabs>
      </w:pPr>
      <w:r>
        <w:fldChar w:fldCharType="begin"/>
      </w:r>
      <w:r>
        <w:instrText xml:space="preserve"> HYPERLINK \l "_Toc113142533" </w:instrText>
      </w:r>
      <w:r>
        <w:fldChar w:fldCharType="separate"/>
      </w:r>
      <w:r>
        <w:t>1  范围</w:t>
      </w:r>
      <w:r>
        <w:tab/>
      </w:r>
      <w:r>
        <w:rPr>
          <w:rFonts w:hint="eastAsia"/>
          <w:lang w:val="en-US" w:eastAsia="zh-CN"/>
        </w:rPr>
        <w:t>1</w:t>
      </w:r>
      <w:r>
        <w:fldChar w:fldCharType="end"/>
      </w:r>
    </w:p>
    <w:p>
      <w:pPr>
        <w:pStyle w:val="19"/>
        <w:tabs>
          <w:tab w:val="right" w:leader="dot" w:pos="9345"/>
        </w:tabs>
      </w:pPr>
      <w:r>
        <w:fldChar w:fldCharType="begin"/>
      </w:r>
      <w:r>
        <w:instrText xml:space="preserve"> HYPERLINK \l "_Toc113142534" </w:instrText>
      </w:r>
      <w:r>
        <w:fldChar w:fldCharType="separate"/>
      </w:r>
      <w:r>
        <w:t>2  规范性引用文件</w:t>
      </w:r>
      <w:r>
        <w:tab/>
      </w:r>
      <w:r>
        <w:rPr>
          <w:rFonts w:hint="eastAsia"/>
          <w:lang w:val="en-US" w:eastAsia="zh-CN"/>
        </w:rPr>
        <w:t>1</w:t>
      </w:r>
      <w:r>
        <w:fldChar w:fldCharType="end"/>
      </w:r>
    </w:p>
    <w:p>
      <w:pPr>
        <w:pStyle w:val="19"/>
        <w:tabs>
          <w:tab w:val="right" w:leader="dot" w:pos="9345"/>
        </w:tabs>
      </w:pPr>
      <w:r>
        <w:fldChar w:fldCharType="begin"/>
      </w:r>
      <w:r>
        <w:instrText xml:space="preserve"> HYPERLINK \l "_Toc113142535" </w:instrText>
      </w:r>
      <w:r>
        <w:fldChar w:fldCharType="separate"/>
      </w:r>
      <w:r>
        <w:t>3  术语和定义</w:t>
      </w:r>
      <w:r>
        <w:tab/>
      </w:r>
      <w:r>
        <w:rPr>
          <w:rFonts w:hint="eastAsia"/>
          <w:lang w:val="en-US" w:eastAsia="zh-CN"/>
        </w:rPr>
        <w:t>1</w:t>
      </w:r>
      <w:r>
        <w:fldChar w:fldCharType="end"/>
      </w:r>
    </w:p>
    <w:p>
      <w:pPr>
        <w:pStyle w:val="19"/>
        <w:tabs>
          <w:tab w:val="right" w:leader="dot" w:pos="9345"/>
        </w:tabs>
        <w:rPr>
          <w:rFonts w:hint="eastAsia"/>
          <w:lang w:val="en-US" w:eastAsia="zh-CN"/>
        </w:rPr>
      </w:pPr>
      <w:r>
        <w:fldChar w:fldCharType="begin"/>
      </w:r>
      <w:r>
        <w:instrText xml:space="preserve"> HYPERLINK \l "_Toc113142538" </w:instrText>
      </w:r>
      <w:r>
        <w:fldChar w:fldCharType="separate"/>
      </w:r>
      <w:r>
        <w:t xml:space="preserve">4  </w:t>
      </w:r>
      <w:r>
        <w:rPr>
          <w:rFonts w:hint="eastAsia"/>
          <w:lang w:val="en-US" w:eastAsia="zh-CN"/>
        </w:rPr>
        <w:t>分类</w:t>
      </w:r>
      <w:r>
        <w:tab/>
      </w:r>
      <w:r>
        <w:rPr>
          <w:rFonts w:hint="eastAsia"/>
          <w:lang w:val="en-US" w:eastAsia="zh-CN"/>
        </w:rPr>
        <w:t>2</w:t>
      </w:r>
    </w:p>
    <w:p>
      <w:pPr>
        <w:pStyle w:val="19"/>
        <w:tabs>
          <w:tab w:val="right" w:leader="dot" w:pos="9345"/>
        </w:tabs>
        <w:rPr>
          <w:rFonts w:hint="eastAsia"/>
          <w:lang w:val="en-US" w:eastAsia="zh-CN"/>
        </w:rPr>
      </w:pPr>
      <w:r>
        <w:rPr>
          <w:rFonts w:hint="eastAsia"/>
          <w:lang w:val="en-US" w:eastAsia="zh-CN"/>
        </w:rPr>
        <w:t>5</w:t>
      </w:r>
      <w:r>
        <w:t xml:space="preserve">  </w:t>
      </w:r>
      <w:r>
        <w:rPr>
          <w:rFonts w:hint="eastAsia"/>
          <w:lang w:val="en-US" w:eastAsia="zh-CN"/>
        </w:rPr>
        <w:t>基本要求</w:t>
      </w:r>
      <w:r>
        <w:tab/>
      </w:r>
      <w:r>
        <w:rPr>
          <w:rFonts w:hint="eastAsia"/>
          <w:lang w:val="en-US" w:eastAsia="zh-CN"/>
        </w:rPr>
        <w:t>2</w:t>
      </w:r>
    </w:p>
    <w:p>
      <w:pPr>
        <w:pStyle w:val="24"/>
      </w:pPr>
      <w:r>
        <w:rPr>
          <w:rFonts w:hint="eastAsia"/>
          <w:lang w:val="en-US" w:eastAsia="zh-CN"/>
        </w:rPr>
        <w:t>5.1  一般要求</w:t>
      </w:r>
      <w:r>
        <w:tab/>
      </w:r>
      <w:r>
        <w:rPr>
          <w:rFonts w:hint="eastAsia"/>
          <w:lang w:val="en-US" w:eastAsia="zh-CN"/>
        </w:rPr>
        <w:t>2</w:t>
      </w:r>
    </w:p>
    <w:p>
      <w:pPr>
        <w:pStyle w:val="24"/>
        <w:rPr>
          <w:rFonts w:hint="eastAsia" w:eastAsia="宋体"/>
          <w:lang w:val="en-US" w:eastAsia="zh-CN"/>
        </w:rPr>
      </w:pPr>
      <w:r>
        <w:fldChar w:fldCharType="end"/>
      </w:r>
      <w:r>
        <w:rPr>
          <w:rFonts w:hint="eastAsia"/>
          <w:lang w:val="en-US" w:eastAsia="zh-CN"/>
        </w:rPr>
        <w:t>5.2  场地及设施设备要求</w:t>
      </w:r>
      <w:r>
        <w:tab/>
      </w:r>
      <w:r>
        <w:rPr>
          <w:rFonts w:hint="eastAsia"/>
          <w:lang w:val="en-US" w:eastAsia="zh-CN"/>
        </w:rPr>
        <w:t>2</w:t>
      </w:r>
    </w:p>
    <w:p>
      <w:pPr>
        <w:pStyle w:val="24"/>
        <w:rPr>
          <w:rFonts w:hint="eastAsia"/>
          <w:lang w:val="en-US" w:eastAsia="zh-CN"/>
        </w:rPr>
      </w:pPr>
      <w:r>
        <w:rPr>
          <w:rFonts w:hint="eastAsia"/>
          <w:lang w:val="en-US" w:eastAsia="zh-CN"/>
        </w:rPr>
        <w:t>5.3  课程要求</w:t>
      </w:r>
      <w:r>
        <w:tab/>
      </w:r>
      <w:r>
        <w:rPr>
          <w:rFonts w:hint="eastAsia"/>
          <w:lang w:val="en-US" w:eastAsia="zh-CN"/>
        </w:rPr>
        <w:t>2</w:t>
      </w:r>
    </w:p>
    <w:p>
      <w:pPr>
        <w:pStyle w:val="24"/>
        <w:rPr>
          <w:rFonts w:hint="eastAsia"/>
          <w:lang w:val="en-US" w:eastAsia="zh-CN"/>
        </w:rPr>
      </w:pPr>
      <w:r>
        <w:rPr>
          <w:rFonts w:hint="eastAsia"/>
          <w:lang w:val="en-US" w:eastAsia="zh-CN"/>
        </w:rPr>
        <w:t>5.4  人员要求</w:t>
      </w:r>
      <w:r>
        <w:tab/>
      </w:r>
      <w:r>
        <w:rPr>
          <w:rFonts w:hint="eastAsia"/>
          <w:lang w:val="en-US" w:eastAsia="zh-CN"/>
        </w:rPr>
        <w:t>3</w:t>
      </w:r>
    </w:p>
    <w:p>
      <w:pPr>
        <w:pStyle w:val="24"/>
        <w:rPr>
          <w:rFonts w:hint="eastAsia"/>
          <w:lang w:val="en-US" w:eastAsia="zh-CN"/>
        </w:rPr>
      </w:pPr>
      <w:r>
        <w:rPr>
          <w:rFonts w:hint="eastAsia"/>
          <w:lang w:val="en-US" w:eastAsia="zh-CN"/>
        </w:rPr>
        <w:t>5.5  赛事及活动要求</w:t>
      </w:r>
      <w:r>
        <w:tab/>
      </w:r>
      <w:r>
        <w:rPr>
          <w:rFonts w:hint="eastAsia"/>
          <w:lang w:val="en-US" w:eastAsia="zh-CN"/>
        </w:rPr>
        <w:t>4</w:t>
      </w:r>
    </w:p>
    <w:p>
      <w:pPr>
        <w:pStyle w:val="24"/>
        <w:rPr>
          <w:rFonts w:hint="eastAsia"/>
          <w:lang w:val="en-US" w:eastAsia="zh-CN"/>
        </w:rPr>
      </w:pPr>
      <w:r>
        <w:rPr>
          <w:rFonts w:hint="eastAsia"/>
          <w:lang w:val="en-US" w:eastAsia="zh-CN"/>
        </w:rPr>
        <w:t>5.6  制度管理要求</w:t>
      </w:r>
      <w:r>
        <w:tab/>
      </w:r>
      <w:r>
        <w:rPr>
          <w:rFonts w:hint="eastAsia"/>
          <w:lang w:val="en-US" w:eastAsia="zh-CN"/>
        </w:rPr>
        <w:t>4</w:t>
      </w:r>
    </w:p>
    <w:p>
      <w:pPr>
        <w:pStyle w:val="24"/>
        <w:rPr>
          <w:rFonts w:hint="eastAsia"/>
          <w:lang w:val="en-US" w:eastAsia="zh-CN"/>
        </w:rPr>
      </w:pPr>
      <w:r>
        <w:rPr>
          <w:rFonts w:hint="eastAsia"/>
          <w:lang w:val="en-US" w:eastAsia="zh-CN"/>
        </w:rPr>
        <w:t>5.7  安全管理要求</w:t>
      </w:r>
      <w:r>
        <w:tab/>
      </w:r>
      <w:r>
        <w:rPr>
          <w:rFonts w:hint="eastAsia"/>
          <w:lang w:val="en-US" w:eastAsia="zh-CN"/>
        </w:rPr>
        <w:t>4</w:t>
      </w:r>
    </w:p>
    <w:p>
      <w:pPr>
        <w:pStyle w:val="24"/>
        <w:rPr>
          <w:rFonts w:hint="eastAsia"/>
          <w:lang w:val="en-US" w:eastAsia="zh-CN"/>
        </w:rPr>
      </w:pPr>
      <w:r>
        <w:rPr>
          <w:rFonts w:hint="eastAsia"/>
          <w:lang w:val="en-US" w:eastAsia="zh-CN"/>
        </w:rPr>
        <w:t>5.8  宣传要求</w:t>
      </w:r>
      <w:r>
        <w:tab/>
      </w:r>
      <w:r>
        <w:rPr>
          <w:rFonts w:hint="eastAsia"/>
          <w:lang w:val="en-US" w:eastAsia="zh-CN"/>
        </w:rPr>
        <w:t>5</w:t>
      </w:r>
    </w:p>
    <w:p>
      <w:pPr>
        <w:pStyle w:val="24"/>
        <w:rPr>
          <w:rFonts w:hint="eastAsia"/>
          <w:lang w:val="en-US" w:eastAsia="zh-CN"/>
        </w:rPr>
      </w:pPr>
      <w:r>
        <w:rPr>
          <w:rFonts w:hint="eastAsia"/>
          <w:lang w:val="en-US" w:eastAsia="zh-CN"/>
        </w:rPr>
        <w:t>5.9  服务要求</w:t>
      </w:r>
      <w:r>
        <w:tab/>
      </w:r>
      <w:r>
        <w:rPr>
          <w:rFonts w:hint="eastAsia"/>
          <w:lang w:val="en-US" w:eastAsia="zh-CN"/>
        </w:rPr>
        <w:t>5</w:t>
      </w:r>
    </w:p>
    <w:p>
      <w:pPr>
        <w:pStyle w:val="19"/>
        <w:tabs>
          <w:tab w:val="right" w:leader="dot" w:pos="9345"/>
        </w:tabs>
        <w:rPr>
          <w:rFonts w:hint="eastAsia"/>
          <w:lang w:eastAsia="zh-CN"/>
        </w:rPr>
      </w:pPr>
      <w:r>
        <w:fldChar w:fldCharType="begin"/>
      </w:r>
      <w:r>
        <w:instrText xml:space="preserve"> HYPERLINK \l "_Toc113142544" </w:instrText>
      </w:r>
      <w:r>
        <w:fldChar w:fldCharType="separate"/>
      </w:r>
      <w:r>
        <w:rPr>
          <w:rStyle w:val="33"/>
          <w:rFonts w:hint="eastAsia" w:cs="Times New Roman"/>
          <w:kern w:val="2"/>
          <w:szCs w:val="21"/>
          <w:lang w:val="en-US" w:eastAsia="zh-CN" w:bidi="ar-SA"/>
        </w:rPr>
        <w:t>6</w:t>
      </w:r>
      <w:r>
        <w:rPr>
          <w:rStyle w:val="33"/>
          <w:rFonts w:cs="Times New Roman"/>
          <w:kern w:val="2"/>
          <w:szCs w:val="21"/>
          <w:lang w:val="en-US" w:eastAsia="zh-CN" w:bidi="ar-SA"/>
        </w:rPr>
        <w:t xml:space="preserve">  </w:t>
      </w:r>
      <w:r>
        <w:rPr>
          <w:rStyle w:val="33"/>
          <w:rFonts w:hint="eastAsia" w:cs="Times New Roman"/>
          <w:kern w:val="2"/>
          <w:szCs w:val="21"/>
          <w:lang w:val="en-US" w:eastAsia="zh-CN" w:bidi="ar-SA"/>
        </w:rPr>
        <w:t>管理与改进</w:t>
      </w:r>
      <w:r>
        <w:rPr>
          <w:rFonts w:hint="eastAsia"/>
        </w:rPr>
        <w:tab/>
      </w:r>
      <w:r>
        <w:rPr>
          <w:rFonts w:hint="eastAsia"/>
          <w:lang w:val="en-US" w:eastAsia="zh-CN"/>
        </w:rPr>
        <w:t>5</w:t>
      </w:r>
    </w:p>
    <w:p>
      <w:pPr>
        <w:pStyle w:val="24"/>
        <w:rPr>
          <w:rFonts w:hint="eastAsia"/>
          <w:lang w:val="en-US" w:eastAsia="zh-CN"/>
        </w:rPr>
      </w:pPr>
      <w:r>
        <w:rPr>
          <w:rFonts w:hint="eastAsia"/>
          <w:lang w:val="en-US" w:eastAsia="zh-CN"/>
        </w:rPr>
        <w:t>6.1  管理机构</w:t>
      </w:r>
      <w:r>
        <w:tab/>
      </w:r>
      <w:r>
        <w:rPr>
          <w:rFonts w:hint="eastAsia"/>
          <w:lang w:val="en-US" w:eastAsia="zh-CN"/>
        </w:rPr>
        <w:t>5</w:t>
      </w:r>
    </w:p>
    <w:p>
      <w:pPr>
        <w:pStyle w:val="24"/>
        <w:rPr>
          <w:rFonts w:hint="eastAsia"/>
          <w:lang w:val="en-US" w:eastAsia="zh-CN"/>
        </w:rPr>
      </w:pPr>
      <w:r>
        <w:rPr>
          <w:rFonts w:hint="eastAsia"/>
          <w:lang w:val="en-US" w:eastAsia="zh-CN"/>
        </w:rPr>
        <w:t>6.2  申报与评价</w:t>
      </w:r>
      <w:r>
        <w:tab/>
      </w:r>
      <w:r>
        <w:rPr>
          <w:rFonts w:hint="eastAsia"/>
          <w:lang w:val="en-US" w:eastAsia="zh-CN"/>
        </w:rPr>
        <w:t>6</w:t>
      </w:r>
    </w:p>
    <w:p>
      <w:pPr>
        <w:pStyle w:val="24"/>
      </w:pPr>
      <w:r>
        <w:rPr>
          <w:rFonts w:hint="eastAsia"/>
          <w:lang w:val="en-US" w:eastAsia="zh-CN"/>
        </w:rPr>
        <w:t>6.3  授牌</w:t>
      </w:r>
      <w:r>
        <w:tab/>
      </w:r>
      <w:r>
        <w:rPr>
          <w:rFonts w:hint="eastAsia"/>
          <w:lang w:val="en-US" w:eastAsia="zh-CN"/>
        </w:rPr>
        <w:t>6</w:t>
      </w:r>
      <w:r>
        <w:fldChar w:fldCharType="end"/>
      </w:r>
    </w:p>
    <w:p>
      <w:pPr>
        <w:pStyle w:val="24"/>
        <w:rPr>
          <w:rFonts w:hint="eastAsia"/>
          <w:lang w:val="en-US" w:eastAsia="zh-CN"/>
        </w:rPr>
      </w:pPr>
      <w:r>
        <w:fldChar w:fldCharType="begin"/>
      </w:r>
      <w:r>
        <w:instrText xml:space="preserve"> HYPERLINK \l "_Toc113142544" </w:instrText>
      </w:r>
      <w:r>
        <w:fldChar w:fldCharType="separate"/>
      </w:r>
      <w:r>
        <w:rPr>
          <w:rFonts w:hint="eastAsia"/>
          <w:lang w:val="en-US" w:eastAsia="zh-CN"/>
        </w:rPr>
        <w:t>6.4  监督评价</w:t>
      </w:r>
      <w:r>
        <w:tab/>
      </w:r>
      <w:r>
        <w:rPr>
          <w:rFonts w:hint="eastAsia"/>
          <w:lang w:val="en-US" w:eastAsia="zh-CN"/>
        </w:rPr>
        <w:t>6</w:t>
      </w:r>
    </w:p>
    <w:p>
      <w:pPr>
        <w:pStyle w:val="24"/>
        <w:rPr>
          <w:rFonts w:hint="eastAsia"/>
          <w:lang w:val="en-US" w:eastAsia="zh-CN"/>
        </w:rPr>
      </w:pPr>
      <w:r>
        <w:rPr>
          <w:rFonts w:hint="eastAsia"/>
          <w:lang w:val="en-US" w:eastAsia="zh-CN"/>
        </w:rPr>
        <w:t>6.5  奖惩措施</w:t>
      </w:r>
      <w:r>
        <w:tab/>
      </w:r>
      <w:r>
        <w:rPr>
          <w:rFonts w:hint="eastAsia"/>
          <w:lang w:val="en-US" w:eastAsia="zh-CN"/>
        </w:rPr>
        <w:t>6</w:t>
      </w:r>
    </w:p>
    <w:p>
      <w:pPr>
        <w:pStyle w:val="19"/>
        <w:tabs>
          <w:tab w:val="right" w:leader="dot" w:pos="9345"/>
        </w:tabs>
        <w:rPr>
          <w:rFonts w:hint="eastAsia" w:eastAsia="宋体" w:asciiTheme="minorHAnsi" w:hAnsiTheme="minorHAnsi" w:cstheme="minorBidi"/>
          <w:szCs w:val="22"/>
          <w:lang w:val="en-US" w:eastAsia="zh-CN"/>
        </w:rPr>
      </w:pPr>
      <w:r>
        <w:fldChar w:fldCharType="end"/>
      </w:r>
      <w:r>
        <w:fldChar w:fldCharType="begin"/>
      </w:r>
      <w:r>
        <w:instrText xml:space="preserve"> HYPERLINK \l "_Toc114149338" </w:instrText>
      </w:r>
      <w:r>
        <w:fldChar w:fldCharType="separate"/>
      </w:r>
      <w:r>
        <w:rPr>
          <w:rStyle w:val="33"/>
          <w:spacing w:val="100"/>
        </w:rPr>
        <w:t>附录A</w:t>
      </w:r>
      <w:r>
        <w:rPr>
          <w:rStyle w:val="33"/>
        </w:rPr>
        <w:t xml:space="preserve"> （规范性） </w:t>
      </w:r>
      <w:r>
        <w:rPr>
          <w:rFonts w:hint="eastAsia"/>
          <w:color w:val="auto"/>
          <w:szCs w:val="22"/>
          <w:lang w:val="en-US" w:eastAsia="zh-CN"/>
        </w:rPr>
        <w:t>青少年航空航天模型俱乐部申请表</w:t>
      </w:r>
      <w:r>
        <w:tab/>
      </w:r>
      <w:r>
        <w:fldChar w:fldCharType="end"/>
      </w:r>
      <w:r>
        <w:rPr>
          <w:rFonts w:hint="eastAsia"/>
          <w:lang w:val="en-US" w:eastAsia="zh-CN"/>
        </w:rPr>
        <w:t>8</w:t>
      </w:r>
    </w:p>
    <w:p>
      <w:pPr>
        <w:pStyle w:val="19"/>
        <w:tabs>
          <w:tab w:val="right" w:leader="dot" w:pos="9345"/>
        </w:tabs>
        <w:rPr>
          <w:rFonts w:hint="eastAsia" w:eastAsia="宋体" w:asciiTheme="minorHAnsi" w:hAnsiTheme="minorHAnsi" w:cstheme="minorBidi"/>
          <w:szCs w:val="22"/>
          <w:lang w:val="en-US" w:eastAsia="zh-CN"/>
        </w:rPr>
      </w:pPr>
      <w:r>
        <w:fldChar w:fldCharType="begin"/>
      </w:r>
      <w:r>
        <w:instrText xml:space="preserve"> HYPERLINK \l "_Toc114149341" </w:instrText>
      </w:r>
      <w:r>
        <w:fldChar w:fldCharType="separate"/>
      </w:r>
      <w:r>
        <w:rPr>
          <w:rStyle w:val="33"/>
          <w:spacing w:val="100"/>
        </w:rPr>
        <w:t>附录B</w:t>
      </w:r>
      <w:r>
        <w:rPr>
          <w:rStyle w:val="33"/>
        </w:rPr>
        <w:t xml:space="preserve"> （规范性） </w:t>
      </w:r>
      <w:r>
        <w:rPr>
          <w:rFonts w:hint="eastAsia"/>
          <w:color w:val="auto"/>
          <w:szCs w:val="22"/>
          <w:lang w:val="en-US" w:eastAsia="zh-CN"/>
        </w:rPr>
        <w:t>青少年航空航天模型俱乐部评价表</w:t>
      </w:r>
      <w:r>
        <w:tab/>
      </w:r>
      <w:r>
        <w:fldChar w:fldCharType="end"/>
      </w:r>
      <w:r>
        <w:rPr>
          <w:rFonts w:hint="eastAsia"/>
          <w:lang w:val="en-US" w:eastAsia="zh-CN"/>
        </w:rPr>
        <w:t>9</w:t>
      </w:r>
    </w:p>
    <w:p>
      <w:pPr>
        <w:pStyle w:val="19"/>
        <w:tabs>
          <w:tab w:val="right" w:leader="dot" w:pos="9345"/>
        </w:tabs>
        <w:rPr>
          <w:rFonts w:asciiTheme="minorHAnsi" w:hAnsiTheme="minorHAnsi" w:eastAsiaTheme="minorEastAsia" w:cstheme="minorBidi"/>
          <w:szCs w:val="22"/>
        </w:rPr>
      </w:pPr>
    </w:p>
    <w:p>
      <w:pPr>
        <w:pStyle w:val="92"/>
        <w:spacing w:after="468"/>
        <w:jc w:val="both"/>
        <w:sectPr>
          <w:headerReference r:id="rId9" w:type="default"/>
          <w:footerReference r:id="rId10" w:type="default"/>
          <w:pgSz w:w="11906" w:h="16838"/>
          <w:pgMar w:top="567" w:right="1134" w:bottom="1134" w:left="1417" w:header="1418" w:footer="1134" w:gutter="0"/>
          <w:pgNumType w:fmt="upperRoman" w:start="1"/>
          <w:cols w:space="425" w:num="1"/>
          <w:formProt w:val="0"/>
          <w:docGrid w:type="lines" w:linePitch="312" w:charSpace="0"/>
        </w:sectPr>
      </w:pPr>
      <w:r>
        <w:fldChar w:fldCharType="end"/>
      </w:r>
    </w:p>
    <w:bookmarkEnd w:id="21"/>
    <w:p>
      <w:pPr>
        <w:pStyle w:val="90"/>
        <w:spacing w:before="900" w:after="468"/>
      </w:pPr>
      <w:bookmarkStart w:id="23" w:name="_Toc113142531"/>
      <w:bookmarkStart w:id="24" w:name="BookMark2"/>
      <w:r>
        <w:rPr>
          <w:rFonts w:hint="eastAsia"/>
          <w:spacing w:val="320"/>
        </w:rPr>
        <w:t>前</w:t>
      </w:r>
      <w:r>
        <w:rPr>
          <w:rFonts w:hint="eastAsia"/>
        </w:rPr>
        <w:t>言</w:t>
      </w:r>
      <w:bookmarkEnd w:id="23"/>
    </w:p>
    <w:p>
      <w:pPr>
        <w:pStyle w:val="57"/>
        <w:ind w:firstLine="420"/>
      </w:pPr>
      <w:r>
        <w:rPr>
          <w:rFonts w:hint="eastAsia"/>
        </w:rPr>
        <w:t>本文件按照GB/T 1.1—2020《标准化工作导则  第1部分：标准化文件的结构和起草规则》的规定起草。</w:t>
      </w:r>
    </w:p>
    <w:p>
      <w:pPr>
        <w:pStyle w:val="57"/>
        <w:ind w:firstLine="420"/>
      </w:pPr>
    </w:p>
    <w:p>
      <w:pPr>
        <w:pStyle w:val="57"/>
        <w:ind w:firstLine="420"/>
      </w:pPr>
      <w:r>
        <w:rPr>
          <w:rFonts w:hint="eastAsia"/>
        </w:rPr>
        <w:t>本文件由国家体育总局航空无线电模型运动管理中心、中国航空运动协会提出。</w:t>
      </w:r>
    </w:p>
    <w:p>
      <w:pPr>
        <w:pStyle w:val="57"/>
        <w:ind w:firstLine="420"/>
      </w:pPr>
      <w:r>
        <w:rPr>
          <w:rFonts w:hint="eastAsia"/>
        </w:rPr>
        <w:t>本文件由中国航空运动协会归口。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pgSz w:w="11906" w:h="16838"/>
          <w:pgMar w:top="567" w:right="1134" w:bottom="1134" w:left="1417" w:header="1418" w:footer="1134" w:gutter="0"/>
          <w:pgNumType w:fmt="upperRoman"/>
          <w:cols w:space="425" w:num="1"/>
          <w:formProt w:val="0"/>
          <w:docGrid w:type="lines" w:linePitch="312" w:charSpace="0"/>
        </w:sectPr>
      </w:pPr>
    </w:p>
    <w:bookmarkEnd w:id="24"/>
    <w:p>
      <w:pPr>
        <w:bidi w:val="0"/>
      </w:pPr>
    </w:p>
    <w:p>
      <w:pPr>
        <w:spacing w:line="20" w:lineRule="exact"/>
        <w:jc w:val="center"/>
        <w:rPr>
          <w:rFonts w:ascii="黑体" w:hAnsi="黑体" w:eastAsia="黑体"/>
          <w:sz w:val="32"/>
          <w:szCs w:val="32"/>
        </w:rPr>
      </w:pPr>
    </w:p>
    <w:sdt>
      <w:sdtPr>
        <w:tag w:val="NEW_STAND_NAME"/>
        <w:id w:val="595910757"/>
        <w:lock w:val="sdtLocked"/>
        <w:placeholder>
          <w:docPart w:val="DB6E4BB3EEFE46DFA3F472EB2346F40A"/>
        </w:placeholder>
      </w:sdtPr>
      <w:sdtContent>
        <w:p>
          <w:pPr>
            <w:pStyle w:val="178"/>
            <w:spacing w:before="240" w:beforeLines="100" w:after="528" w:afterLines="220"/>
          </w:pPr>
          <w:bookmarkStart w:id="25" w:name="NEW_STAND_NAME"/>
          <w:r>
            <w:rPr>
              <w:rFonts w:hint="eastAsia"/>
            </w:rPr>
            <w:t>青少年航空航天模型俱乐部基本要求</w:t>
          </w:r>
        </w:p>
      </w:sdtContent>
    </w:sdt>
    <w:bookmarkEnd w:id="25"/>
    <w:p>
      <w:pPr>
        <w:pStyle w:val="105"/>
        <w:spacing w:before="240" w:after="240"/>
      </w:pPr>
      <w:bookmarkStart w:id="26" w:name="_Toc97192964"/>
      <w:bookmarkStart w:id="27" w:name="_Toc17233333"/>
      <w:bookmarkStart w:id="28" w:name="_Toc26648465"/>
      <w:bookmarkStart w:id="29" w:name="_Toc17233325"/>
      <w:bookmarkStart w:id="30" w:name="_Toc24884218"/>
      <w:bookmarkStart w:id="31" w:name="_Toc24884211"/>
      <w:bookmarkStart w:id="32" w:name="_Toc26986771"/>
      <w:bookmarkStart w:id="33" w:name="_Toc26718930"/>
      <w:bookmarkStart w:id="34" w:name="_Toc26986530"/>
      <w:r>
        <w:rPr>
          <w:rFonts w:hint="eastAsia"/>
        </w:rPr>
        <w:t>范围</w:t>
      </w:r>
      <w:bookmarkEnd w:id="26"/>
      <w:bookmarkEnd w:id="27"/>
      <w:bookmarkEnd w:id="28"/>
      <w:bookmarkEnd w:id="29"/>
      <w:bookmarkEnd w:id="30"/>
      <w:bookmarkEnd w:id="31"/>
      <w:bookmarkEnd w:id="32"/>
      <w:bookmarkEnd w:id="33"/>
      <w:bookmarkEnd w:id="34"/>
    </w:p>
    <w:p>
      <w:pPr>
        <w:pStyle w:val="57"/>
        <w:ind w:firstLine="420"/>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pPr>
      <w:bookmarkStart w:id="35" w:name="_Toc17233334"/>
      <w:bookmarkStart w:id="36" w:name="_Toc24884219"/>
      <w:bookmarkStart w:id="37" w:name="_Toc24884212"/>
      <w:bookmarkStart w:id="38" w:name="_Toc26648466"/>
      <w:bookmarkStart w:id="39" w:name="_Toc17233326"/>
      <w:r>
        <w:rPr>
          <w:rFonts w:hint="eastAsia" w:ascii="宋体" w:eastAsia="宋体"/>
          <w:color w:val="000000" w:themeColor="text1"/>
          <w:lang w:val="en-US" w:eastAsia="zh-CN"/>
          <w14:textFill>
            <w14:solidFill>
              <w14:schemeClr w14:val="tx1"/>
            </w14:solidFill>
          </w14:textFill>
        </w:rPr>
        <w:t>本文件规定了</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青少年</w:t>
      </w:r>
      <w:r>
        <w:rPr>
          <w:rFonts w:hint="eastAsia" w:ascii="宋体" w:hAnsi="Times New Roman" w:eastAsia="宋体" w:cs="Times New Roman"/>
          <w:color w:val="000000" w:themeColor="text1"/>
          <w:kern w:val="0"/>
          <w:sz w:val="21"/>
          <w:szCs w:val="20"/>
          <w:lang w:val="en-US" w:eastAsia="zh-Hans" w:bidi="ar-SA"/>
          <w14:textFill>
            <w14:solidFill>
              <w14:schemeClr w14:val="tx1"/>
            </w14:solidFill>
          </w14:textFill>
        </w:rPr>
        <w:t>航空航天模型</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俱乐部</w:t>
      </w:r>
      <w:r>
        <w:rPr>
          <w:rFonts w:hint="eastAsia" w:cs="Times New Roman"/>
          <w:color w:val="000000" w:themeColor="text1"/>
          <w:kern w:val="0"/>
          <w:sz w:val="21"/>
          <w:szCs w:val="20"/>
          <w:lang w:val="en-US" w:eastAsia="zh-CN" w:bidi="ar-SA"/>
          <w14:textFill>
            <w14:solidFill>
              <w14:schemeClr w14:val="tx1"/>
            </w14:solidFill>
          </w14:textFill>
        </w:rPr>
        <w:t>的分类、基本要求、管理与改进</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w:t>
      </w:r>
    </w:p>
    <w:p>
      <w:pPr>
        <w:pStyle w:val="57"/>
        <w:ind w:firstLine="420"/>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本文件适用于</w:t>
      </w:r>
      <w:r>
        <w:rPr>
          <w:rFonts w:hint="eastAsia" w:ascii="宋体" w:eastAsia="宋体"/>
          <w:color w:val="000000" w:themeColor="text1"/>
          <w:lang w:val="en-US" w:eastAsia="zh-Hans"/>
          <w14:textFill>
            <w14:solidFill>
              <w14:schemeClr w14:val="tx1"/>
            </w14:solidFill>
          </w14:textFill>
        </w:rPr>
        <w:t>学校</w:t>
      </w:r>
      <w:r>
        <w:rPr>
          <w:rFonts w:hint="default" w:ascii="宋体" w:eastAsia="宋体"/>
          <w:color w:val="000000" w:themeColor="text1"/>
          <w:lang w:val="en-US" w:eastAsia="zh-Hans"/>
          <w14:textFill>
            <w14:solidFill>
              <w14:schemeClr w14:val="tx1"/>
            </w14:solidFill>
          </w14:textFill>
        </w:rPr>
        <w:t>、</w:t>
      </w:r>
      <w:r>
        <w:rPr>
          <w:rFonts w:hint="eastAsia"/>
          <w:color w:val="000000" w:themeColor="text1"/>
          <w:lang w:val="en-US" w:eastAsia="zh-CN"/>
          <w14:textFill>
            <w14:solidFill>
              <w14:schemeClr w14:val="tx1"/>
            </w14:solidFill>
          </w14:textFill>
        </w:rPr>
        <w:t>公益性培训机构及社会化培训</w:t>
      </w:r>
      <w:r>
        <w:rPr>
          <w:rFonts w:hint="eastAsia" w:ascii="宋体" w:eastAsia="宋体"/>
          <w:color w:val="000000" w:themeColor="text1"/>
          <w:lang w:val="en-US" w:eastAsia="zh-Hans"/>
          <w14:textFill>
            <w14:solidFill>
              <w14:schemeClr w14:val="tx1"/>
            </w14:solidFill>
          </w14:textFill>
        </w:rPr>
        <w:t>机构等</w:t>
      </w:r>
      <w:r>
        <w:rPr>
          <w:rFonts w:hint="eastAsia" w:ascii="宋体" w:eastAsia="宋体"/>
          <w:color w:val="000000" w:themeColor="text1"/>
          <w:lang w:val="en-US"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青少年</w:t>
      </w:r>
      <w:r>
        <w:rPr>
          <w:rFonts w:hint="eastAsia"/>
          <w:color w:val="000000" w:themeColor="text1"/>
          <w14:textFill>
            <w14:solidFill>
              <w14:schemeClr w14:val="tx1"/>
            </w14:solidFill>
          </w14:textFill>
        </w:rPr>
        <w:t>航空航天模型</w:t>
      </w:r>
      <w:r>
        <w:rPr>
          <w:rFonts w:hint="eastAsia" w:ascii="宋体" w:eastAsia="宋体"/>
          <w:color w:val="000000" w:themeColor="text1"/>
          <w:lang w:val="en-US" w:eastAsia="zh-CN"/>
          <w14:textFill>
            <w14:solidFill>
              <w14:schemeClr w14:val="tx1"/>
            </w14:solidFill>
          </w14:textFill>
        </w:rPr>
        <w:t>体育服务的俱乐部管理。</w:t>
      </w:r>
    </w:p>
    <w:p>
      <w:pPr>
        <w:pStyle w:val="105"/>
        <w:spacing w:before="240" w:after="240"/>
      </w:pPr>
      <w:bookmarkStart w:id="40" w:name="_Toc26718931"/>
      <w:bookmarkStart w:id="41" w:name="_Toc97192965"/>
      <w:bookmarkStart w:id="42" w:name="_Toc26986772"/>
      <w:bookmarkStart w:id="43" w:name="_Toc269865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DF1EDDAFA054426FBF5DC699BEA902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rPr>
          <w:rFonts w:hint="eastAsia"/>
        </w:rPr>
      </w:pPr>
      <w:r>
        <w:rPr>
          <w:rFonts w:hint="eastAsia"/>
        </w:rPr>
        <w:t>GB/T 10001.1 公共信息图形符号 第1部分：通用符号</w:t>
      </w:r>
    </w:p>
    <w:p>
      <w:pPr>
        <w:pStyle w:val="57"/>
        <w:rPr>
          <w:rFonts w:hint="eastAsia"/>
        </w:rPr>
      </w:pPr>
      <w:r>
        <w:rPr>
          <w:rFonts w:hint="eastAsia"/>
        </w:rPr>
        <w:t>GB 13495.1 消防安全标志 第1部分：标志</w:t>
      </w:r>
    </w:p>
    <w:p>
      <w:pPr>
        <w:pStyle w:val="57"/>
        <w:rPr>
          <w:rFonts w:hint="eastAsia"/>
        </w:rPr>
      </w:pPr>
      <w:r>
        <w:rPr>
          <w:rFonts w:hint="eastAsia"/>
        </w:rPr>
        <w:t>GB/T 18883 室内空气质量标准</w:t>
      </w:r>
    </w:p>
    <w:p>
      <w:pPr>
        <w:pStyle w:val="57"/>
        <w:rPr>
          <w:rFonts w:hint="eastAsia"/>
        </w:rPr>
      </w:pPr>
      <w:r>
        <w:rPr>
          <w:rFonts w:hint="eastAsia"/>
        </w:rPr>
        <w:t>GB 19079 （系列标准）体育场所开放条件与技术要求</w:t>
      </w:r>
    </w:p>
    <w:p>
      <w:pPr>
        <w:pStyle w:val="57"/>
        <w:rPr>
          <w:rFonts w:hint="eastAsia"/>
        </w:rPr>
      </w:pPr>
      <w:r>
        <w:rPr>
          <w:rFonts w:hint="eastAsia"/>
        </w:rPr>
        <w:t>GB 37487 公共场所卫生管理规范</w:t>
      </w:r>
    </w:p>
    <w:p>
      <w:pPr>
        <w:pStyle w:val="57"/>
        <w:rPr>
          <w:rFonts w:hint="eastAsia"/>
        </w:rPr>
      </w:pPr>
      <w:r>
        <w:rPr>
          <w:rFonts w:hint="eastAsia"/>
        </w:rPr>
        <w:t>GB 37488 公共场所卫生指标及限值要求</w:t>
      </w:r>
    </w:p>
    <w:p>
      <w:pPr>
        <w:pStyle w:val="57"/>
        <w:rPr>
          <w:rFonts w:hint="eastAsia"/>
        </w:rPr>
      </w:pPr>
      <w:r>
        <w:rPr>
          <w:rFonts w:hint="eastAsia"/>
        </w:rPr>
        <w:t>JGJ 153 体育场馆照明设计及检测标准</w:t>
      </w:r>
    </w:p>
    <w:p>
      <w:pPr>
        <w:pStyle w:val="57"/>
        <w:rPr>
          <w:rFonts w:hint="eastAsia"/>
        </w:rPr>
      </w:pPr>
      <w:r>
        <w:rPr>
          <w:rFonts w:hint="eastAsia"/>
        </w:rPr>
        <w:t>WS 394 公共场所集中空调通风系统卫生规范</w:t>
      </w:r>
    </w:p>
    <w:p>
      <w:pPr>
        <w:pStyle w:val="57"/>
        <w:rPr>
          <w:rFonts w:hint="eastAsia"/>
        </w:rPr>
      </w:pPr>
      <w:r>
        <w:rPr>
          <w:rFonts w:hint="eastAsia"/>
        </w:rPr>
        <w:t>T/ASFC 1006—2020《</w:t>
      </w:r>
      <w:bookmarkStart w:id="44" w:name="OLE_LINK1"/>
      <w:r>
        <w:rPr>
          <w:rFonts w:hint="eastAsia"/>
        </w:rPr>
        <w:t>航空航天模型运动器材通用要求</w:t>
      </w:r>
      <w:bookmarkEnd w:id="44"/>
      <w:r>
        <w:rPr>
          <w:rFonts w:hint="eastAsia"/>
        </w:rPr>
        <w:t>》</w:t>
      </w:r>
    </w:p>
    <w:p>
      <w:pPr>
        <w:pStyle w:val="105"/>
        <w:spacing w:before="240" w:after="240"/>
        <w:rPr>
          <w:rFonts w:hint="eastAsia"/>
          <w:szCs w:val="21"/>
        </w:rPr>
      </w:pPr>
      <w:bookmarkStart w:id="45" w:name="_Toc97192966"/>
      <w:r>
        <w:rPr>
          <w:rFonts w:hint="eastAsia"/>
          <w:szCs w:val="21"/>
        </w:rPr>
        <w:t>术语和定义</w:t>
      </w:r>
      <w:bookmarkEnd w:id="45"/>
    </w:p>
    <w:sdt>
      <w:sdtPr>
        <w:id w:val="-1909835108"/>
        <w:placeholder>
          <w:docPart w:val="D43FD4F59231447495E4C2FE3DA8AF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keepNext w:val="0"/>
            <w:keepLines w:val="0"/>
            <w:pageBreakBefore w:val="0"/>
            <w:kinsoku/>
            <w:wordWrap/>
            <w:overflowPunct/>
            <w:topLinePunct w:val="0"/>
            <w:bidi w:val="0"/>
            <w:adjustRightInd w:val="0"/>
            <w:snapToGrid w:val="0"/>
            <w:ind w:firstLine="420"/>
            <w:textAlignment w:val="auto"/>
          </w:pPr>
          <w:bookmarkStart w:id="46" w:name="_Toc26986532"/>
          <w:bookmarkEnd w:id="46"/>
          <w:r>
            <w:t>下列术语和定义适用于本文件。</w:t>
          </w:r>
        </w:p>
      </w:sdtContent>
    </w:sdt>
    <w:p>
      <w:pPr>
        <w:pStyle w:val="224"/>
        <w:keepNext w:val="0"/>
        <w:keepLines w:val="0"/>
        <w:pageBreakBefore w:val="0"/>
        <w:kinsoku/>
        <w:wordWrap/>
        <w:overflowPunct/>
        <w:topLinePunct w:val="0"/>
        <w:bidi w:val="0"/>
        <w:adjustRightInd w:val="0"/>
        <w:snapToGrid w:val="0"/>
        <w:ind w:left="420" w:hanging="420" w:hangingChars="200"/>
        <w:textAlignment w:val="auto"/>
        <w:rPr>
          <w:rFonts w:ascii="黑体" w:hAnsi="黑体" w:eastAsia="黑体"/>
          <w:lang w:val="en-US" w:eastAsia="zh-CN"/>
        </w:rPr>
      </w:pPr>
    </w:p>
    <w:p>
      <w:pPr>
        <w:pStyle w:val="224"/>
        <w:keepNext w:val="0"/>
        <w:keepLines w:val="0"/>
        <w:pageBreakBefore w:val="0"/>
        <w:numPr>
          <w:ilvl w:val="2"/>
          <w:numId w:val="0"/>
        </w:numPr>
        <w:kinsoku/>
        <w:wordWrap/>
        <w:overflowPunct/>
        <w:topLinePunct w:val="0"/>
        <w:bidi w:val="0"/>
        <w:adjustRightInd w:val="0"/>
        <w:snapToGrid w:val="0"/>
        <w:ind w:firstLine="420" w:firstLineChars="200"/>
        <w:textAlignment w:val="auto"/>
        <w:rPr>
          <w:rFonts w:ascii="黑体" w:hAnsi="黑体" w:eastAsia="黑体"/>
          <w:lang w:val="en-US" w:eastAsia="zh-CN"/>
        </w:rPr>
      </w:pPr>
      <w:r>
        <w:rPr>
          <w:rFonts w:ascii="黑体" w:hAnsi="黑体" w:eastAsia="黑体"/>
          <w:lang w:val="en-US" w:eastAsia="zh-CN"/>
        </w:rPr>
        <w:t xml:space="preserve">航空模型 </w:t>
      </w:r>
      <w:r>
        <w:rPr>
          <w:rFonts w:hint="eastAsia" w:ascii="黑体" w:hAnsi="黑体" w:eastAsia="黑体"/>
          <w:lang w:val="en-US" w:eastAsia="zh-CN"/>
        </w:rPr>
        <w:t>aeromodel</w:t>
      </w:r>
    </w:p>
    <w:p>
      <w:pPr>
        <w:keepNext w:val="0"/>
        <w:keepLines w:val="0"/>
        <w:pageBreakBefore w:val="0"/>
        <w:widowControl/>
        <w:suppressLineNumbers w:val="0"/>
        <w:kinsoku/>
        <w:wordWrap/>
        <w:overflowPunct/>
        <w:topLinePunct w:val="0"/>
        <w:bidi w:val="0"/>
        <w:adjustRightInd w:val="0"/>
        <w:snapToGrid w:val="0"/>
        <w:spacing w:line="240" w:lineRule="auto"/>
        <w:ind w:firstLine="420" w:firstLineChars="200"/>
        <w:jc w:val="left"/>
        <w:textAlignment w:val="auto"/>
        <w:rPr>
          <w:rFonts w:hint="eastAsia" w:ascii="宋体" w:hAnsi="Times New Roman" w:eastAsia="宋体" w:cs="Times New Roman"/>
          <w:color w:val="auto"/>
          <w:kern w:val="0"/>
          <w:sz w:val="21"/>
          <w:szCs w:val="20"/>
          <w:lang w:val="en-US" w:eastAsia="zh-Hans" w:bidi="ar-SA"/>
        </w:rPr>
      </w:pPr>
      <w:r>
        <w:rPr>
          <w:rFonts w:hint="eastAsia" w:ascii="宋体" w:hAnsi="Times New Roman" w:eastAsia="宋体" w:cs="Times New Roman"/>
          <w:color w:val="auto"/>
          <w:kern w:val="0"/>
          <w:sz w:val="21"/>
          <w:szCs w:val="20"/>
          <w:lang w:val="en-US" w:eastAsia="zh-CN" w:bidi="ar-SA"/>
        </w:rPr>
        <w:t xml:space="preserve">一种重于空气的、有尺寸和重量限制，带有或不带有动力的、用于竞赛、运动、科研或娱乐，不可 </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eastAsia" w:ascii="宋体" w:hAnsi="Times New Roman" w:eastAsia="宋体" w:cs="Times New Roman"/>
          <w:color w:val="auto"/>
          <w:kern w:val="0"/>
          <w:sz w:val="21"/>
          <w:szCs w:val="20"/>
          <w:lang w:val="en-US" w:eastAsia="zh-Hans" w:bidi="ar-SA"/>
        </w:rPr>
      </w:pPr>
      <w:r>
        <w:rPr>
          <w:rFonts w:hint="eastAsia" w:ascii="宋体" w:hAnsi="Times New Roman" w:eastAsia="宋体" w:cs="Times New Roman"/>
          <w:color w:val="auto"/>
          <w:kern w:val="0"/>
          <w:sz w:val="21"/>
          <w:szCs w:val="20"/>
          <w:lang w:val="en-US" w:eastAsia="zh-CN" w:bidi="ar-SA"/>
        </w:rPr>
        <w:t>载人的航空器。</w:t>
      </w:r>
    </w:p>
    <w:p>
      <w:pPr>
        <w:pStyle w:val="224"/>
        <w:keepNext w:val="0"/>
        <w:keepLines w:val="0"/>
        <w:pageBreakBefore w:val="0"/>
        <w:kinsoku/>
        <w:wordWrap/>
        <w:overflowPunct/>
        <w:topLinePunct w:val="0"/>
        <w:bidi w:val="0"/>
        <w:adjustRightInd w:val="0"/>
        <w:snapToGrid w:val="0"/>
        <w:ind w:left="420" w:hanging="420" w:hangingChars="200"/>
        <w:textAlignment w:val="auto"/>
        <w:rPr>
          <w:rFonts w:hint="eastAsia" w:ascii="黑体" w:hAnsi="黑体" w:eastAsia="黑体"/>
          <w:lang w:val="en-US" w:eastAsia="zh-Hans"/>
        </w:rPr>
      </w:pPr>
    </w:p>
    <w:p>
      <w:pPr>
        <w:pStyle w:val="224"/>
        <w:keepNext w:val="0"/>
        <w:keepLines w:val="0"/>
        <w:pageBreakBefore w:val="0"/>
        <w:numPr>
          <w:ilvl w:val="2"/>
          <w:numId w:val="0"/>
        </w:numPr>
        <w:kinsoku/>
        <w:wordWrap/>
        <w:overflowPunct/>
        <w:topLinePunct w:val="0"/>
        <w:bidi w:val="0"/>
        <w:adjustRightInd w:val="0"/>
        <w:snapToGrid w:val="0"/>
        <w:ind w:leftChars="-200" w:firstLine="840" w:firstLineChars="400"/>
        <w:textAlignment w:val="auto"/>
        <w:rPr>
          <w:rFonts w:hint="eastAsia" w:ascii="黑体" w:hAnsi="黑体" w:eastAsia="黑体"/>
          <w:lang w:val="en-US" w:eastAsia="zh-CN"/>
        </w:rPr>
      </w:pPr>
      <w:r>
        <w:rPr>
          <w:rFonts w:hint="eastAsia" w:ascii="黑体" w:hAnsi="黑体" w:eastAsia="黑体"/>
          <w:lang w:val="en-US" w:eastAsia="zh-Hans"/>
        </w:rPr>
        <w:t>航天模型</w:t>
      </w:r>
      <w:r>
        <w:rPr>
          <w:rFonts w:hint="eastAsia" w:ascii="黑体" w:hAnsi="黑体" w:eastAsia="黑体"/>
          <w:lang w:val="en-US" w:eastAsia="zh-CN"/>
        </w:rPr>
        <w:t xml:space="preserve"> space model</w:t>
      </w:r>
    </w:p>
    <w:p>
      <w:pPr>
        <w:pStyle w:val="57"/>
        <w:keepNext w:val="0"/>
        <w:keepLines w:val="0"/>
        <w:pageBreakBefore w:val="0"/>
        <w:kinsoku/>
        <w:wordWrap/>
        <w:overflowPunct/>
        <w:topLinePunct w:val="0"/>
        <w:bidi w:val="0"/>
        <w:adjustRightInd w:val="0"/>
        <w:snapToGrid w:val="0"/>
        <w:ind w:firstLine="420" w:firstLineChars="200"/>
        <w:textAlignment w:val="auto"/>
        <w:rPr>
          <w:rFonts w:hint="eastAsia" w:eastAsia="宋体"/>
          <w:color w:val="auto"/>
          <w:lang w:val="en-US" w:eastAsia="zh-Hans"/>
        </w:rPr>
      </w:pPr>
      <w:r>
        <w:rPr>
          <w:rFonts w:hint="eastAsia" w:eastAsia="宋体"/>
          <w:color w:val="auto"/>
          <w:lang w:val="en-US" w:eastAsia="zh-Hans"/>
        </w:rPr>
        <w:t>这种模型包括模型火箭或火箭推进滑翔机。该模型是不利用空气动力产生的升力去克服重力，而是</w:t>
      </w:r>
    </w:p>
    <w:p>
      <w:pPr>
        <w:pStyle w:val="57"/>
        <w:keepNext w:val="0"/>
        <w:keepLines w:val="0"/>
        <w:pageBreakBefore w:val="0"/>
        <w:kinsoku/>
        <w:wordWrap/>
        <w:overflowPunct/>
        <w:topLinePunct w:val="0"/>
        <w:bidi w:val="0"/>
        <w:adjustRightInd w:val="0"/>
        <w:snapToGrid w:val="0"/>
        <w:ind w:firstLine="0" w:firstLineChars="0"/>
        <w:textAlignment w:val="auto"/>
        <w:rPr>
          <w:rFonts w:hint="eastAsia" w:eastAsia="宋体"/>
          <w:color w:val="auto"/>
          <w:lang w:val="en-US" w:eastAsia="zh-Hans"/>
        </w:rPr>
      </w:pPr>
      <w:r>
        <w:rPr>
          <w:rFonts w:hint="eastAsia" w:eastAsia="宋体"/>
          <w:color w:val="auto"/>
          <w:lang w:val="en-US" w:eastAsia="zh-Hans"/>
        </w:rPr>
        <w:t>靠模型火箭发动机的推进，从发射装置上起飞升空；它的爬升轨迹与地面垂直或接近垂直，且垂直于发</w:t>
      </w:r>
    </w:p>
    <w:p>
      <w:pPr>
        <w:pStyle w:val="57"/>
        <w:keepNext w:val="0"/>
        <w:keepLines w:val="0"/>
        <w:pageBreakBefore w:val="0"/>
        <w:kinsoku/>
        <w:wordWrap/>
        <w:overflowPunct/>
        <w:topLinePunct w:val="0"/>
        <w:bidi w:val="0"/>
        <w:adjustRightInd w:val="0"/>
        <w:snapToGrid w:val="0"/>
        <w:ind w:firstLine="0" w:firstLineChars="0"/>
        <w:textAlignment w:val="auto"/>
        <w:rPr>
          <w:rFonts w:hint="eastAsia" w:eastAsia="宋体"/>
          <w:color w:val="auto"/>
          <w:lang w:val="en-US" w:eastAsia="zh-Hans"/>
        </w:rPr>
      </w:pPr>
      <w:r>
        <w:rPr>
          <w:rFonts w:hint="eastAsia" w:eastAsia="宋体"/>
          <w:color w:val="auto"/>
          <w:lang w:val="en-US" w:eastAsia="zh-Hans"/>
        </w:rPr>
        <w:t>射器上的60°的圆锥体内；它装有能使之安全返回地面，以便再次飞行的回收装置，它主要由非金属部</w:t>
      </w:r>
    </w:p>
    <w:p>
      <w:pPr>
        <w:pStyle w:val="57"/>
        <w:keepNext w:val="0"/>
        <w:keepLines w:val="0"/>
        <w:pageBreakBefore w:val="0"/>
        <w:kinsoku/>
        <w:wordWrap/>
        <w:overflowPunct/>
        <w:topLinePunct w:val="0"/>
        <w:bidi w:val="0"/>
        <w:adjustRightInd w:val="0"/>
        <w:snapToGrid w:val="0"/>
        <w:ind w:firstLine="0" w:firstLineChars="0"/>
        <w:textAlignment w:val="auto"/>
        <w:rPr>
          <w:rFonts w:hint="eastAsia" w:eastAsia="宋体"/>
          <w:color w:val="auto"/>
          <w:lang w:val="en-US" w:eastAsia="zh-Hans"/>
        </w:rPr>
      </w:pPr>
      <w:r>
        <w:rPr>
          <w:rFonts w:hint="eastAsia" w:eastAsia="宋体"/>
          <w:color w:val="auto"/>
          <w:lang w:val="en-US" w:eastAsia="zh-Hans"/>
        </w:rPr>
        <w:t>件构成。</w:t>
      </w:r>
    </w:p>
    <w:p>
      <w:pPr>
        <w:pStyle w:val="224"/>
        <w:keepNext w:val="0"/>
        <w:keepLines w:val="0"/>
        <w:pageBreakBefore w:val="0"/>
        <w:kinsoku/>
        <w:wordWrap/>
        <w:overflowPunct/>
        <w:topLinePunct w:val="0"/>
        <w:bidi w:val="0"/>
        <w:adjustRightInd w:val="0"/>
        <w:snapToGrid w:val="0"/>
        <w:ind w:left="420" w:hanging="420" w:hangingChars="200"/>
        <w:textAlignment w:val="auto"/>
        <w:rPr>
          <w:rFonts w:hint="eastAsia" w:ascii="黑体" w:hAnsi="黑体" w:eastAsia="黑体" w:cs="Times New Roman"/>
          <w:kern w:val="0"/>
          <w:sz w:val="21"/>
          <w:szCs w:val="20"/>
          <w:lang w:val="en-US" w:eastAsia="zh-Hans" w:bidi="ar-SA"/>
        </w:rPr>
      </w:pPr>
    </w:p>
    <w:p>
      <w:pPr>
        <w:pStyle w:val="224"/>
        <w:keepNext w:val="0"/>
        <w:keepLines w:val="0"/>
        <w:pageBreakBefore w:val="0"/>
        <w:numPr>
          <w:ilvl w:val="2"/>
          <w:numId w:val="0"/>
        </w:numPr>
        <w:kinsoku/>
        <w:wordWrap/>
        <w:overflowPunct/>
        <w:topLinePunct w:val="0"/>
        <w:bidi w:val="0"/>
        <w:adjustRightInd w:val="0"/>
        <w:snapToGrid w:val="0"/>
        <w:ind w:leftChars="-200" w:firstLine="840" w:firstLineChars="4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青少年航空航天模型</w:t>
      </w:r>
      <w:r>
        <w:rPr>
          <w:rFonts w:hint="eastAsia" w:ascii="黑体" w:hAnsi="黑体" w:eastAsia="黑体"/>
          <w:lang w:val="en-US" w:eastAsia="zh-Hans"/>
        </w:rPr>
        <w:t>俱乐部</w:t>
      </w:r>
      <w:r>
        <w:rPr>
          <w:rFonts w:hint="eastAsia" w:ascii="黑体" w:hAnsi="黑体" w:eastAsia="黑体"/>
          <w:lang w:val="en-US" w:eastAsia="zh-CN"/>
        </w:rPr>
        <w:t xml:space="preserve"> youth aerospace model club</w:t>
      </w:r>
    </w:p>
    <w:p>
      <w:pPr>
        <w:pStyle w:val="57"/>
        <w:keepNext w:val="0"/>
        <w:keepLines w:val="0"/>
        <w:pageBreakBefore w:val="0"/>
        <w:kinsoku/>
        <w:wordWrap/>
        <w:overflowPunct/>
        <w:topLinePunct w:val="0"/>
        <w:bidi w:val="0"/>
        <w:adjustRightInd w:val="0"/>
        <w:snapToGrid w:val="0"/>
        <w:ind w:firstLine="420" w:firstLineChars="200"/>
        <w:textAlignment w:val="auto"/>
        <w:rPr>
          <w:rFonts w:hint="eastAsia" w:eastAsia="宋体"/>
          <w:color w:val="auto"/>
          <w:szCs w:val="22"/>
          <w:lang w:val="en-US" w:eastAsia="zh-CN"/>
        </w:rPr>
      </w:pPr>
      <w:r>
        <w:rPr>
          <w:rFonts w:hint="default" w:eastAsia="宋体"/>
          <w:color w:val="auto"/>
          <w:szCs w:val="22"/>
          <w:lang w:val="en-US" w:eastAsia="zh-Hans"/>
        </w:rPr>
        <w:t>从事各种</w:t>
      </w:r>
      <w:r>
        <w:rPr>
          <w:rFonts w:hint="eastAsia" w:eastAsia="宋体"/>
          <w:color w:val="auto"/>
          <w:szCs w:val="22"/>
          <w:lang w:val="en-US" w:eastAsia="zh-Hans"/>
        </w:rPr>
        <w:t>航空航天模型</w:t>
      </w:r>
      <w:r>
        <w:rPr>
          <w:rFonts w:hint="default" w:eastAsia="宋体"/>
          <w:color w:val="auto"/>
          <w:szCs w:val="22"/>
          <w:lang w:val="en-US" w:eastAsia="zh-Hans"/>
        </w:rPr>
        <w:t>运动</w:t>
      </w:r>
      <w:r>
        <w:rPr>
          <w:rFonts w:hint="eastAsia" w:eastAsia="宋体"/>
          <w:color w:val="auto"/>
          <w:szCs w:val="22"/>
          <w:lang w:val="en-US" w:eastAsia="zh-Hans"/>
        </w:rPr>
        <w:t>教学</w:t>
      </w:r>
      <w:r>
        <w:rPr>
          <w:rFonts w:hint="default" w:eastAsia="宋体"/>
          <w:color w:val="auto"/>
          <w:szCs w:val="22"/>
          <w:lang w:val="en-US" w:eastAsia="zh-Hans"/>
        </w:rPr>
        <w:t>、训练、赛事活动</w:t>
      </w:r>
      <w:r>
        <w:rPr>
          <w:rFonts w:hint="eastAsia" w:eastAsia="宋体"/>
          <w:color w:val="auto"/>
          <w:szCs w:val="22"/>
          <w:lang w:val="en-US" w:eastAsia="zh-Hans"/>
        </w:rPr>
        <w:t>等</w:t>
      </w:r>
      <w:r>
        <w:rPr>
          <w:rFonts w:hint="eastAsia"/>
          <w:color w:val="auto"/>
          <w:szCs w:val="22"/>
          <w:lang w:val="en-US" w:eastAsia="zh-CN"/>
        </w:rPr>
        <w:t>工作</w:t>
      </w:r>
      <w:r>
        <w:rPr>
          <w:rFonts w:hint="default" w:eastAsia="宋体"/>
          <w:color w:val="auto"/>
          <w:szCs w:val="22"/>
          <w:lang w:val="en-US" w:eastAsia="zh-Hans"/>
        </w:rPr>
        <w:t>的</w:t>
      </w:r>
      <w:r>
        <w:rPr>
          <w:rFonts w:hint="eastAsia" w:eastAsia="宋体"/>
          <w:color w:val="auto"/>
          <w:szCs w:val="22"/>
          <w:lang w:val="en-US" w:eastAsia="zh-Hans"/>
        </w:rPr>
        <w:t>学校</w:t>
      </w:r>
      <w:r>
        <w:rPr>
          <w:rFonts w:hint="default" w:eastAsia="宋体"/>
          <w:color w:val="auto"/>
          <w:szCs w:val="22"/>
          <w:lang w:val="en-US" w:eastAsia="zh-Hans"/>
        </w:rPr>
        <w:t>、社会</w:t>
      </w:r>
      <w:r>
        <w:rPr>
          <w:rFonts w:hint="eastAsia" w:eastAsia="宋体"/>
          <w:color w:val="auto"/>
          <w:szCs w:val="22"/>
          <w:lang w:val="en-US" w:eastAsia="zh-Hans"/>
        </w:rPr>
        <w:t>团体及</w:t>
      </w:r>
      <w:r>
        <w:rPr>
          <w:rFonts w:hint="eastAsia" w:eastAsia="宋体"/>
          <w:color w:val="auto"/>
          <w:szCs w:val="22"/>
          <w:lang w:val="en-US" w:eastAsia="zh-CN"/>
        </w:rPr>
        <w:t>培训机构，包括但不限于航空航天模型运动传统特色校、学校航空航天模型社团</w:t>
      </w:r>
      <w:r>
        <w:rPr>
          <w:rFonts w:hint="eastAsia"/>
          <w:color w:val="auto"/>
          <w:szCs w:val="22"/>
          <w:lang w:val="en-US" w:eastAsia="zh-CN"/>
        </w:rPr>
        <w:t>、</w:t>
      </w:r>
      <w:r>
        <w:rPr>
          <w:rFonts w:hint="eastAsia" w:eastAsia="宋体"/>
          <w:color w:val="auto"/>
          <w:szCs w:val="22"/>
          <w:lang w:val="en-US" w:eastAsia="zh-CN"/>
        </w:rPr>
        <w:t>开展航空航天模型教育培训的青少年宫、</w:t>
      </w:r>
      <w:r>
        <w:rPr>
          <w:rFonts w:hint="eastAsia"/>
          <w:color w:val="auto"/>
          <w:szCs w:val="22"/>
          <w:lang w:val="en-US" w:eastAsia="zh-CN"/>
        </w:rPr>
        <w:t>科技馆（站）及</w:t>
      </w:r>
      <w:r>
        <w:rPr>
          <w:rFonts w:hint="eastAsia"/>
          <w:color w:val="auto"/>
          <w:szCs w:val="22"/>
          <w:highlight w:val="none"/>
          <w:lang w:val="en-US" w:eastAsia="zh-CN"/>
        </w:rPr>
        <w:t>社会</w:t>
      </w:r>
      <w:r>
        <w:rPr>
          <w:rFonts w:hint="eastAsia" w:eastAsia="宋体"/>
          <w:color w:val="auto"/>
          <w:szCs w:val="22"/>
          <w:highlight w:val="none"/>
          <w:lang w:val="en-US" w:eastAsia="zh-CN"/>
        </w:rPr>
        <w:t>培训机构</w:t>
      </w:r>
      <w:r>
        <w:rPr>
          <w:rFonts w:hint="eastAsia" w:eastAsia="宋体"/>
          <w:color w:val="auto"/>
          <w:szCs w:val="22"/>
          <w:lang w:val="en-US" w:eastAsia="zh-CN"/>
        </w:rPr>
        <w:t>等。</w:t>
      </w:r>
    </w:p>
    <w:p>
      <w:pPr>
        <w:pStyle w:val="224"/>
        <w:keepNext w:val="0"/>
        <w:keepLines w:val="0"/>
        <w:pageBreakBefore w:val="0"/>
        <w:kinsoku/>
        <w:wordWrap/>
        <w:overflowPunct/>
        <w:topLinePunct w:val="0"/>
        <w:bidi w:val="0"/>
        <w:adjustRightInd w:val="0"/>
        <w:snapToGrid w:val="0"/>
        <w:ind w:left="420" w:hanging="420" w:hangingChars="200"/>
        <w:textAlignment w:val="auto"/>
        <w:rPr>
          <w:rFonts w:hint="eastAsia" w:ascii="黑体" w:hAnsi="黑体" w:eastAsia="黑体" w:cs="Times New Roman"/>
          <w:kern w:val="0"/>
          <w:sz w:val="21"/>
          <w:szCs w:val="20"/>
          <w:lang w:val="en-US" w:eastAsia="zh-CN" w:bidi="ar-SA"/>
        </w:rPr>
      </w:pPr>
    </w:p>
    <w:p>
      <w:pPr>
        <w:pStyle w:val="224"/>
        <w:keepNext w:val="0"/>
        <w:keepLines w:val="0"/>
        <w:pageBreakBefore w:val="0"/>
        <w:numPr>
          <w:ilvl w:val="2"/>
          <w:numId w:val="0"/>
        </w:numPr>
        <w:kinsoku/>
        <w:wordWrap/>
        <w:overflowPunct/>
        <w:topLinePunct w:val="0"/>
        <w:bidi w:val="0"/>
        <w:adjustRightInd w:val="0"/>
        <w:snapToGrid w:val="0"/>
        <w:ind w:leftChars="-200" w:firstLine="840" w:firstLineChars="4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Hans" w:bidi="ar-SA"/>
        </w:rPr>
        <w:t>航空航天模型运动传统特色校</w:t>
      </w:r>
      <w:r>
        <w:rPr>
          <w:rFonts w:hint="eastAsia" w:ascii="黑体" w:hAnsi="黑体" w:eastAsia="黑体" w:cs="Times New Roman"/>
          <w:kern w:val="0"/>
          <w:sz w:val="21"/>
          <w:szCs w:val="20"/>
          <w:lang w:val="en-US" w:eastAsia="zh-CN" w:bidi="ar-SA"/>
        </w:rPr>
        <w:t xml:space="preserve"> aeromodelling traditional specialist school</w:t>
      </w:r>
    </w:p>
    <w:p>
      <w:pPr>
        <w:pStyle w:val="57"/>
        <w:keepNext w:val="0"/>
        <w:keepLines w:val="0"/>
        <w:pageBreakBefore w:val="0"/>
        <w:kinsoku/>
        <w:wordWrap/>
        <w:overflowPunct/>
        <w:topLinePunct w:val="0"/>
        <w:bidi w:val="0"/>
        <w:adjustRightInd w:val="0"/>
        <w:snapToGrid w:val="0"/>
        <w:ind w:firstLine="420" w:firstLineChars="200"/>
        <w:textAlignment w:val="auto"/>
        <w:rPr>
          <w:rFonts w:hint="eastAsia" w:eastAsia="宋体"/>
          <w:color w:val="auto"/>
          <w:szCs w:val="22"/>
          <w:lang w:val="en-US" w:eastAsia="zh-CN"/>
        </w:rPr>
      </w:pPr>
      <w:r>
        <w:rPr>
          <w:rFonts w:hint="eastAsia" w:eastAsia="宋体"/>
          <w:color w:val="auto"/>
          <w:szCs w:val="22"/>
          <w:lang w:val="en-US" w:eastAsia="zh-CN"/>
        </w:rPr>
        <w:t>高度重视并设立专项经费支持航空航天模型运动</w:t>
      </w:r>
      <w:r>
        <w:rPr>
          <w:rFonts w:hint="eastAsia"/>
          <w:color w:val="auto"/>
          <w:szCs w:val="22"/>
          <w:lang w:val="en-US" w:eastAsia="zh-CN"/>
        </w:rPr>
        <w:t>广泛开展</w:t>
      </w:r>
      <w:r>
        <w:rPr>
          <w:rFonts w:hint="eastAsia" w:eastAsia="宋体"/>
          <w:color w:val="auto"/>
          <w:szCs w:val="22"/>
          <w:lang w:val="en-US" w:eastAsia="zh-CN"/>
        </w:rPr>
        <w:t>，</w:t>
      </w:r>
      <w:r>
        <w:rPr>
          <w:rFonts w:hint="eastAsia" w:eastAsia="宋体"/>
          <w:color w:val="auto"/>
          <w:szCs w:val="22"/>
          <w:highlight w:val="none"/>
          <w:lang w:val="en-US" w:eastAsia="zh-CN"/>
        </w:rPr>
        <w:t>参与学生</w:t>
      </w:r>
      <w:r>
        <w:rPr>
          <w:rFonts w:hint="eastAsia" w:cs="Times New Roman"/>
          <w:color w:val="auto"/>
          <w:sz w:val="21"/>
          <w:szCs w:val="22"/>
          <w:highlight w:val="none"/>
          <w:lang w:val="en-US" w:eastAsia="zh-CN" w:bidi="ar-SA"/>
        </w:rPr>
        <w:t>达到</w:t>
      </w:r>
      <w:r>
        <w:rPr>
          <w:rFonts w:hint="eastAsia" w:eastAsia="宋体"/>
          <w:color w:val="auto"/>
          <w:szCs w:val="22"/>
          <w:highlight w:val="none"/>
          <w:lang w:val="en-US" w:eastAsia="zh-CN"/>
        </w:rPr>
        <w:t>一定规模</w:t>
      </w:r>
      <w:r>
        <w:rPr>
          <w:rFonts w:hint="eastAsia" w:eastAsia="宋体"/>
          <w:color w:val="auto"/>
          <w:szCs w:val="22"/>
          <w:lang w:val="en-US" w:eastAsia="zh-CN"/>
        </w:rPr>
        <w:t>且在各项比赛中</w:t>
      </w:r>
      <w:r>
        <w:rPr>
          <w:rFonts w:hint="eastAsia"/>
          <w:color w:val="auto"/>
          <w:szCs w:val="22"/>
          <w:lang w:val="en-US" w:eastAsia="zh-CN"/>
        </w:rPr>
        <w:t>取得优异成绩</w:t>
      </w:r>
      <w:r>
        <w:rPr>
          <w:rFonts w:hint="eastAsia" w:eastAsia="宋体"/>
          <w:color w:val="auto"/>
          <w:szCs w:val="22"/>
          <w:lang w:val="en-US" w:eastAsia="zh-CN"/>
        </w:rPr>
        <w:t>，在航空航天模型运动项目上形成特色的学校。</w:t>
      </w:r>
    </w:p>
    <w:p>
      <w:pPr>
        <w:pStyle w:val="180"/>
        <w:keepNext w:val="0"/>
        <w:keepLines w:val="0"/>
        <w:pageBreakBefore w:val="0"/>
        <w:kinsoku/>
        <w:wordWrap/>
        <w:overflowPunct/>
        <w:topLinePunct w:val="0"/>
        <w:bidi w:val="0"/>
        <w:adjustRightInd w:val="0"/>
        <w:snapToGrid w:val="0"/>
        <w:textAlignment w:val="auto"/>
        <w:rPr>
          <w:rFonts w:hint="eastAsia"/>
          <w:lang w:val="en-US" w:eastAsia="zh-CN"/>
        </w:rPr>
      </w:pPr>
      <w:r>
        <w:rPr>
          <w:rFonts w:hint="eastAsia"/>
          <w:lang w:val="en-US" w:eastAsia="zh-Hans"/>
        </w:rPr>
        <w:t>航空航天模型运动传统特色校</w:t>
      </w:r>
      <w:r>
        <w:rPr>
          <w:rFonts w:hint="eastAsia"/>
          <w:lang w:val="en-US" w:eastAsia="zh-CN"/>
        </w:rPr>
        <w:t>属于学校类青少年航空航天模型俱乐部。</w:t>
      </w:r>
    </w:p>
    <w:p>
      <w:pPr>
        <w:pStyle w:val="105"/>
        <w:spacing w:before="240" w:after="240"/>
        <w:rPr>
          <w:rFonts w:hint="default"/>
          <w:szCs w:val="22"/>
          <w:lang w:val="en-US" w:eastAsia="zh-CN"/>
        </w:rPr>
      </w:pPr>
      <w:r>
        <w:rPr>
          <w:rFonts w:hint="eastAsia"/>
          <w:szCs w:val="21"/>
          <w:lang w:val="en-US" w:eastAsia="zh-CN"/>
        </w:rPr>
        <w:t>分类</w:t>
      </w:r>
    </w:p>
    <w:p>
      <w:pPr>
        <w:pStyle w:val="57"/>
        <w:ind w:firstLine="420"/>
        <w:rPr>
          <w:rFonts w:hint="eastAsia"/>
          <w:lang w:val="en-US" w:eastAsia="zh-CN"/>
        </w:rPr>
      </w:pPr>
      <w:r>
        <w:rPr>
          <w:rFonts w:hint="eastAsia"/>
          <w:lang w:val="en-US" w:eastAsia="zh-CN"/>
        </w:rPr>
        <w:t>青少年航空航天模型俱乐部主要分为以下类别：</w:t>
      </w:r>
    </w:p>
    <w:p>
      <w:pPr>
        <w:pStyle w:val="57"/>
        <w:ind w:firstLine="420"/>
        <w:rPr>
          <w:rFonts w:hint="eastAsia"/>
          <w:lang w:val="en-US" w:eastAsia="zh-CN"/>
        </w:rPr>
      </w:pPr>
      <w:r>
        <w:rPr>
          <w:rFonts w:hint="eastAsia"/>
          <w:lang w:val="en-US" w:eastAsia="zh-CN"/>
        </w:rPr>
        <w:t>——学校类，包括</w:t>
      </w:r>
      <w:r>
        <w:rPr>
          <w:rFonts w:hint="eastAsia"/>
          <w:lang w:val="en-US" w:eastAsia="zh-Hans"/>
        </w:rPr>
        <w:t>航空航天模型运动传统特色校</w:t>
      </w:r>
      <w:r>
        <w:rPr>
          <w:rFonts w:hint="eastAsia"/>
          <w:lang w:val="en-US" w:eastAsia="zh-CN"/>
        </w:rPr>
        <w:t>、学校航空航天模型社团；</w:t>
      </w:r>
    </w:p>
    <w:p>
      <w:pPr>
        <w:pStyle w:val="57"/>
        <w:ind w:firstLine="420"/>
        <w:rPr>
          <w:rFonts w:hint="eastAsia"/>
          <w:lang w:val="en-US" w:eastAsia="zh-CN"/>
        </w:rPr>
      </w:pPr>
      <w:r>
        <w:rPr>
          <w:rFonts w:hint="eastAsia"/>
          <w:lang w:val="en-US" w:eastAsia="zh-CN"/>
        </w:rPr>
        <w:t>——公益性培训机构类，包括开展航空航天模型教育培训的青少年宫、科技馆（站）等；</w:t>
      </w:r>
    </w:p>
    <w:p>
      <w:pPr>
        <w:pStyle w:val="57"/>
        <w:ind w:firstLine="420"/>
        <w:rPr>
          <w:rFonts w:hint="default"/>
          <w:lang w:val="en-US" w:eastAsia="zh-CN"/>
        </w:rPr>
      </w:pPr>
      <w:r>
        <w:rPr>
          <w:rFonts w:hint="eastAsia"/>
          <w:lang w:val="en-US" w:eastAsia="zh-CN"/>
        </w:rPr>
        <w:t>——社会化培训</w:t>
      </w:r>
      <w:r>
        <w:rPr>
          <w:rFonts w:hint="eastAsia"/>
          <w:lang w:val="en-US" w:eastAsia="zh-Hans"/>
        </w:rPr>
        <w:t>机构</w:t>
      </w:r>
      <w:r>
        <w:rPr>
          <w:rFonts w:hint="eastAsia"/>
          <w:lang w:val="en-US" w:eastAsia="zh-CN"/>
        </w:rPr>
        <w:t>类，包括青少年航空航天模型培训机构等。</w:t>
      </w:r>
    </w:p>
    <w:p>
      <w:pPr>
        <w:pStyle w:val="105"/>
        <w:spacing w:before="240" w:after="240"/>
      </w:pPr>
      <w:r>
        <w:rPr>
          <w:rFonts w:hint="eastAsia"/>
          <w:lang w:val="en-US" w:eastAsia="zh-CN"/>
        </w:rPr>
        <w:t>基本要求</w:t>
      </w:r>
    </w:p>
    <w:p>
      <w:pPr>
        <w:pStyle w:val="106"/>
        <w:spacing w:before="120" w:after="120"/>
        <w:rPr>
          <w:rFonts w:hint="eastAsia"/>
          <w:lang w:val="en-US" w:eastAsia="zh-CN"/>
        </w:rPr>
      </w:pPr>
      <w:r>
        <w:rPr>
          <w:rFonts w:hint="eastAsia"/>
          <w:lang w:val="en-US" w:eastAsia="zh-CN"/>
        </w:rPr>
        <w:t>一般要求</w:t>
      </w:r>
    </w:p>
    <w:p>
      <w:pPr>
        <w:pStyle w:val="163"/>
        <w:numPr>
          <w:ilvl w:val="2"/>
          <w:numId w:val="0"/>
        </w:numPr>
        <w:ind w:leftChars="0"/>
        <w:rPr>
          <w:rFonts w:hint="default" w:cs="Times New Roman"/>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 xml:space="preserve">5.1.1 </w:t>
      </w:r>
      <w:r>
        <w:rPr>
          <w:rFonts w:hint="eastAsia"/>
          <w:szCs w:val="22"/>
          <w:lang w:val="en-US" w:eastAsia="zh-CN"/>
        </w:rPr>
        <w:t xml:space="preserve"> 青少年航空航天模型俱乐部应具备相应资源或资质</w:t>
      </w:r>
      <w:r>
        <w:rPr>
          <w:rFonts w:hint="eastAsia"/>
          <w:szCs w:val="22"/>
          <w:highlight w:val="none"/>
          <w:lang w:val="en-US" w:eastAsia="zh-CN"/>
        </w:rPr>
        <w:t xml:space="preserve">。 </w:t>
      </w:r>
    </w:p>
    <w:p>
      <w:pPr>
        <w:pStyle w:val="163"/>
        <w:numPr>
          <w:ilvl w:val="2"/>
          <w:numId w:val="0"/>
        </w:numPr>
        <w:ind w:left="840" w:leftChars="200" w:hanging="420" w:hangingChars="200"/>
        <w:rPr>
          <w:rFonts w:hint="eastAsia" w:cs="Times New Roman"/>
          <w:color w:val="auto"/>
          <w:sz w:val="21"/>
          <w:szCs w:val="22"/>
          <w:lang w:val="en-US" w:eastAsia="zh-CN" w:bidi="ar-SA"/>
        </w:rPr>
      </w:pPr>
      <w:r>
        <w:rPr>
          <w:rFonts w:hint="eastAsia" w:cs="Times New Roman"/>
          <w:color w:val="auto"/>
          <w:sz w:val="21"/>
          <w:szCs w:val="22"/>
          <w:highlight w:val="none"/>
          <w:lang w:val="en-US" w:eastAsia="zh-CN" w:bidi="ar-SA"/>
        </w:rPr>
        <w:t>——</w:t>
      </w:r>
      <w:r>
        <w:rPr>
          <w:rFonts w:hint="eastAsia"/>
          <w:color w:val="auto"/>
          <w:szCs w:val="22"/>
          <w:highlight w:val="none"/>
          <w:lang w:val="en-US" w:eastAsia="zh-CN"/>
        </w:rPr>
        <w:t>学校和公益性培训机构应将航空航天模型运动纳入其课外培训体系并安排专人负责，设立航空航天模型运动</w:t>
      </w:r>
      <w:r>
        <w:rPr>
          <w:rFonts w:hint="default"/>
          <w:color w:val="auto"/>
          <w:szCs w:val="22"/>
          <w:highlight w:val="none"/>
          <w:lang w:val="en-US" w:eastAsia="zh-CN"/>
        </w:rPr>
        <w:t>专项经费，列入预算</w:t>
      </w:r>
      <w:r>
        <w:rPr>
          <w:rFonts w:hint="eastAsia"/>
          <w:color w:val="auto"/>
          <w:szCs w:val="22"/>
          <w:highlight w:val="none"/>
          <w:lang w:val="en-US" w:eastAsia="zh-CN"/>
        </w:rPr>
        <w:t>；</w:t>
      </w:r>
    </w:p>
    <w:p>
      <w:pPr>
        <w:pStyle w:val="163"/>
        <w:numPr>
          <w:ilvl w:val="2"/>
          <w:numId w:val="0"/>
        </w:numPr>
        <w:ind w:left="840" w:leftChars="200" w:hanging="420" w:hangingChars="200"/>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r>
        <w:rPr>
          <w:rFonts w:hint="eastAsia"/>
          <w:color w:val="auto"/>
          <w:szCs w:val="22"/>
          <w:lang w:val="en-US" w:eastAsia="zh-CN"/>
        </w:rPr>
        <w:t>社会化</w:t>
      </w:r>
      <w:r>
        <w:rPr>
          <w:rFonts w:hint="eastAsia" w:eastAsia="宋体"/>
          <w:color w:val="auto"/>
          <w:szCs w:val="22"/>
          <w:lang w:val="en-US" w:eastAsia="zh-CN"/>
        </w:rPr>
        <w:t>培训机构</w:t>
      </w:r>
      <w:r>
        <w:rPr>
          <w:rFonts w:hint="eastAsia" w:ascii="宋体" w:hAnsi="Times New Roman" w:eastAsia="宋体" w:cs="Times New Roman"/>
          <w:color w:val="auto"/>
          <w:sz w:val="21"/>
          <w:szCs w:val="22"/>
          <w:lang w:val="en-US" w:eastAsia="zh-CN" w:bidi="ar-SA"/>
        </w:rPr>
        <w:t>应具备合法经营资质、独立法人资格，许可手续完备，并将相关资质证明文件在场地内公示</w:t>
      </w:r>
      <w:r>
        <w:rPr>
          <w:rFonts w:hint="eastAsia" w:cs="Times New Roman"/>
          <w:color w:val="auto"/>
          <w:sz w:val="21"/>
          <w:szCs w:val="22"/>
          <w:lang w:val="en-US" w:eastAsia="zh-CN" w:bidi="ar-SA"/>
        </w:rPr>
        <w:t>；</w:t>
      </w:r>
      <w:r>
        <w:rPr>
          <w:rFonts w:hint="eastAsia" w:ascii="宋体" w:hAnsi="Times New Roman" w:eastAsia="宋体" w:cs="Times New Roman"/>
          <w:color w:val="auto"/>
          <w:sz w:val="21"/>
          <w:szCs w:val="22"/>
          <w:lang w:val="en-US" w:eastAsia="zh-CN" w:bidi="ar-SA"/>
        </w:rPr>
        <w:t>购买经营场所责任险，并积极倡导参加培训</w:t>
      </w:r>
      <w:r>
        <w:rPr>
          <w:rFonts w:hint="eastAsia" w:cs="Times New Roman"/>
          <w:color w:val="auto"/>
          <w:sz w:val="21"/>
          <w:szCs w:val="22"/>
          <w:lang w:val="en-US" w:eastAsia="zh-CN" w:bidi="ar-SA"/>
        </w:rPr>
        <w:t>的学生</w:t>
      </w:r>
      <w:r>
        <w:rPr>
          <w:rFonts w:hint="eastAsia" w:ascii="宋体" w:hAnsi="Times New Roman" w:eastAsia="宋体" w:cs="Times New Roman"/>
          <w:color w:val="auto"/>
          <w:sz w:val="21"/>
          <w:szCs w:val="22"/>
          <w:lang w:val="en-US" w:eastAsia="zh-CN" w:bidi="ar-SA"/>
        </w:rPr>
        <w:t>投保。</w:t>
      </w:r>
    </w:p>
    <w:p>
      <w:pPr>
        <w:pStyle w:val="163"/>
        <w:numPr>
          <w:ilvl w:val="2"/>
          <w:numId w:val="0"/>
        </w:numPr>
        <w:ind w:leftChars="0"/>
        <w:rPr>
          <w:rFonts w:hint="eastAsia" w:ascii="宋体" w:hAnsi="Times New Roman" w:eastAsia="宋体" w:cs="Times New Roman"/>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 xml:space="preserve">5.1.2 </w:t>
      </w:r>
      <w:r>
        <w:rPr>
          <w:rFonts w:hint="eastAsia" w:cs="Times New Roman"/>
          <w:color w:val="auto"/>
          <w:sz w:val="21"/>
          <w:szCs w:val="22"/>
          <w:highlight w:val="none"/>
          <w:lang w:val="en-US" w:eastAsia="zh-CN" w:bidi="ar-SA"/>
        </w:rPr>
        <w:t xml:space="preserve"> </w:t>
      </w:r>
      <w:r>
        <w:rPr>
          <w:rFonts w:hint="eastAsia" w:ascii="宋体" w:hAnsi="Times New Roman" w:eastAsia="宋体" w:cs="Times New Roman"/>
          <w:color w:val="auto"/>
          <w:sz w:val="21"/>
          <w:szCs w:val="22"/>
          <w:highlight w:val="none"/>
          <w:lang w:val="en-US" w:eastAsia="zh-CN" w:bidi="ar-SA"/>
        </w:rPr>
        <w:t>具备可长期使用的满足青少年</w:t>
      </w:r>
      <w:r>
        <w:rPr>
          <w:rFonts w:hint="eastAsia" w:cs="Times New Roman"/>
          <w:color w:val="auto"/>
          <w:sz w:val="21"/>
          <w:szCs w:val="22"/>
          <w:highlight w:val="none"/>
          <w:lang w:val="en-US" w:eastAsia="zh-CN" w:bidi="ar-SA"/>
        </w:rPr>
        <w:t>航空航天模型</w:t>
      </w:r>
      <w:r>
        <w:rPr>
          <w:rFonts w:hint="eastAsia" w:ascii="宋体" w:hAnsi="Times New Roman" w:eastAsia="宋体" w:cs="Times New Roman"/>
          <w:color w:val="auto"/>
          <w:sz w:val="21"/>
          <w:szCs w:val="22"/>
          <w:highlight w:val="none"/>
          <w:lang w:val="en-US" w:eastAsia="zh-CN" w:bidi="ar-SA"/>
        </w:rPr>
        <w:t>运动及培训需要的运动场地，包括自有场地和租赁场地。</w:t>
      </w:r>
    </w:p>
    <w:p>
      <w:pPr>
        <w:pStyle w:val="163"/>
        <w:numPr>
          <w:ilvl w:val="2"/>
          <w:numId w:val="0"/>
        </w:numPr>
        <w:ind w:leftChars="0"/>
        <w:rPr>
          <w:rFonts w:hint="eastAsia" w:ascii="宋体" w:hAnsi="Times New Roman" w:eastAsia="宋体" w:cs="Times New Roman"/>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5.1.3</w:t>
      </w:r>
      <w:r>
        <w:rPr>
          <w:rFonts w:hint="eastAsia" w:ascii="宋体" w:hAnsi="Times New Roman" w:eastAsia="宋体" w:cs="Times New Roman"/>
          <w:color w:val="auto"/>
          <w:sz w:val="21"/>
          <w:szCs w:val="22"/>
          <w:highlight w:val="none"/>
          <w:lang w:val="en-US" w:eastAsia="zh-CN" w:bidi="ar-SA"/>
        </w:rPr>
        <w:t xml:space="preserve">  场地建设及设施配置等应符合安全、质检、消防、卫生、环保等标准。</w:t>
      </w:r>
    </w:p>
    <w:p>
      <w:pPr>
        <w:pStyle w:val="163"/>
        <w:numPr>
          <w:ilvl w:val="2"/>
          <w:numId w:val="0"/>
        </w:numPr>
        <w:ind w:leftChars="0"/>
        <w:rPr>
          <w:rFonts w:hint="eastAsia" w:ascii="黑体" w:eastAsia="黑体"/>
          <w:color w:val="0070C0"/>
          <w:szCs w:val="22"/>
          <w:lang w:val="en-US" w:eastAsia="zh-CN"/>
        </w:rPr>
      </w:pPr>
    </w:p>
    <w:p>
      <w:pPr>
        <w:pStyle w:val="106"/>
        <w:spacing w:before="120" w:after="120"/>
        <w:rPr>
          <w:rFonts w:hint="eastAsia"/>
          <w:lang w:val="en-US" w:eastAsia="zh-CN"/>
        </w:rPr>
      </w:pPr>
      <w:r>
        <w:rPr>
          <w:rFonts w:hint="eastAsia"/>
          <w:lang w:val="en-US" w:eastAsia="zh-CN"/>
        </w:rPr>
        <w:t>场地及设施设备要求</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5.2.1</w:t>
      </w:r>
      <w:r>
        <w:rPr>
          <w:rFonts w:hint="eastAsia" w:cs="Times New Roman"/>
          <w:color w:val="auto"/>
          <w:sz w:val="21"/>
          <w:szCs w:val="22"/>
          <w:lang w:val="en-US" w:eastAsia="zh-CN" w:bidi="ar-SA"/>
        </w:rPr>
        <w:t xml:space="preserve">  培训</w:t>
      </w:r>
      <w:r>
        <w:rPr>
          <w:rFonts w:hint="eastAsia" w:ascii="宋体" w:hAnsi="Times New Roman" w:eastAsia="宋体" w:cs="Times New Roman"/>
          <w:color w:val="auto"/>
          <w:sz w:val="21"/>
          <w:szCs w:val="22"/>
          <w:lang w:val="en-US" w:eastAsia="zh-CN" w:bidi="ar-SA"/>
        </w:rPr>
        <w:t>场地</w:t>
      </w:r>
      <w:r>
        <w:rPr>
          <w:rFonts w:hint="eastAsia" w:cs="Times New Roman"/>
          <w:color w:val="auto"/>
          <w:sz w:val="21"/>
          <w:szCs w:val="22"/>
          <w:lang w:val="en-US" w:eastAsia="zh-CN" w:bidi="ar-SA"/>
        </w:rPr>
        <w:t>及设施设备</w:t>
      </w:r>
      <w:r>
        <w:rPr>
          <w:rFonts w:hint="eastAsia" w:ascii="宋体" w:hAnsi="Times New Roman" w:eastAsia="宋体" w:cs="Times New Roman"/>
          <w:color w:val="auto"/>
          <w:sz w:val="21"/>
          <w:szCs w:val="22"/>
          <w:lang w:val="en-US" w:eastAsia="zh-CN" w:bidi="ar-SA"/>
        </w:rPr>
        <w:t>符合中国航空运动协会相关规则及标准</w:t>
      </w:r>
      <w:r>
        <w:rPr>
          <w:rFonts w:hint="eastAsia" w:cs="Times New Roman"/>
          <w:color w:val="auto"/>
          <w:sz w:val="21"/>
          <w:szCs w:val="22"/>
          <w:lang w:val="en-US" w:eastAsia="zh-CN" w:bidi="ar-SA"/>
        </w:rPr>
        <w:t>。</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5.2.2</w:t>
      </w:r>
      <w:r>
        <w:rPr>
          <w:rFonts w:hint="eastAsia" w:ascii="宋体" w:hAnsi="Times New Roman" w:eastAsia="宋体" w:cs="Times New Roman"/>
          <w:color w:val="auto"/>
          <w:sz w:val="21"/>
          <w:szCs w:val="22"/>
          <w:lang w:val="en-US" w:eastAsia="zh-CN" w:bidi="ar-SA"/>
        </w:rPr>
        <w:t xml:space="preserve">  配备培训教室，能同时满足一定数量</w:t>
      </w:r>
      <w:r>
        <w:rPr>
          <w:rFonts w:hint="eastAsia" w:cs="Times New Roman"/>
          <w:color w:val="auto"/>
          <w:sz w:val="21"/>
          <w:szCs w:val="22"/>
          <w:lang w:val="en-US" w:eastAsia="zh-CN" w:bidi="ar-SA"/>
        </w:rPr>
        <w:t>学生</w:t>
      </w:r>
      <w:r>
        <w:rPr>
          <w:rFonts w:hint="eastAsia" w:ascii="宋体" w:hAnsi="Times New Roman" w:eastAsia="宋体" w:cs="Times New Roman"/>
          <w:color w:val="auto"/>
          <w:sz w:val="21"/>
          <w:szCs w:val="22"/>
          <w:lang w:val="en-US" w:eastAsia="zh-CN" w:bidi="ar-SA"/>
        </w:rPr>
        <w:t>的理论学习、实操和训练要求。</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5.2.3</w:t>
      </w:r>
      <w:r>
        <w:rPr>
          <w:rFonts w:hint="eastAsia" w:cs="Times New Roman"/>
          <w:color w:val="auto"/>
          <w:sz w:val="21"/>
          <w:szCs w:val="22"/>
          <w:lang w:val="en-US" w:eastAsia="zh-CN" w:bidi="ar-SA"/>
        </w:rPr>
        <w:t xml:space="preserve">  </w:t>
      </w:r>
      <w:r>
        <w:rPr>
          <w:rFonts w:hint="eastAsia" w:ascii="宋体" w:hAnsi="Times New Roman" w:eastAsia="宋体" w:cs="Times New Roman"/>
          <w:color w:val="auto"/>
          <w:sz w:val="21"/>
          <w:szCs w:val="22"/>
          <w:lang w:val="en-US" w:eastAsia="zh-CN" w:bidi="ar-SA"/>
        </w:rPr>
        <w:t>配备满足青少年</w:t>
      </w:r>
      <w:r>
        <w:rPr>
          <w:rFonts w:hint="eastAsia" w:cs="Times New Roman"/>
          <w:color w:val="auto"/>
          <w:sz w:val="21"/>
          <w:szCs w:val="22"/>
          <w:lang w:val="en-US" w:eastAsia="zh-CN" w:bidi="ar-SA"/>
        </w:rPr>
        <w:t>航空航天模型</w:t>
      </w:r>
      <w:r>
        <w:rPr>
          <w:rFonts w:hint="eastAsia" w:ascii="宋体" w:hAnsi="Times New Roman" w:eastAsia="宋体" w:cs="Times New Roman"/>
          <w:color w:val="auto"/>
          <w:sz w:val="21"/>
          <w:szCs w:val="22"/>
          <w:lang w:val="en-US" w:eastAsia="zh-CN" w:bidi="ar-SA"/>
        </w:rPr>
        <w:t>运动及培训</w:t>
      </w:r>
      <w:r>
        <w:rPr>
          <w:rFonts w:hint="eastAsia" w:cs="Times New Roman"/>
          <w:color w:val="auto"/>
          <w:sz w:val="21"/>
          <w:szCs w:val="22"/>
          <w:lang w:val="en-US" w:eastAsia="zh-CN" w:bidi="ar-SA"/>
        </w:rPr>
        <w:t>所需的</w:t>
      </w:r>
      <w:r>
        <w:rPr>
          <w:rFonts w:hint="eastAsia" w:ascii="宋体" w:hAnsi="Times New Roman" w:eastAsia="宋体" w:cs="Times New Roman"/>
          <w:color w:val="auto"/>
          <w:sz w:val="21"/>
          <w:szCs w:val="22"/>
          <w:lang w:val="en-US" w:eastAsia="zh-CN" w:bidi="ar-SA"/>
        </w:rPr>
        <w:t>航空</w:t>
      </w:r>
      <w:r>
        <w:rPr>
          <w:rFonts w:hint="eastAsia" w:cs="Times New Roman"/>
          <w:color w:val="auto"/>
          <w:sz w:val="21"/>
          <w:szCs w:val="22"/>
          <w:lang w:val="en-US" w:eastAsia="zh-CN" w:bidi="ar-SA"/>
        </w:rPr>
        <w:t>航天</w:t>
      </w:r>
      <w:r>
        <w:rPr>
          <w:rFonts w:hint="eastAsia" w:ascii="宋体" w:hAnsi="Times New Roman" w:eastAsia="宋体" w:cs="Times New Roman"/>
          <w:color w:val="auto"/>
          <w:sz w:val="21"/>
          <w:szCs w:val="22"/>
          <w:lang w:val="en-US" w:eastAsia="zh-CN" w:bidi="ar-SA"/>
        </w:rPr>
        <w:t>模型器材</w:t>
      </w:r>
      <w:r>
        <w:rPr>
          <w:rFonts w:hint="eastAsia" w:cs="Times New Roman"/>
          <w:color w:val="auto"/>
          <w:sz w:val="21"/>
          <w:szCs w:val="22"/>
          <w:lang w:val="en-US" w:eastAsia="zh-CN" w:bidi="ar-SA"/>
        </w:rPr>
        <w:t>，</w:t>
      </w:r>
      <w:r>
        <w:rPr>
          <w:rFonts w:hint="eastAsia" w:ascii="宋体" w:hAnsi="Times New Roman" w:eastAsia="宋体" w:cs="Times New Roman"/>
          <w:color w:val="auto"/>
          <w:sz w:val="21"/>
          <w:szCs w:val="22"/>
          <w:lang w:val="en-US" w:eastAsia="zh-CN" w:bidi="ar-SA"/>
        </w:rPr>
        <w:t>符合国家或协会制定的相关标准。</w:t>
      </w:r>
    </w:p>
    <w:p>
      <w:pPr>
        <w:pStyle w:val="163"/>
        <w:numPr>
          <w:ilvl w:val="2"/>
          <w:numId w:val="0"/>
        </w:numPr>
        <w:ind w:leftChars="0"/>
        <w:rPr>
          <w:rFonts w:hint="eastAsia"/>
          <w:color w:val="auto"/>
          <w:szCs w:val="22"/>
          <w:highlight w:val="none"/>
          <w:lang w:val="en-US" w:eastAsia="zh-CN"/>
        </w:rPr>
      </w:pPr>
      <w:r>
        <w:rPr>
          <w:rFonts w:hint="eastAsia" w:ascii="黑体" w:hAnsi="Times New Roman" w:eastAsia="黑体" w:cs="Times New Roman"/>
          <w:sz w:val="21"/>
          <w:szCs w:val="22"/>
          <w:lang w:val="en-US" w:eastAsia="zh-CN" w:bidi="ar-SA"/>
        </w:rPr>
        <w:t>5.2.4</w:t>
      </w:r>
      <w:r>
        <w:rPr>
          <w:rFonts w:hint="eastAsia"/>
          <w:color w:val="auto"/>
          <w:szCs w:val="22"/>
          <w:highlight w:val="none"/>
          <w:lang w:val="en-US" w:eastAsia="zh-CN"/>
        </w:rPr>
        <w:t xml:space="preserve">  青少年航空航天模型项目每班次培训的人均培训面积不小于5m²。</w:t>
      </w:r>
    </w:p>
    <w:p>
      <w:pPr>
        <w:pStyle w:val="180"/>
        <w:rPr>
          <w:rFonts w:hint="eastAsia"/>
          <w:lang w:val="en-US" w:eastAsia="zh-CN"/>
        </w:rPr>
      </w:pPr>
      <w:r>
        <w:rPr>
          <w:rFonts w:hint="eastAsia"/>
          <w:lang w:val="en-US" w:eastAsia="zh-CN"/>
        </w:rPr>
        <w:t>人均培训面积=培训场地总面积/同一时间场上学生人数，其中培训场地总面积指用于培训的室内场地面积，不包括配套服务场所面积。</w:t>
      </w:r>
    </w:p>
    <w:p>
      <w:pPr>
        <w:pStyle w:val="163"/>
        <w:numPr>
          <w:ilvl w:val="2"/>
          <w:numId w:val="0"/>
        </w:numPr>
        <w:ind w:leftChars="0"/>
        <w:rPr>
          <w:rFonts w:hint="eastAsia"/>
          <w:color w:val="auto"/>
          <w:szCs w:val="22"/>
          <w:highlight w:val="none"/>
          <w:lang w:val="en-US" w:eastAsia="zh-CN"/>
        </w:rPr>
      </w:pPr>
      <w:r>
        <w:rPr>
          <w:rFonts w:hint="eastAsia" w:ascii="黑体" w:hAnsi="Times New Roman" w:eastAsia="黑体" w:cs="Times New Roman"/>
          <w:sz w:val="21"/>
          <w:szCs w:val="22"/>
          <w:lang w:val="en-US" w:eastAsia="zh-CN" w:bidi="ar-SA"/>
        </w:rPr>
        <w:t>5.2.5</w:t>
      </w:r>
      <w:r>
        <w:rPr>
          <w:rFonts w:hint="eastAsia"/>
          <w:color w:val="auto"/>
          <w:szCs w:val="22"/>
          <w:highlight w:val="none"/>
          <w:lang w:val="en-US" w:eastAsia="zh-CN"/>
        </w:rPr>
        <w:t xml:space="preserve">  青少年、幼儿的桌椅应有特别设计，保证舒适、安全。</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5.2.6</w:t>
      </w:r>
      <w:r>
        <w:rPr>
          <w:rFonts w:hint="eastAsia" w:cs="Times New Roman"/>
          <w:color w:val="auto"/>
          <w:sz w:val="21"/>
          <w:szCs w:val="22"/>
          <w:lang w:val="en-US" w:eastAsia="zh-CN" w:bidi="ar-SA"/>
        </w:rPr>
        <w:t xml:space="preserve">  </w:t>
      </w:r>
      <w:r>
        <w:rPr>
          <w:rFonts w:hint="eastAsia" w:ascii="宋体" w:hAnsi="Times New Roman" w:eastAsia="宋体" w:cs="Times New Roman"/>
          <w:color w:val="auto"/>
          <w:sz w:val="21"/>
          <w:szCs w:val="22"/>
          <w:lang w:val="en-US" w:eastAsia="zh-CN" w:bidi="ar-SA"/>
        </w:rPr>
        <w:t>定期对</w:t>
      </w:r>
      <w:r>
        <w:rPr>
          <w:rFonts w:hint="eastAsia" w:cs="Times New Roman"/>
          <w:color w:val="auto"/>
          <w:sz w:val="21"/>
          <w:szCs w:val="22"/>
          <w:lang w:val="en-US" w:eastAsia="zh-CN" w:bidi="ar-SA"/>
        </w:rPr>
        <w:t>室内</w:t>
      </w:r>
      <w:r>
        <w:rPr>
          <w:rFonts w:hint="eastAsia" w:ascii="宋体" w:hAnsi="Times New Roman" w:eastAsia="宋体" w:cs="Times New Roman"/>
          <w:color w:val="auto"/>
          <w:sz w:val="21"/>
          <w:szCs w:val="22"/>
          <w:lang w:val="en-US" w:eastAsia="zh-CN" w:bidi="ar-SA"/>
        </w:rPr>
        <w:t>场地进行通风换气，保持室内空气清新、无异味。</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5.2.7</w:t>
      </w:r>
      <w:r>
        <w:rPr>
          <w:rFonts w:hint="eastAsia" w:cs="Times New Roman"/>
          <w:color w:val="auto"/>
          <w:sz w:val="21"/>
          <w:szCs w:val="22"/>
          <w:lang w:val="en-US" w:eastAsia="zh-CN" w:bidi="ar-SA"/>
        </w:rPr>
        <w:t xml:space="preserve">  </w:t>
      </w:r>
      <w:r>
        <w:rPr>
          <w:rFonts w:hint="eastAsia" w:ascii="宋体" w:hAnsi="Times New Roman" w:eastAsia="宋体" w:cs="Times New Roman"/>
          <w:color w:val="auto"/>
          <w:sz w:val="21"/>
          <w:szCs w:val="22"/>
          <w:lang w:val="en-US" w:eastAsia="zh-CN" w:bidi="ar-SA"/>
        </w:rPr>
        <w:t>器材装备定期选择合适的方式进行清洁、消毒。</w:t>
      </w:r>
    </w:p>
    <w:p>
      <w:pPr>
        <w:pStyle w:val="163"/>
        <w:numPr>
          <w:ilvl w:val="2"/>
          <w:numId w:val="0"/>
        </w:numPr>
        <w:ind w:leftChars="0"/>
        <w:rPr>
          <w:rFonts w:hint="default"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5.2.8</w:t>
      </w:r>
      <w:r>
        <w:rPr>
          <w:rFonts w:hint="eastAsia" w:cs="Times New Roman"/>
          <w:color w:val="auto"/>
          <w:sz w:val="21"/>
          <w:szCs w:val="22"/>
          <w:lang w:val="en-US" w:eastAsia="zh-CN" w:bidi="ar-SA"/>
        </w:rPr>
        <w:t xml:space="preserve">  </w:t>
      </w:r>
      <w:r>
        <w:rPr>
          <w:rFonts w:hint="eastAsia"/>
          <w:color w:val="auto"/>
          <w:szCs w:val="22"/>
          <w:lang w:val="en-US" w:eastAsia="zh-CN"/>
        </w:rPr>
        <w:t>社会化</w:t>
      </w:r>
      <w:r>
        <w:rPr>
          <w:rFonts w:hint="eastAsia" w:eastAsia="宋体"/>
          <w:color w:val="auto"/>
          <w:szCs w:val="22"/>
          <w:lang w:val="en-US" w:eastAsia="zh-CN"/>
        </w:rPr>
        <w:t>培训机构</w:t>
      </w:r>
      <w:r>
        <w:rPr>
          <w:rFonts w:hint="eastAsia" w:ascii="宋体" w:hAnsi="Times New Roman" w:eastAsia="宋体" w:cs="Times New Roman"/>
          <w:color w:val="auto"/>
          <w:sz w:val="21"/>
          <w:szCs w:val="22"/>
          <w:lang w:val="en-US" w:eastAsia="zh-CN" w:bidi="ar-SA"/>
        </w:rPr>
        <w:t>应符合下列特殊要求：</w:t>
      </w:r>
    </w:p>
    <w:p>
      <w:pPr>
        <w:pStyle w:val="175"/>
        <w:rPr>
          <w:rFonts w:hint="default"/>
          <w:lang w:val="en-US" w:eastAsia="zh-CN"/>
        </w:rPr>
      </w:pPr>
      <w:r>
        <w:rPr>
          <w:rFonts w:hint="default"/>
          <w:lang w:val="en-US" w:eastAsia="zh-CN"/>
        </w:rPr>
        <w:t>场地内外导向系统标志设置符合GB/T 10001.1 规定，宜具有中英文标识</w:t>
      </w:r>
      <w:r>
        <w:rPr>
          <w:rFonts w:hint="eastAsia"/>
          <w:lang w:val="en-US" w:eastAsia="zh-CN"/>
        </w:rPr>
        <w:t>；</w:t>
      </w:r>
    </w:p>
    <w:p>
      <w:pPr>
        <w:pStyle w:val="175"/>
        <w:rPr>
          <w:rFonts w:hint="default"/>
          <w:lang w:val="en-US" w:eastAsia="zh-CN"/>
        </w:rPr>
      </w:pPr>
      <w:r>
        <w:rPr>
          <w:rFonts w:hint="default"/>
          <w:lang w:val="en-US" w:eastAsia="zh-CN"/>
        </w:rPr>
        <w:t>场地内所有区域卫生情况符合GB 37487 要求</w:t>
      </w:r>
      <w:r>
        <w:rPr>
          <w:rFonts w:hint="eastAsia"/>
          <w:lang w:val="en-US" w:eastAsia="zh-CN"/>
        </w:rPr>
        <w:t>；</w:t>
      </w:r>
    </w:p>
    <w:p>
      <w:pPr>
        <w:pStyle w:val="175"/>
        <w:rPr>
          <w:rFonts w:hint="default"/>
          <w:lang w:val="en-US" w:eastAsia="zh-CN"/>
        </w:rPr>
      </w:pPr>
      <w:r>
        <w:rPr>
          <w:rFonts w:hint="default"/>
          <w:lang w:val="en-US" w:eastAsia="zh-CN"/>
        </w:rPr>
        <w:t>使用集中空调的场所卫生指标及卫生管理符合GB 37488 和 WS 394 要求</w:t>
      </w:r>
      <w:r>
        <w:rPr>
          <w:rFonts w:hint="eastAsia"/>
          <w:lang w:val="en-US" w:eastAsia="zh-CN"/>
        </w:rPr>
        <w:t>；</w:t>
      </w:r>
    </w:p>
    <w:p>
      <w:pPr>
        <w:pStyle w:val="175"/>
        <w:rPr>
          <w:rFonts w:hint="default"/>
          <w:lang w:val="en-US" w:eastAsia="zh-CN"/>
        </w:rPr>
      </w:pPr>
      <w:r>
        <w:rPr>
          <w:rFonts w:hint="default"/>
          <w:lang w:val="en-US" w:eastAsia="zh-CN"/>
        </w:rPr>
        <w:t>场地内空气质量达到GB/T 18883 标准规定</w:t>
      </w:r>
      <w:r>
        <w:rPr>
          <w:rFonts w:hint="eastAsia"/>
          <w:lang w:val="en-US" w:eastAsia="zh-CN"/>
        </w:rPr>
        <w:t>；</w:t>
      </w:r>
    </w:p>
    <w:p>
      <w:pPr>
        <w:pStyle w:val="175"/>
        <w:rPr>
          <w:rFonts w:hint="eastAsia"/>
          <w:lang w:val="en-US" w:eastAsia="zh-CN"/>
        </w:rPr>
      </w:pPr>
      <w:r>
        <w:rPr>
          <w:rFonts w:hint="default"/>
          <w:lang w:val="en-US" w:eastAsia="zh-CN"/>
        </w:rPr>
        <w:t>场地内主要活动区域灯光照明符合JGJ 153 规定</w:t>
      </w:r>
      <w:r>
        <w:rPr>
          <w:rFonts w:hint="eastAsia"/>
          <w:lang w:val="en-US" w:eastAsia="zh-CN"/>
        </w:rPr>
        <w:t>；</w:t>
      </w:r>
    </w:p>
    <w:p>
      <w:pPr>
        <w:pStyle w:val="175"/>
        <w:rPr>
          <w:rFonts w:hint="eastAsia"/>
          <w:lang w:val="en-US" w:eastAsia="zh-CN"/>
        </w:rPr>
      </w:pPr>
      <w:r>
        <w:rPr>
          <w:rFonts w:hint="default"/>
          <w:lang w:val="en-US" w:eastAsia="zh-CN"/>
        </w:rPr>
        <w:t>室内场地具备消防安全疏散通道，室外场地应具备紧急避难场所</w:t>
      </w:r>
      <w:r>
        <w:rPr>
          <w:rFonts w:hint="eastAsia"/>
          <w:lang w:val="en-US" w:eastAsia="zh-CN"/>
        </w:rPr>
        <w:t>；</w:t>
      </w:r>
    </w:p>
    <w:p>
      <w:pPr>
        <w:pStyle w:val="175"/>
        <w:rPr>
          <w:rFonts w:hint="default"/>
          <w:lang w:val="en-US" w:eastAsia="zh-CN"/>
        </w:rPr>
      </w:pPr>
      <w:r>
        <w:rPr>
          <w:rFonts w:hint="eastAsia"/>
          <w:lang w:val="en-US" w:eastAsia="zh-CN"/>
        </w:rPr>
        <w:t>室内场地在主要位置悬挂中华人民共和国国旗和中国航空运动协会会旗。</w:t>
      </w:r>
    </w:p>
    <w:p>
      <w:pPr>
        <w:pStyle w:val="163"/>
        <w:numPr>
          <w:ilvl w:val="2"/>
          <w:numId w:val="0"/>
        </w:numPr>
        <w:ind w:leftChars="0"/>
      </w:pPr>
    </w:p>
    <w:p>
      <w:pPr>
        <w:pStyle w:val="106"/>
        <w:spacing w:before="120" w:after="120"/>
        <w:rPr>
          <w:rFonts w:hint="eastAsia"/>
          <w:lang w:val="en-US" w:eastAsia="zh-CN"/>
        </w:rPr>
      </w:pPr>
      <w:r>
        <w:rPr>
          <w:rFonts w:hint="eastAsia"/>
          <w:lang w:val="en-US" w:eastAsia="zh-CN"/>
        </w:rPr>
        <w:t>课程要求</w:t>
      </w:r>
    </w:p>
    <w:p>
      <w:pPr>
        <w:pStyle w:val="163"/>
        <w:numPr>
          <w:ilvl w:val="2"/>
          <w:numId w:val="0"/>
        </w:numPr>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5.3.1</w:t>
      </w:r>
      <w:r>
        <w:rPr>
          <w:rFonts w:hint="eastAsia"/>
          <w:color w:val="auto"/>
          <w:szCs w:val="22"/>
          <w:lang w:val="en-US" w:eastAsia="zh-CN"/>
        </w:rPr>
        <w:t xml:space="preserve">  </w:t>
      </w:r>
      <w:r>
        <w:rPr>
          <w:rFonts w:hint="eastAsia" w:cs="Times New Roman"/>
          <w:color w:val="auto"/>
          <w:sz w:val="21"/>
          <w:szCs w:val="22"/>
          <w:lang w:val="en-US" w:eastAsia="zh-CN" w:bidi="ar-SA"/>
        </w:rPr>
        <w:t>青少年</w:t>
      </w:r>
      <w:r>
        <w:rPr>
          <w:rFonts w:hint="eastAsia" w:ascii="宋体" w:hAnsi="Times New Roman" w:eastAsia="宋体" w:cs="Times New Roman"/>
          <w:color w:val="auto"/>
          <w:sz w:val="21"/>
          <w:szCs w:val="22"/>
          <w:lang w:val="en-US" w:eastAsia="zh-CN" w:bidi="ar-SA"/>
        </w:rPr>
        <w:t>航空</w:t>
      </w:r>
      <w:r>
        <w:rPr>
          <w:rFonts w:hint="eastAsia" w:cs="Times New Roman"/>
          <w:color w:val="auto"/>
          <w:sz w:val="21"/>
          <w:szCs w:val="22"/>
          <w:lang w:val="en-US" w:eastAsia="zh-CN" w:bidi="ar-SA"/>
        </w:rPr>
        <w:t>航天</w:t>
      </w:r>
      <w:r>
        <w:rPr>
          <w:rFonts w:hint="eastAsia" w:ascii="宋体" w:hAnsi="Times New Roman" w:eastAsia="宋体" w:cs="Times New Roman"/>
          <w:color w:val="auto"/>
          <w:sz w:val="21"/>
          <w:szCs w:val="22"/>
          <w:lang w:val="en-US" w:eastAsia="zh-CN" w:bidi="ar-SA"/>
        </w:rPr>
        <w:t>模型培训</w:t>
      </w:r>
      <w:r>
        <w:rPr>
          <w:rFonts w:hint="eastAsia" w:cs="Times New Roman"/>
          <w:color w:val="auto"/>
          <w:sz w:val="21"/>
          <w:szCs w:val="22"/>
          <w:lang w:val="en-US" w:eastAsia="zh-CN" w:bidi="ar-SA"/>
        </w:rPr>
        <w:t>应</w:t>
      </w:r>
      <w:r>
        <w:rPr>
          <w:rFonts w:hint="eastAsia" w:ascii="宋体" w:hAnsi="Times New Roman" w:eastAsia="宋体" w:cs="Times New Roman"/>
          <w:color w:val="auto"/>
          <w:sz w:val="21"/>
          <w:szCs w:val="22"/>
          <w:lang w:val="en-US" w:eastAsia="zh-CN" w:bidi="ar-SA"/>
        </w:rPr>
        <w:t>贯彻党的教育、体育方针，弘扬社会主义核心价值观和中华体育精神，防止外来不良文化对爱好者产生影响。</w:t>
      </w:r>
    </w:p>
    <w:p>
      <w:pPr>
        <w:pStyle w:val="163"/>
        <w:numPr>
          <w:ilvl w:val="2"/>
          <w:numId w:val="0"/>
        </w:numPr>
        <w:ind w:leftChars="0"/>
        <w:rPr>
          <w:rFonts w:hint="eastAsia"/>
          <w:color w:val="auto"/>
          <w:szCs w:val="22"/>
          <w:lang w:val="en-US" w:eastAsia="zh-CN"/>
        </w:rPr>
      </w:pPr>
      <w:r>
        <w:rPr>
          <w:rFonts w:hint="eastAsia" w:ascii="黑体" w:hAnsi="Times New Roman" w:eastAsia="黑体" w:cs="Times New Roman"/>
          <w:sz w:val="21"/>
          <w:szCs w:val="22"/>
          <w:lang w:val="en-US" w:eastAsia="zh-CN" w:bidi="ar-SA"/>
        </w:rPr>
        <w:t>5.3.2</w:t>
      </w:r>
      <w:r>
        <w:rPr>
          <w:rFonts w:hint="eastAsia"/>
          <w:color w:val="auto"/>
          <w:szCs w:val="22"/>
          <w:lang w:val="en-US" w:eastAsia="zh-CN"/>
        </w:rPr>
        <w:t xml:space="preserve">  青少年航空航天模型培训应具备科学、完整的课程体系</w:t>
      </w:r>
      <w:r>
        <w:rPr>
          <w:rFonts w:hint="eastAsia"/>
        </w:rPr>
        <w:t>，</w:t>
      </w:r>
      <w:r>
        <w:rPr>
          <w:rFonts w:hint="eastAsia"/>
          <w:color w:val="auto"/>
          <w:szCs w:val="22"/>
          <w:lang w:val="en-US" w:eastAsia="zh-CN"/>
        </w:rPr>
        <w:t>与培训对象的年龄、身体状况、运动能力等相匹配，</w:t>
      </w:r>
      <w:r>
        <w:rPr>
          <w:rFonts w:hint="eastAsia"/>
        </w:rPr>
        <w:t>符合运动项目特点</w:t>
      </w:r>
      <w:r>
        <w:rPr>
          <w:rFonts w:hint="eastAsia"/>
          <w:lang w:eastAsia="zh-CN"/>
        </w:rPr>
        <w:t>。</w:t>
      </w:r>
    </w:p>
    <w:p>
      <w:pPr>
        <w:pStyle w:val="163"/>
        <w:numPr>
          <w:ilvl w:val="2"/>
          <w:numId w:val="0"/>
        </w:numPr>
        <w:ind w:leftChars="0"/>
        <w:rPr>
          <w:rFonts w:hint="eastAsia"/>
          <w:color w:val="auto"/>
          <w:szCs w:val="22"/>
          <w:lang w:val="en-US" w:eastAsia="zh-CN"/>
        </w:rPr>
      </w:pPr>
      <w:r>
        <w:rPr>
          <w:rFonts w:hint="eastAsia" w:ascii="黑体" w:hAnsi="Times New Roman" w:eastAsia="黑体" w:cs="Times New Roman"/>
          <w:sz w:val="21"/>
          <w:szCs w:val="22"/>
          <w:lang w:val="en-US" w:eastAsia="zh-CN" w:bidi="ar-SA"/>
        </w:rPr>
        <w:t>5.3.3</w:t>
      </w:r>
      <w:r>
        <w:rPr>
          <w:rFonts w:hint="eastAsia"/>
          <w:color w:val="auto"/>
          <w:szCs w:val="22"/>
          <w:lang w:val="en-US" w:eastAsia="zh-CN"/>
        </w:rPr>
        <w:t xml:space="preserve">  青少年航空航天模型培训课程内容应按照中国航空运动协会制定的有关课程标准编制，强调航空安全内容。</w:t>
      </w:r>
    </w:p>
    <w:p>
      <w:pPr>
        <w:pStyle w:val="163"/>
        <w:numPr>
          <w:ilvl w:val="2"/>
          <w:numId w:val="0"/>
        </w:numPr>
        <w:rPr>
          <w:rFonts w:hint="default"/>
          <w:color w:val="auto"/>
          <w:szCs w:val="22"/>
          <w:lang w:val="en-US" w:eastAsia="zh-CN"/>
        </w:rPr>
      </w:pPr>
      <w:r>
        <w:rPr>
          <w:rFonts w:hint="eastAsia" w:ascii="黑体" w:hAnsi="Times New Roman" w:eastAsia="黑体" w:cs="Times New Roman"/>
          <w:sz w:val="21"/>
          <w:szCs w:val="22"/>
          <w:lang w:val="en-US" w:eastAsia="zh-CN" w:bidi="ar-SA"/>
        </w:rPr>
        <w:t>5.3.4</w:t>
      </w:r>
      <w:r>
        <w:rPr>
          <w:rFonts w:hint="eastAsia"/>
          <w:color w:val="auto"/>
          <w:szCs w:val="22"/>
          <w:lang w:val="en-US" w:eastAsia="zh-CN"/>
        </w:rPr>
        <w:t xml:space="preserve">  青少年航空航天模型培训选用教材应获得中国航空运动协会的认可。</w:t>
      </w:r>
    </w:p>
    <w:p>
      <w:pPr>
        <w:pStyle w:val="163"/>
        <w:numPr>
          <w:ilvl w:val="2"/>
          <w:numId w:val="0"/>
        </w:numPr>
        <w:ind w:leftChars="0"/>
        <w:rPr>
          <w:rFonts w:hint="eastAsia"/>
          <w:color w:val="auto"/>
          <w:szCs w:val="22"/>
          <w:lang w:val="en-US" w:eastAsia="zh-CN"/>
        </w:rPr>
      </w:pPr>
      <w:r>
        <w:rPr>
          <w:rFonts w:hint="eastAsia" w:ascii="黑体" w:hAnsi="Times New Roman" w:eastAsia="黑体" w:cs="Times New Roman"/>
          <w:sz w:val="21"/>
          <w:szCs w:val="22"/>
          <w:lang w:val="en-US" w:eastAsia="zh-CN" w:bidi="ar-SA"/>
        </w:rPr>
        <w:t>5.3.5</w:t>
      </w:r>
      <w:r>
        <w:rPr>
          <w:rFonts w:hint="eastAsia"/>
          <w:color w:val="auto"/>
          <w:szCs w:val="22"/>
          <w:lang w:val="en-US" w:eastAsia="zh-CN"/>
        </w:rPr>
        <w:t xml:space="preserve">  配备与自身规模适应数量的辅导员或教练员，按照航空航天模型项目特点和培训规模控制学生与辅导员或教练员的配比。</w:t>
      </w:r>
    </w:p>
    <w:p>
      <w:pPr>
        <w:pStyle w:val="163"/>
        <w:numPr>
          <w:ilvl w:val="2"/>
          <w:numId w:val="0"/>
        </w:numPr>
        <w:ind w:leftChars="0"/>
        <w:rPr>
          <w:rFonts w:hint="eastAsia"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5.3.6</w:t>
      </w:r>
      <w:r>
        <w:rPr>
          <w:rFonts w:hint="eastAsia"/>
          <w:color w:val="auto"/>
          <w:szCs w:val="22"/>
          <w:lang w:val="en-US" w:eastAsia="zh-CN"/>
        </w:rPr>
        <w:t xml:space="preserve">  </w:t>
      </w:r>
      <w:r>
        <w:rPr>
          <w:rFonts w:hint="eastAsia" w:cs="Times New Roman"/>
          <w:color w:val="auto"/>
          <w:sz w:val="21"/>
          <w:szCs w:val="22"/>
          <w:lang w:val="en-US" w:eastAsia="zh-CN" w:bidi="ar-SA"/>
        </w:rPr>
        <w:t>原则上每次培训课程学生人数不应超过35人。</w:t>
      </w:r>
    </w:p>
    <w:p>
      <w:pPr>
        <w:pStyle w:val="163"/>
        <w:numPr>
          <w:ilvl w:val="2"/>
          <w:numId w:val="0"/>
        </w:numPr>
        <w:ind w:leftChars="0"/>
        <w:rPr>
          <w:rFonts w:hint="default"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5.3.7</w:t>
      </w:r>
      <w:r>
        <w:rPr>
          <w:rFonts w:hint="eastAsia" w:cs="Times New Roman"/>
          <w:color w:val="auto"/>
          <w:sz w:val="21"/>
          <w:szCs w:val="22"/>
          <w:lang w:val="en-US" w:eastAsia="zh-CN" w:bidi="ar-SA"/>
        </w:rPr>
        <w:t xml:space="preserve">  </w:t>
      </w:r>
      <w:r>
        <w:rPr>
          <w:rFonts w:hint="eastAsia" w:ascii="宋体" w:hAnsi="Times New Roman" w:eastAsia="宋体" w:cs="Times New Roman"/>
          <w:color w:val="auto"/>
          <w:sz w:val="21"/>
          <w:szCs w:val="22"/>
          <w:lang w:val="en-US" w:eastAsia="zh-CN" w:bidi="ar-SA"/>
        </w:rPr>
        <w:t>航空航天模型运动传统特色校</w:t>
      </w:r>
      <w:r>
        <w:rPr>
          <w:rFonts w:hint="eastAsia" w:cs="Times New Roman"/>
          <w:color w:val="auto"/>
          <w:sz w:val="21"/>
          <w:szCs w:val="22"/>
          <w:lang w:val="en-US" w:eastAsia="zh-CN" w:bidi="ar-SA"/>
        </w:rPr>
        <w:t>应</w:t>
      </w:r>
      <w:r>
        <w:rPr>
          <w:rFonts w:hint="eastAsia"/>
          <w:color w:val="auto"/>
          <w:szCs w:val="22"/>
          <w:lang w:val="en-US" w:eastAsia="zh-CN"/>
        </w:rPr>
        <w:t>保证航空航天模型社团学生每学年至少48课时的学习时间。</w:t>
      </w:r>
    </w:p>
    <w:p>
      <w:pPr>
        <w:pStyle w:val="163"/>
        <w:numPr>
          <w:ilvl w:val="2"/>
          <w:numId w:val="0"/>
        </w:numPr>
        <w:rPr>
          <w:rFonts w:hint="default"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5.3.8</w:t>
      </w:r>
      <w:r>
        <w:rPr>
          <w:rFonts w:hint="eastAsia"/>
          <w:color w:val="auto"/>
          <w:szCs w:val="22"/>
          <w:lang w:val="en-US" w:eastAsia="zh-CN"/>
        </w:rPr>
        <w:t xml:space="preserve">  学校社团及公益性培训机构</w:t>
      </w:r>
      <w:r>
        <w:rPr>
          <w:rFonts w:hint="eastAsia" w:cs="Times New Roman"/>
          <w:color w:val="auto"/>
          <w:sz w:val="21"/>
          <w:szCs w:val="22"/>
          <w:lang w:val="en-US" w:eastAsia="zh-CN" w:bidi="ar-SA"/>
        </w:rPr>
        <w:t>应保证学生每学年至少24课时的学习时间。</w:t>
      </w:r>
    </w:p>
    <w:p>
      <w:pPr>
        <w:pStyle w:val="163"/>
        <w:numPr>
          <w:ilvl w:val="2"/>
          <w:numId w:val="0"/>
        </w:numPr>
        <w:ind w:leftChars="0"/>
        <w:rPr>
          <w:rFonts w:hint="default"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5.3.9</w:t>
      </w:r>
      <w:r>
        <w:rPr>
          <w:rFonts w:hint="eastAsia"/>
          <w:color w:val="auto"/>
          <w:szCs w:val="22"/>
          <w:lang w:val="en-US" w:eastAsia="zh-CN"/>
        </w:rPr>
        <w:t xml:space="preserve">  社会化</w:t>
      </w:r>
      <w:r>
        <w:rPr>
          <w:rFonts w:hint="eastAsia" w:eastAsia="宋体"/>
          <w:color w:val="auto"/>
          <w:szCs w:val="22"/>
          <w:lang w:val="en-US" w:eastAsia="zh-CN"/>
        </w:rPr>
        <w:t>培训机构</w:t>
      </w:r>
      <w:r>
        <w:rPr>
          <w:rFonts w:hint="eastAsia" w:cs="Times New Roman"/>
          <w:color w:val="auto"/>
          <w:sz w:val="21"/>
          <w:szCs w:val="22"/>
          <w:lang w:val="en-US" w:eastAsia="zh-CN" w:bidi="ar-SA"/>
        </w:rPr>
        <w:t>应</w:t>
      </w:r>
      <w:r>
        <w:rPr>
          <w:rFonts w:hint="eastAsia" w:ascii="宋体" w:hAnsi="Times New Roman" w:eastAsia="宋体" w:cs="Times New Roman"/>
          <w:color w:val="auto"/>
          <w:sz w:val="21"/>
          <w:szCs w:val="22"/>
          <w:lang w:val="en-US" w:eastAsia="zh-CN" w:bidi="ar-SA"/>
        </w:rPr>
        <w:t>符合下列特殊要求：</w:t>
      </w:r>
    </w:p>
    <w:p>
      <w:pPr>
        <w:pStyle w:val="175"/>
        <w:numPr>
          <w:ilvl w:val="0"/>
          <w:numId w:val="33"/>
        </w:numPr>
        <w:rPr>
          <w:rFonts w:hint="eastAsia"/>
          <w:lang w:val="en-US" w:eastAsia="zh-CN"/>
        </w:rPr>
      </w:pPr>
      <w:r>
        <w:rPr>
          <w:rFonts w:hint="eastAsia"/>
          <w:lang w:val="en-US" w:eastAsia="zh-CN"/>
        </w:rPr>
        <w:t>制定系统、科学的培训计划，保证学生每学年至少48课时的培训计划；</w:t>
      </w:r>
    </w:p>
    <w:p>
      <w:pPr>
        <w:pStyle w:val="175"/>
        <w:numPr>
          <w:ilvl w:val="0"/>
          <w:numId w:val="33"/>
        </w:numPr>
        <w:rPr>
          <w:rFonts w:hint="eastAsia"/>
          <w:lang w:val="en-US" w:eastAsia="zh-CN"/>
        </w:rPr>
      </w:pPr>
      <w:r>
        <w:rPr>
          <w:rFonts w:hint="eastAsia"/>
          <w:lang w:val="en-US" w:eastAsia="zh-CN"/>
        </w:rPr>
        <w:t>在醒目位置公示培训课程的课程体系、课程主要内容、课程安排、收费标准等信息；</w:t>
      </w:r>
    </w:p>
    <w:p>
      <w:pPr>
        <w:pStyle w:val="175"/>
        <w:numPr>
          <w:ilvl w:val="0"/>
          <w:numId w:val="33"/>
        </w:numPr>
        <w:rPr>
          <w:rFonts w:hint="eastAsia"/>
          <w:lang w:val="en-US" w:eastAsia="zh-CN"/>
        </w:rPr>
      </w:pPr>
      <w:r>
        <w:rPr>
          <w:rFonts w:hint="eastAsia"/>
          <w:lang w:val="en-US" w:eastAsia="zh-CN"/>
        </w:rPr>
        <w:t>按照课标要求组织学生进行教学评价，评价方式参照中国航空运动协会制定的运动技能等级和测试办法。</w:t>
      </w:r>
    </w:p>
    <w:p>
      <w:pPr>
        <w:pStyle w:val="163"/>
        <w:numPr>
          <w:ilvl w:val="2"/>
          <w:numId w:val="0"/>
        </w:numPr>
        <w:ind w:leftChars="0"/>
        <w:rPr>
          <w:color w:val="auto"/>
        </w:rPr>
      </w:pPr>
    </w:p>
    <w:p>
      <w:pPr>
        <w:pStyle w:val="106"/>
        <w:spacing w:before="120" w:after="120"/>
        <w:rPr>
          <w:rFonts w:hint="eastAsia"/>
          <w:lang w:val="en-US" w:eastAsia="zh-CN"/>
        </w:rPr>
      </w:pPr>
      <w:r>
        <w:rPr>
          <w:rFonts w:hint="eastAsia"/>
          <w:lang w:val="en-US" w:eastAsia="zh-CN"/>
        </w:rPr>
        <w:t>人员要求</w:t>
      </w:r>
    </w:p>
    <w:p>
      <w:pPr>
        <w:pStyle w:val="163"/>
        <w:numPr>
          <w:ilvl w:val="2"/>
          <w:numId w:val="0"/>
        </w:numPr>
        <w:ind w:leftChars="0"/>
        <w:rPr>
          <w:rFonts w:hint="default"/>
          <w:color w:val="auto"/>
          <w:szCs w:val="22"/>
          <w:lang w:val="en-US" w:eastAsia="zh-CN"/>
        </w:rPr>
      </w:pPr>
      <w:r>
        <w:rPr>
          <w:rFonts w:hint="eastAsia" w:ascii="黑体" w:hAnsi="Times New Roman" w:eastAsia="黑体" w:cs="Times New Roman"/>
          <w:sz w:val="21"/>
          <w:szCs w:val="22"/>
          <w:lang w:val="en-US" w:eastAsia="zh-CN" w:bidi="ar-SA"/>
        </w:rPr>
        <w:t>5.4.1</w:t>
      </w:r>
      <w:r>
        <w:rPr>
          <w:rFonts w:hint="eastAsia" w:ascii="宋体" w:hAnsi="Times New Roman" w:eastAsia="宋体" w:cs="Times New Roman"/>
          <w:sz w:val="21"/>
          <w:lang w:val="en-US" w:eastAsia="zh-CN" w:bidi="ar-SA"/>
        </w:rPr>
        <w:t xml:space="preserve"> </w:t>
      </w:r>
      <w:r>
        <w:rPr>
          <w:rFonts w:hint="eastAsia"/>
          <w:color w:val="auto"/>
          <w:szCs w:val="22"/>
          <w:lang w:val="en-US" w:eastAsia="zh-CN"/>
        </w:rPr>
        <w:t xml:space="preserve"> </w:t>
      </w:r>
      <w:r>
        <w:rPr>
          <w:rFonts w:hint="eastAsia" w:ascii="宋体" w:hAnsi="Times New Roman" w:eastAsia="宋体" w:cs="Times New Roman"/>
          <w:color w:val="auto"/>
          <w:sz w:val="21"/>
          <w:szCs w:val="22"/>
          <w:lang w:val="en-US" w:eastAsia="zh-CN" w:bidi="ar-SA"/>
        </w:rPr>
        <w:t>配备</w:t>
      </w:r>
      <w:r>
        <w:rPr>
          <w:rFonts w:hint="default" w:ascii="宋体" w:hAnsi="Times New Roman" w:eastAsia="宋体" w:cs="Times New Roman"/>
          <w:color w:val="auto"/>
          <w:sz w:val="21"/>
          <w:szCs w:val="22"/>
          <w:lang w:val="en-US" w:eastAsia="zh-CN" w:bidi="ar-SA"/>
        </w:rPr>
        <w:t>稳定</w:t>
      </w:r>
      <w:r>
        <w:rPr>
          <w:rFonts w:hint="eastAsia" w:ascii="宋体" w:hAnsi="Times New Roman" w:eastAsia="宋体" w:cs="Times New Roman"/>
          <w:color w:val="auto"/>
          <w:sz w:val="21"/>
          <w:szCs w:val="22"/>
          <w:lang w:val="en-US" w:eastAsia="zh-CN" w:bidi="ar-SA"/>
        </w:rPr>
        <w:t>的航空航天模型</w:t>
      </w:r>
      <w:r>
        <w:rPr>
          <w:rFonts w:hint="default" w:ascii="宋体" w:hAnsi="Times New Roman" w:eastAsia="宋体" w:cs="Times New Roman"/>
          <w:color w:val="auto"/>
          <w:sz w:val="21"/>
          <w:szCs w:val="22"/>
          <w:lang w:val="en-US" w:eastAsia="zh-CN" w:bidi="ar-SA"/>
        </w:rPr>
        <w:t>项目</w:t>
      </w:r>
      <w:r>
        <w:rPr>
          <w:rFonts w:hint="default"/>
          <w:color w:val="auto"/>
          <w:szCs w:val="22"/>
          <w:lang w:val="en-US" w:eastAsia="zh-CN"/>
        </w:rPr>
        <w:t>辅导员</w:t>
      </w:r>
      <w:r>
        <w:rPr>
          <w:rFonts w:hint="eastAsia"/>
          <w:color w:val="auto"/>
          <w:szCs w:val="22"/>
          <w:lang w:val="en-US" w:eastAsia="zh-CN"/>
        </w:rPr>
        <w:t>或</w:t>
      </w:r>
      <w:r>
        <w:rPr>
          <w:rFonts w:hint="default"/>
          <w:color w:val="auto"/>
          <w:szCs w:val="22"/>
          <w:lang w:val="en-US" w:eastAsia="zh-CN"/>
        </w:rPr>
        <w:t>教练员</w:t>
      </w:r>
      <w:r>
        <w:rPr>
          <w:rFonts w:hint="eastAsia" w:cs="Times New Roman"/>
          <w:color w:val="auto"/>
          <w:sz w:val="21"/>
          <w:szCs w:val="22"/>
          <w:lang w:val="en-US" w:eastAsia="zh-CN" w:bidi="ar-SA"/>
        </w:rPr>
        <w:t>。</w:t>
      </w:r>
      <w:r>
        <w:rPr>
          <w:rFonts w:hint="default"/>
          <w:color w:val="auto"/>
          <w:szCs w:val="22"/>
          <w:lang w:val="en-US" w:eastAsia="zh-CN"/>
        </w:rPr>
        <w:t>辅导员</w:t>
      </w:r>
      <w:r>
        <w:rPr>
          <w:rFonts w:hint="eastAsia"/>
          <w:color w:val="auto"/>
          <w:szCs w:val="22"/>
          <w:lang w:val="en-US" w:eastAsia="zh-CN"/>
        </w:rPr>
        <w:t>或</w:t>
      </w:r>
      <w:r>
        <w:rPr>
          <w:rFonts w:hint="default"/>
          <w:color w:val="auto"/>
          <w:szCs w:val="22"/>
          <w:lang w:val="en-US" w:eastAsia="zh-CN"/>
        </w:rPr>
        <w:t>教练员应持有以下至少一种在有效期内</w:t>
      </w:r>
      <w:r>
        <w:rPr>
          <w:rFonts w:hint="eastAsia"/>
          <w:color w:val="auto"/>
          <w:szCs w:val="22"/>
          <w:lang w:val="en-US" w:eastAsia="zh-CN"/>
        </w:rPr>
        <w:t>的</w:t>
      </w:r>
      <w:r>
        <w:rPr>
          <w:rFonts w:hint="default"/>
          <w:color w:val="auto"/>
          <w:szCs w:val="22"/>
          <w:lang w:val="en-US" w:eastAsia="zh-CN"/>
        </w:rPr>
        <w:t>证书:</w:t>
      </w:r>
    </w:p>
    <w:p>
      <w:pPr>
        <w:pStyle w:val="163"/>
        <w:numPr>
          <w:ilvl w:val="2"/>
          <w:numId w:val="0"/>
        </w:numPr>
        <w:ind w:leftChars="0" w:firstLine="420" w:firstLineChars="200"/>
        <w:rPr>
          <w:rFonts w:hint="default"/>
          <w:color w:val="auto"/>
          <w:szCs w:val="22"/>
          <w:lang w:val="en-US" w:eastAsia="zh-CN"/>
        </w:rPr>
      </w:pPr>
      <w:r>
        <w:rPr>
          <w:rFonts w:hint="eastAsia"/>
          <w:color w:val="auto"/>
          <w:szCs w:val="22"/>
          <w:lang w:val="en-US" w:eastAsia="zh-CN"/>
        </w:rPr>
        <w:t>——</w:t>
      </w:r>
      <w:r>
        <w:rPr>
          <w:rFonts w:hint="default"/>
          <w:color w:val="auto"/>
          <w:szCs w:val="22"/>
          <w:lang w:val="en-US" w:eastAsia="zh-CN"/>
        </w:rPr>
        <w:t>中国航空运动协会颁发的航空模型辅导员证书(含)以上级别的教练员证书；</w:t>
      </w:r>
    </w:p>
    <w:p>
      <w:pPr>
        <w:pStyle w:val="163"/>
        <w:numPr>
          <w:ilvl w:val="2"/>
          <w:numId w:val="0"/>
        </w:numPr>
        <w:ind w:leftChars="0" w:firstLine="420" w:firstLineChars="200"/>
        <w:rPr>
          <w:rFonts w:hint="default"/>
          <w:color w:val="auto"/>
          <w:szCs w:val="22"/>
          <w:lang w:val="en-US" w:eastAsia="zh-CN"/>
        </w:rPr>
      </w:pPr>
      <w:r>
        <w:rPr>
          <w:rFonts w:hint="eastAsia"/>
          <w:color w:val="auto"/>
          <w:szCs w:val="22"/>
          <w:lang w:val="en-US" w:eastAsia="zh-CN"/>
        </w:rPr>
        <w:t>——</w:t>
      </w:r>
      <w:r>
        <w:rPr>
          <w:rFonts w:hint="default"/>
          <w:color w:val="auto"/>
          <w:szCs w:val="22"/>
          <w:lang w:val="en-US" w:eastAsia="zh-CN"/>
        </w:rPr>
        <w:t>社会体育指导员职业资格证书(指导岗位：航空模型)</w:t>
      </w:r>
      <w:r>
        <w:rPr>
          <w:rFonts w:hint="eastAsia"/>
          <w:color w:val="auto"/>
          <w:szCs w:val="22"/>
          <w:lang w:val="en-US" w:eastAsia="zh-CN"/>
        </w:rPr>
        <w:t>；</w:t>
      </w:r>
    </w:p>
    <w:p>
      <w:pPr>
        <w:pStyle w:val="163"/>
        <w:numPr>
          <w:ilvl w:val="2"/>
          <w:numId w:val="0"/>
        </w:numPr>
        <w:ind w:leftChars="0" w:firstLine="420" w:firstLineChars="200"/>
        <w:rPr>
          <w:rFonts w:hint="default"/>
          <w:color w:val="auto"/>
          <w:szCs w:val="22"/>
          <w:lang w:val="en-US" w:eastAsia="zh-CN"/>
        </w:rPr>
      </w:pPr>
      <w:r>
        <w:rPr>
          <w:rFonts w:hint="eastAsia"/>
          <w:color w:val="auto"/>
          <w:szCs w:val="22"/>
          <w:lang w:val="en-US" w:eastAsia="zh-CN"/>
        </w:rPr>
        <w:t>——</w:t>
      </w:r>
      <w:r>
        <w:rPr>
          <w:rFonts w:hint="default"/>
          <w:color w:val="auto"/>
          <w:szCs w:val="22"/>
          <w:lang w:val="en-US" w:eastAsia="zh-CN"/>
        </w:rPr>
        <w:t>体育教练员职称证书（项目：航空模型）。</w:t>
      </w:r>
    </w:p>
    <w:p>
      <w:pPr>
        <w:pStyle w:val="163"/>
        <w:numPr>
          <w:ilvl w:val="2"/>
          <w:numId w:val="0"/>
        </w:numPr>
        <w:ind w:leftChars="0" w:firstLine="420" w:firstLineChars="200"/>
        <w:rPr>
          <w:rFonts w:hint="default"/>
          <w:color w:val="auto"/>
          <w:szCs w:val="22"/>
          <w:lang w:val="en-US" w:eastAsia="zh-CN"/>
        </w:rPr>
      </w:pPr>
      <w:r>
        <w:rPr>
          <w:rFonts w:hint="default"/>
          <w:color w:val="auto"/>
          <w:szCs w:val="22"/>
          <w:lang w:val="en-US" w:eastAsia="zh-CN"/>
        </w:rPr>
        <w:t>如聘用外籍教练员，应当符合相关法律规定，并做好外籍教练员资质转换认证工作。资质转换原则上不低于己方培训人员标准。</w:t>
      </w:r>
    </w:p>
    <w:p>
      <w:pPr>
        <w:pStyle w:val="163"/>
        <w:numPr>
          <w:ilvl w:val="2"/>
          <w:numId w:val="0"/>
        </w:numPr>
        <w:ind w:leftChars="0"/>
        <w:rPr>
          <w:rFonts w:hint="default"/>
          <w:color w:val="auto"/>
          <w:szCs w:val="22"/>
          <w:highlight w:val="yellow"/>
          <w:lang w:val="en-US" w:eastAsia="zh-CN"/>
        </w:rPr>
      </w:pPr>
      <w:r>
        <w:rPr>
          <w:rFonts w:hint="eastAsia" w:ascii="黑体" w:hAnsi="Times New Roman" w:eastAsia="黑体" w:cs="Times New Roman"/>
          <w:sz w:val="21"/>
          <w:szCs w:val="22"/>
          <w:lang w:val="en-US" w:eastAsia="zh-CN" w:bidi="ar-SA"/>
        </w:rPr>
        <w:t>5.4.2</w:t>
      </w:r>
      <w:r>
        <w:rPr>
          <w:rFonts w:hint="eastAsia"/>
          <w:color w:val="auto"/>
          <w:szCs w:val="22"/>
          <w:lang w:val="en-US" w:eastAsia="zh-CN"/>
        </w:rPr>
        <w:t xml:space="preserve"> </w:t>
      </w:r>
      <w:r>
        <w:rPr>
          <w:rFonts w:hint="eastAsia"/>
          <w:color w:val="FF0000"/>
          <w:szCs w:val="22"/>
          <w:lang w:val="en-US" w:eastAsia="zh-CN"/>
        </w:rPr>
        <w:t xml:space="preserve"> </w:t>
      </w:r>
      <w:r>
        <w:rPr>
          <w:rFonts w:hint="default"/>
          <w:color w:val="auto"/>
          <w:szCs w:val="22"/>
          <w:lang w:val="en-US" w:eastAsia="zh-CN"/>
        </w:rPr>
        <w:t>对</w:t>
      </w:r>
      <w:r>
        <w:rPr>
          <w:rFonts w:hint="eastAsia"/>
          <w:color w:val="auto"/>
          <w:szCs w:val="22"/>
          <w:highlight w:val="none"/>
          <w:lang w:val="en-US" w:eastAsia="zh-CN"/>
        </w:rPr>
        <w:t>辅导员或教练员</w:t>
      </w:r>
      <w:r>
        <w:rPr>
          <w:rFonts w:hint="default"/>
          <w:color w:val="auto"/>
          <w:szCs w:val="22"/>
          <w:lang w:val="en-US" w:eastAsia="zh-CN"/>
        </w:rPr>
        <w:t>进行背景审查，受到剥夺政治权利或者故意犯罪受到有期徒刑以上刑事处罚的人员不得录用。</w:t>
      </w:r>
    </w:p>
    <w:p>
      <w:pPr>
        <w:pStyle w:val="163"/>
        <w:numPr>
          <w:ilvl w:val="2"/>
          <w:numId w:val="0"/>
        </w:numPr>
        <w:ind w:leftChars="0"/>
        <w:rPr>
          <w:rFonts w:hint="eastAsia"/>
          <w:color w:val="auto"/>
          <w:szCs w:val="22"/>
          <w:lang w:val="en-US" w:eastAsia="zh-CN"/>
        </w:rPr>
      </w:pPr>
      <w:r>
        <w:rPr>
          <w:rFonts w:hint="eastAsia" w:ascii="黑体" w:hAnsi="Times New Roman" w:eastAsia="黑体" w:cs="Times New Roman"/>
          <w:sz w:val="21"/>
          <w:szCs w:val="22"/>
          <w:lang w:val="en-US" w:eastAsia="zh-CN" w:bidi="ar-SA"/>
        </w:rPr>
        <w:t>5.4.3</w:t>
      </w:r>
      <w:r>
        <w:rPr>
          <w:rFonts w:hint="eastAsia"/>
          <w:color w:val="auto"/>
          <w:szCs w:val="22"/>
          <w:lang w:val="en-US" w:eastAsia="zh-CN"/>
        </w:rPr>
        <w:t xml:space="preserve">  </w:t>
      </w:r>
      <w:r>
        <w:rPr>
          <w:rFonts w:hint="default"/>
          <w:color w:val="auto"/>
          <w:szCs w:val="22"/>
          <w:lang w:val="en-US" w:eastAsia="zh-CN"/>
        </w:rPr>
        <w:t>组织辅导员</w:t>
      </w:r>
      <w:r>
        <w:rPr>
          <w:rFonts w:hint="eastAsia"/>
          <w:color w:val="auto"/>
          <w:szCs w:val="22"/>
          <w:lang w:val="en-US" w:eastAsia="zh-CN"/>
        </w:rPr>
        <w:t>或</w:t>
      </w:r>
      <w:r>
        <w:rPr>
          <w:rFonts w:hint="default"/>
          <w:color w:val="auto"/>
          <w:szCs w:val="22"/>
          <w:lang w:val="en-US" w:eastAsia="zh-CN"/>
        </w:rPr>
        <w:t>教练员</w:t>
      </w:r>
      <w:r>
        <w:rPr>
          <w:rFonts w:hint="eastAsia"/>
          <w:color w:val="auto"/>
          <w:szCs w:val="22"/>
          <w:lang w:val="en-US" w:eastAsia="zh-CN"/>
        </w:rPr>
        <w:t>每年</w:t>
      </w:r>
      <w:r>
        <w:rPr>
          <w:rFonts w:hint="default"/>
          <w:color w:val="auto"/>
          <w:szCs w:val="22"/>
          <w:lang w:val="en-US" w:eastAsia="zh-CN"/>
        </w:rPr>
        <w:t>参加</w:t>
      </w:r>
      <w:r>
        <w:rPr>
          <w:rFonts w:hint="eastAsia"/>
          <w:color w:val="auto"/>
          <w:szCs w:val="22"/>
          <w:lang w:val="en-US" w:eastAsia="zh-CN"/>
        </w:rPr>
        <w:t>不少于24课时的</w:t>
      </w:r>
      <w:r>
        <w:rPr>
          <w:rFonts w:hint="default"/>
          <w:color w:val="auto"/>
          <w:szCs w:val="22"/>
          <w:lang w:val="en-US" w:eastAsia="zh-CN"/>
        </w:rPr>
        <w:t>继续教育培训。</w:t>
      </w:r>
    </w:p>
    <w:p>
      <w:pPr>
        <w:pStyle w:val="163"/>
        <w:numPr>
          <w:ilvl w:val="2"/>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5.4.4</w:t>
      </w:r>
      <w:r>
        <w:rPr>
          <w:rFonts w:hint="eastAsia" w:cs="Times New Roman"/>
          <w:color w:val="auto"/>
          <w:sz w:val="21"/>
          <w:szCs w:val="22"/>
          <w:lang w:val="en-US" w:eastAsia="zh-CN" w:bidi="ar-SA"/>
        </w:rPr>
        <w:t xml:space="preserve">  </w:t>
      </w:r>
      <w:r>
        <w:rPr>
          <w:rFonts w:hint="eastAsia" w:ascii="宋体" w:hAnsi="Times New Roman" w:eastAsia="宋体" w:cs="Times New Roman"/>
          <w:color w:val="auto"/>
          <w:sz w:val="21"/>
          <w:szCs w:val="22"/>
          <w:lang w:val="en-US" w:eastAsia="zh-CN" w:bidi="ar-SA"/>
        </w:rPr>
        <w:t>航空航天模型运动传统特色校</w:t>
      </w:r>
      <w:r>
        <w:rPr>
          <w:rFonts w:hint="eastAsia" w:cs="Times New Roman"/>
          <w:color w:val="auto"/>
          <w:sz w:val="21"/>
          <w:szCs w:val="22"/>
          <w:lang w:val="en-US" w:eastAsia="zh-CN" w:bidi="ar-SA"/>
        </w:rPr>
        <w:t>应</w:t>
      </w:r>
      <w:r>
        <w:rPr>
          <w:rFonts w:hint="eastAsia" w:ascii="宋体" w:hAnsi="Times New Roman" w:eastAsia="宋体" w:cs="Times New Roman"/>
          <w:color w:val="auto"/>
          <w:sz w:val="21"/>
          <w:szCs w:val="22"/>
          <w:lang w:val="en-US" w:eastAsia="zh-CN" w:bidi="ar-SA"/>
        </w:rPr>
        <w:t>符合下列特殊要求：</w:t>
      </w:r>
    </w:p>
    <w:p>
      <w:pPr>
        <w:pStyle w:val="175"/>
        <w:numPr>
          <w:ilvl w:val="0"/>
          <w:numId w:val="34"/>
        </w:numPr>
        <w:rPr>
          <w:rFonts w:hint="default"/>
          <w:lang w:val="en-US" w:eastAsia="zh-CN"/>
        </w:rPr>
      </w:pPr>
      <w:r>
        <w:rPr>
          <w:rFonts w:hint="eastAsia"/>
          <w:lang w:val="en-US" w:eastAsia="zh-CN"/>
        </w:rPr>
        <w:t>配备至少2名航空航天模型</w:t>
      </w:r>
      <w:r>
        <w:rPr>
          <w:rFonts w:hint="default"/>
          <w:lang w:val="en-US" w:eastAsia="zh-CN"/>
        </w:rPr>
        <w:t>项目辅导员</w:t>
      </w:r>
      <w:r>
        <w:rPr>
          <w:rFonts w:hint="eastAsia"/>
          <w:lang w:val="en-US" w:eastAsia="zh-CN"/>
        </w:rPr>
        <w:t>或</w:t>
      </w:r>
      <w:r>
        <w:rPr>
          <w:rFonts w:hint="default"/>
          <w:lang w:val="en-US" w:eastAsia="zh-CN"/>
        </w:rPr>
        <w:t>教练员</w:t>
      </w:r>
      <w:r>
        <w:rPr>
          <w:rFonts w:hint="eastAsia"/>
          <w:lang w:val="en-US" w:eastAsia="zh-CN"/>
        </w:rPr>
        <w:t>，其中至少包括1名教练员；</w:t>
      </w:r>
    </w:p>
    <w:p>
      <w:pPr>
        <w:pStyle w:val="175"/>
        <w:numPr>
          <w:ilvl w:val="0"/>
          <w:numId w:val="34"/>
        </w:numPr>
        <w:rPr>
          <w:rFonts w:hint="eastAsia"/>
          <w:lang w:val="en-US" w:eastAsia="zh-CN"/>
        </w:rPr>
      </w:pPr>
      <w:r>
        <w:rPr>
          <w:rFonts w:hint="eastAsia"/>
          <w:lang w:val="en-US" w:eastAsia="zh-CN"/>
        </w:rPr>
        <w:t>航空航天模型项目指导</w:t>
      </w:r>
      <w:r>
        <w:rPr>
          <w:rFonts w:hint="default"/>
          <w:lang w:val="en-US" w:eastAsia="zh-CN"/>
        </w:rPr>
        <w:t>辅导员</w:t>
      </w:r>
      <w:r>
        <w:rPr>
          <w:rFonts w:hint="eastAsia"/>
          <w:lang w:val="en-US" w:eastAsia="zh-CN"/>
        </w:rPr>
        <w:t>或</w:t>
      </w:r>
      <w:r>
        <w:rPr>
          <w:rFonts w:hint="default"/>
          <w:lang w:val="en-US" w:eastAsia="zh-CN"/>
        </w:rPr>
        <w:t>教练员</w:t>
      </w:r>
      <w:r>
        <w:rPr>
          <w:rFonts w:hint="eastAsia"/>
          <w:lang w:val="en-US" w:eastAsia="zh-CN"/>
        </w:rPr>
        <w:t>开展教学、训练及活动计入工作量；</w:t>
      </w:r>
    </w:p>
    <w:p>
      <w:pPr>
        <w:pStyle w:val="175"/>
        <w:numPr>
          <w:ilvl w:val="0"/>
          <w:numId w:val="34"/>
        </w:numPr>
        <w:rPr>
          <w:rFonts w:hint="eastAsia"/>
          <w:lang w:val="en-US" w:eastAsia="zh-CN"/>
        </w:rPr>
      </w:pPr>
      <w:r>
        <w:rPr>
          <w:rFonts w:hint="eastAsia"/>
          <w:lang w:val="en-US" w:eastAsia="zh-CN"/>
        </w:rPr>
        <w:t>航空航天模型项目指导</w:t>
      </w:r>
      <w:r>
        <w:rPr>
          <w:rFonts w:hint="default"/>
          <w:lang w:val="en-US" w:eastAsia="zh-CN"/>
        </w:rPr>
        <w:t>辅导员</w:t>
      </w:r>
      <w:r>
        <w:rPr>
          <w:rFonts w:hint="eastAsia"/>
          <w:lang w:val="en-US" w:eastAsia="zh-CN"/>
        </w:rPr>
        <w:t>或</w:t>
      </w:r>
      <w:r>
        <w:rPr>
          <w:rFonts w:hint="default"/>
          <w:lang w:val="en-US" w:eastAsia="zh-CN"/>
        </w:rPr>
        <w:t>教练员</w:t>
      </w:r>
      <w:r>
        <w:rPr>
          <w:rFonts w:hint="eastAsia"/>
          <w:lang w:val="en-US" w:eastAsia="zh-CN"/>
        </w:rPr>
        <w:t>在评优评比、工资待遇、职务评聘等方面享受与其他老师同等待遇；</w:t>
      </w:r>
    </w:p>
    <w:p>
      <w:pPr>
        <w:pStyle w:val="175"/>
        <w:numPr>
          <w:ilvl w:val="0"/>
          <w:numId w:val="34"/>
        </w:numPr>
        <w:rPr>
          <w:rFonts w:hint="eastAsia"/>
          <w:lang w:val="en-US" w:eastAsia="zh-CN"/>
        </w:rPr>
      </w:pPr>
      <w:r>
        <w:rPr>
          <w:rFonts w:hint="eastAsia"/>
          <w:lang w:val="en-US" w:eastAsia="zh-CN"/>
        </w:rPr>
        <w:t>超过20名学生的培训应至少配备2名辅导员或教练员。</w:t>
      </w:r>
    </w:p>
    <w:p>
      <w:pPr>
        <w:pStyle w:val="163"/>
        <w:numPr>
          <w:ilvl w:val="2"/>
          <w:numId w:val="0"/>
        </w:numPr>
        <w:ind w:leftChars="0"/>
        <w:rPr>
          <w:rFonts w:hint="eastAsia"/>
          <w:color w:val="4472C4" w:themeColor="accent1"/>
          <w:szCs w:val="22"/>
          <w:lang w:val="en-US" w:eastAsia="zh-CN"/>
          <w14:textFill>
            <w14:solidFill>
              <w14:schemeClr w14:val="accent1"/>
            </w14:solidFill>
          </w14:textFill>
        </w:rPr>
      </w:pPr>
      <w:r>
        <w:rPr>
          <w:rFonts w:hint="eastAsia" w:ascii="黑体" w:hAnsi="Times New Roman" w:eastAsia="黑体" w:cs="Times New Roman"/>
          <w:sz w:val="21"/>
          <w:szCs w:val="22"/>
          <w:lang w:val="en-US" w:eastAsia="zh-CN" w:bidi="ar-SA"/>
        </w:rPr>
        <w:t>5.4.5</w:t>
      </w:r>
      <w:r>
        <w:rPr>
          <w:rFonts w:hint="eastAsia"/>
          <w:color w:val="auto"/>
          <w:szCs w:val="22"/>
          <w:lang w:val="en-US" w:eastAsia="zh-CN"/>
        </w:rPr>
        <w:t xml:space="preserve">  社会化</w:t>
      </w:r>
      <w:r>
        <w:rPr>
          <w:rFonts w:hint="eastAsia" w:eastAsia="宋体"/>
          <w:color w:val="auto"/>
          <w:szCs w:val="22"/>
          <w:lang w:val="en-US" w:eastAsia="zh-CN"/>
        </w:rPr>
        <w:t>培训机构</w:t>
      </w:r>
      <w:r>
        <w:rPr>
          <w:rFonts w:hint="eastAsia" w:cs="Times New Roman"/>
          <w:color w:val="auto"/>
          <w:sz w:val="21"/>
          <w:szCs w:val="22"/>
          <w:lang w:val="en-US" w:eastAsia="zh-CN" w:bidi="ar-SA"/>
        </w:rPr>
        <w:t>应</w:t>
      </w:r>
      <w:r>
        <w:rPr>
          <w:rFonts w:hint="eastAsia" w:ascii="宋体" w:hAnsi="Times New Roman" w:eastAsia="宋体" w:cs="Times New Roman"/>
          <w:color w:val="auto"/>
          <w:sz w:val="21"/>
          <w:szCs w:val="22"/>
          <w:lang w:val="en-US" w:eastAsia="zh-CN" w:bidi="ar-SA"/>
        </w:rPr>
        <w:t>符合下列特殊要求：</w:t>
      </w:r>
    </w:p>
    <w:p>
      <w:pPr>
        <w:pStyle w:val="175"/>
        <w:numPr>
          <w:ilvl w:val="0"/>
          <w:numId w:val="35"/>
        </w:numPr>
        <w:rPr>
          <w:rFonts w:hint="eastAsia"/>
          <w:lang w:val="en-US" w:eastAsia="zh-CN"/>
        </w:rPr>
      </w:pPr>
      <w:r>
        <w:rPr>
          <w:rFonts w:hint="default"/>
          <w:lang w:val="en-US" w:eastAsia="zh-CN"/>
        </w:rPr>
        <w:t>根据自身规模配备相应比例的管理、救护、安保及服务人员</w:t>
      </w:r>
      <w:r>
        <w:rPr>
          <w:rFonts w:hint="eastAsia"/>
          <w:lang w:val="en-US" w:eastAsia="zh-CN"/>
        </w:rPr>
        <w:t>；</w:t>
      </w:r>
    </w:p>
    <w:p>
      <w:pPr>
        <w:pStyle w:val="175"/>
        <w:numPr>
          <w:ilvl w:val="0"/>
          <w:numId w:val="35"/>
        </w:numPr>
        <w:rPr>
          <w:rFonts w:hint="default"/>
          <w:lang w:val="en-US" w:eastAsia="zh-CN"/>
        </w:rPr>
      </w:pPr>
      <w:r>
        <w:rPr>
          <w:rFonts w:hint="default"/>
          <w:lang w:val="en-US" w:eastAsia="zh-CN"/>
        </w:rPr>
        <w:t>配备</w:t>
      </w:r>
      <w:r>
        <w:rPr>
          <w:rFonts w:hint="eastAsia"/>
          <w:lang w:val="en-US" w:eastAsia="zh-CN"/>
        </w:rPr>
        <w:t>一定比例的专职</w:t>
      </w:r>
      <w:r>
        <w:rPr>
          <w:rFonts w:hint="default"/>
          <w:lang w:val="en-US" w:eastAsia="zh-CN"/>
        </w:rPr>
        <w:t>航空航天模型项目辅导员或教练员</w:t>
      </w:r>
      <w:r>
        <w:rPr>
          <w:rFonts w:hint="eastAsia"/>
          <w:lang w:val="en-US" w:eastAsia="zh-CN"/>
        </w:rPr>
        <w:t>（不少于2名）</w:t>
      </w:r>
      <w:r>
        <w:rPr>
          <w:rFonts w:hint="default"/>
          <w:lang w:val="en-US" w:eastAsia="zh-CN"/>
        </w:rPr>
        <w:t>；</w:t>
      </w:r>
    </w:p>
    <w:p>
      <w:pPr>
        <w:pStyle w:val="175"/>
        <w:numPr>
          <w:ilvl w:val="0"/>
          <w:numId w:val="35"/>
        </w:numPr>
        <w:rPr>
          <w:rFonts w:hint="eastAsia"/>
          <w:lang w:val="en-US" w:eastAsia="zh-CN"/>
        </w:rPr>
      </w:pPr>
      <w:r>
        <w:rPr>
          <w:rFonts w:hint="eastAsia"/>
          <w:lang w:val="en-US" w:eastAsia="zh-CN"/>
        </w:rPr>
        <w:t>超过20名学生的培训应至少配备2名辅导员或教练员；</w:t>
      </w:r>
    </w:p>
    <w:p>
      <w:pPr>
        <w:pStyle w:val="175"/>
        <w:numPr>
          <w:ilvl w:val="0"/>
          <w:numId w:val="35"/>
        </w:numPr>
        <w:rPr>
          <w:rFonts w:hint="default"/>
          <w:lang w:val="en-US" w:eastAsia="zh-CN"/>
        </w:rPr>
      </w:pPr>
      <w:r>
        <w:rPr>
          <w:rFonts w:hint="default"/>
          <w:lang w:val="en-US" w:eastAsia="zh-CN"/>
        </w:rPr>
        <w:t>设置高级管理人员负责日常业务的运行和管理，聘请适当数量的行政人员确保俱乐部正常运转，</w:t>
      </w:r>
      <w:r>
        <w:rPr>
          <w:rFonts w:hint="eastAsia"/>
          <w:lang w:val="en-US" w:eastAsia="zh-CN"/>
        </w:rPr>
        <w:t>专人</w:t>
      </w:r>
      <w:r>
        <w:rPr>
          <w:rFonts w:hint="default"/>
          <w:lang w:val="en-US" w:eastAsia="zh-CN"/>
        </w:rPr>
        <w:t>负责俱乐部的财务事宜</w:t>
      </w:r>
      <w:r>
        <w:rPr>
          <w:rFonts w:hint="eastAsia"/>
          <w:lang w:val="en-US" w:eastAsia="zh-CN"/>
        </w:rPr>
        <w:t>；</w:t>
      </w:r>
    </w:p>
    <w:p>
      <w:pPr>
        <w:pStyle w:val="175"/>
        <w:numPr>
          <w:ilvl w:val="0"/>
          <w:numId w:val="35"/>
        </w:numPr>
        <w:rPr>
          <w:rFonts w:hint="default"/>
          <w:lang w:val="en-US" w:eastAsia="zh-CN"/>
        </w:rPr>
      </w:pPr>
      <w:r>
        <w:rPr>
          <w:rFonts w:hint="default"/>
          <w:lang w:val="en-US" w:eastAsia="zh-CN"/>
        </w:rPr>
        <w:t>配备不少于1名经过培训并获得急救证书的人员，且救护人员应具备医疗救护知识，熟练使用医疗急救器械</w:t>
      </w:r>
      <w:r>
        <w:rPr>
          <w:rFonts w:hint="eastAsia"/>
          <w:lang w:val="en-US" w:eastAsia="zh-CN"/>
        </w:rPr>
        <w:t>；</w:t>
      </w:r>
    </w:p>
    <w:p>
      <w:pPr>
        <w:pStyle w:val="175"/>
        <w:numPr>
          <w:ilvl w:val="0"/>
          <w:numId w:val="35"/>
        </w:numPr>
        <w:rPr>
          <w:rFonts w:hint="default"/>
          <w:lang w:val="en-US" w:eastAsia="zh-CN"/>
        </w:rPr>
      </w:pPr>
      <w:r>
        <w:rPr>
          <w:rFonts w:hint="default"/>
          <w:lang w:val="en-US" w:eastAsia="zh-CN"/>
        </w:rPr>
        <w:t>配备不少于1名专职或兼职安保人员，且安保人员应掌握治安、消防等知识和相关法律法规，熟练使用通信、治安工作和消防器材，穿着统一服装，配备安保装备器材，宜持有有效资格证书上岗</w:t>
      </w:r>
      <w:r>
        <w:rPr>
          <w:rFonts w:hint="eastAsia"/>
          <w:lang w:val="en-US" w:eastAsia="zh-CN"/>
        </w:rPr>
        <w:t>；</w:t>
      </w:r>
    </w:p>
    <w:p>
      <w:pPr>
        <w:pStyle w:val="175"/>
        <w:numPr>
          <w:ilvl w:val="0"/>
          <w:numId w:val="35"/>
        </w:numPr>
        <w:rPr>
          <w:rFonts w:hint="default"/>
          <w:lang w:val="en-US" w:eastAsia="zh-CN"/>
        </w:rPr>
      </w:pPr>
      <w:r>
        <w:rPr>
          <w:rFonts w:hint="default"/>
          <w:lang w:val="en-US" w:eastAsia="zh-CN"/>
        </w:rPr>
        <w:t>服务人员仪容仪表大方整洁，举止文明、姿态端庄、主动</w:t>
      </w:r>
      <w:r>
        <w:rPr>
          <w:rFonts w:hint="eastAsia"/>
          <w:lang w:val="en-US" w:eastAsia="zh-CN"/>
        </w:rPr>
        <w:t>服务；</w:t>
      </w:r>
    </w:p>
    <w:p>
      <w:pPr>
        <w:pStyle w:val="175"/>
        <w:numPr>
          <w:ilvl w:val="0"/>
          <w:numId w:val="35"/>
        </w:numPr>
        <w:rPr>
          <w:rFonts w:hint="default"/>
          <w:lang w:val="en-US" w:eastAsia="zh-CN"/>
        </w:rPr>
      </w:pPr>
      <w:r>
        <w:rPr>
          <w:rFonts w:hint="default"/>
          <w:lang w:val="en-US" w:eastAsia="zh-CN"/>
        </w:rPr>
        <w:t>工作人员每年进行身体检查并取得身体健康证明后上岗</w:t>
      </w:r>
      <w:r>
        <w:rPr>
          <w:rFonts w:hint="eastAsia"/>
          <w:lang w:val="en-US" w:eastAsia="zh-CN"/>
        </w:rPr>
        <w:t>；</w:t>
      </w:r>
    </w:p>
    <w:p>
      <w:pPr>
        <w:pStyle w:val="175"/>
        <w:numPr>
          <w:ilvl w:val="0"/>
          <w:numId w:val="35"/>
        </w:numPr>
        <w:rPr>
          <w:rFonts w:hint="eastAsia"/>
          <w:lang w:val="en-US" w:eastAsia="zh-CN"/>
        </w:rPr>
      </w:pPr>
      <w:r>
        <w:rPr>
          <w:rFonts w:hint="default"/>
          <w:lang w:val="en-US" w:eastAsia="zh-CN"/>
        </w:rPr>
        <w:t>工作人员具有所在岗位相应的业务知识和技能，熟悉本岗位的服务规范、环境和安全等相关要求</w:t>
      </w:r>
      <w:r>
        <w:rPr>
          <w:rFonts w:hint="eastAsia"/>
          <w:lang w:val="en-US" w:eastAsia="zh-CN"/>
        </w:rPr>
        <w:t>；</w:t>
      </w:r>
    </w:p>
    <w:p>
      <w:pPr>
        <w:pStyle w:val="175"/>
        <w:numPr>
          <w:ilvl w:val="0"/>
          <w:numId w:val="35"/>
        </w:numPr>
        <w:rPr>
          <w:rFonts w:hint="default"/>
          <w:lang w:val="en-US" w:eastAsia="zh-CN"/>
        </w:rPr>
      </w:pPr>
      <w:r>
        <w:rPr>
          <w:rFonts w:hint="default"/>
          <w:lang w:val="en-US" w:eastAsia="zh-CN"/>
        </w:rPr>
        <w:t>定期组织辅导员或教练员进行内部培训并保存培训记录，内部培训内容包括但不限于参加职业技能继续教育培训、研讨活动、论坛、交流学习</w:t>
      </w:r>
      <w:r>
        <w:rPr>
          <w:rFonts w:hint="eastAsia"/>
          <w:lang w:val="en-US" w:eastAsia="zh-CN"/>
        </w:rPr>
        <w:t>；</w:t>
      </w:r>
    </w:p>
    <w:p>
      <w:pPr>
        <w:pStyle w:val="175"/>
        <w:numPr>
          <w:ilvl w:val="0"/>
          <w:numId w:val="35"/>
        </w:numPr>
        <w:rPr>
          <w:rFonts w:hint="default"/>
          <w:lang w:val="en-US" w:eastAsia="zh-CN"/>
        </w:rPr>
      </w:pPr>
      <w:r>
        <w:rPr>
          <w:rFonts w:hint="eastAsia"/>
          <w:lang w:val="en-US" w:eastAsia="zh-CN"/>
        </w:rPr>
        <w:t>在醒目位置公示辅导员或教练员的姓名、照片、从业年限、职业资格证书及编号、学历、取得成绩、收费标准等信息。</w:t>
      </w:r>
      <w:r>
        <w:rPr>
          <w:rFonts w:hint="default"/>
          <w:lang w:val="en-US" w:eastAsia="zh-CN"/>
        </w:rPr>
        <w:t>其他服务人员应统一佩戴工牌，包含照片和人员基本信息。</w:t>
      </w:r>
    </w:p>
    <w:p>
      <w:pPr>
        <w:pStyle w:val="166"/>
        <w:numPr>
          <w:ilvl w:val="3"/>
          <w:numId w:val="0"/>
        </w:numPr>
        <w:ind w:leftChars="0"/>
        <w:rPr>
          <w:rFonts w:hint="default"/>
          <w:lang w:val="en-US" w:eastAsia="zh-CN"/>
        </w:rPr>
      </w:pPr>
    </w:p>
    <w:p>
      <w:pPr>
        <w:pStyle w:val="106"/>
        <w:spacing w:before="120" w:after="120"/>
        <w:rPr>
          <w:rFonts w:hint="default"/>
          <w:lang w:val="en-US" w:eastAsia="zh-CN"/>
        </w:rPr>
      </w:pPr>
      <w:r>
        <w:rPr>
          <w:rFonts w:hint="eastAsia"/>
          <w:lang w:val="en-US" w:eastAsia="zh-CN"/>
        </w:rPr>
        <w:t>赛事及活动要求</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5.5.1</w:t>
      </w:r>
      <w:r>
        <w:rPr>
          <w:rFonts w:hint="eastAsia"/>
          <w:color w:val="000000" w:themeColor="text1"/>
          <w:szCs w:val="22"/>
          <w:lang w:val="en-US" w:eastAsia="zh-CN"/>
          <w14:textFill>
            <w14:solidFill>
              <w14:schemeClr w14:val="tx1"/>
            </w14:solidFill>
          </w14:textFill>
        </w:rPr>
        <w:t xml:space="preserve">  鼓励</w:t>
      </w:r>
      <w:r>
        <w:rPr>
          <w:rFonts w:hint="eastAsia"/>
          <w:color w:val="000000" w:themeColor="text1"/>
          <w:szCs w:val="22"/>
          <w:highlight w:val="none"/>
          <w:lang w:val="en-US" w:eastAsia="zh-CN"/>
          <w14:textFill>
            <w14:solidFill>
              <w14:schemeClr w14:val="tx1"/>
            </w14:solidFill>
          </w14:textFill>
        </w:rPr>
        <w:t>学生</w:t>
      </w:r>
      <w:r>
        <w:rPr>
          <w:rFonts w:hint="eastAsia"/>
          <w:color w:val="000000" w:themeColor="text1"/>
          <w:szCs w:val="22"/>
          <w:lang w:val="en-US" w:eastAsia="zh-CN"/>
          <w14:textFill>
            <w14:solidFill>
              <w14:schemeClr w14:val="tx1"/>
            </w14:solidFill>
          </w14:textFill>
        </w:rPr>
        <w:t>积极参加各级协会主办的赛事，并在赛事中争取优异成绩。</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5.5.2</w:t>
      </w:r>
      <w:r>
        <w:rPr>
          <w:rFonts w:hint="eastAsia"/>
          <w:color w:val="000000" w:themeColor="text1"/>
          <w:szCs w:val="22"/>
          <w:lang w:val="en-US" w:eastAsia="zh-CN"/>
          <w14:textFill>
            <w14:solidFill>
              <w14:schemeClr w14:val="tx1"/>
            </w14:solidFill>
          </w14:textFill>
        </w:rPr>
        <w:t xml:space="preserve">  每年开展航空航天模型普及、体验及主题文化活动，鼓励将航空航天模型普及融入到科学技术普及工作中。</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5.5.3</w:t>
      </w:r>
      <w:r>
        <w:rPr>
          <w:rFonts w:hint="eastAsia"/>
          <w:color w:val="000000" w:themeColor="text1"/>
          <w:szCs w:val="22"/>
          <w:lang w:val="en-US" w:eastAsia="zh-CN"/>
          <w14:textFill>
            <w14:solidFill>
              <w14:schemeClr w14:val="tx1"/>
            </w14:solidFill>
          </w14:textFill>
        </w:rPr>
        <w:t xml:space="preserve">  积极组织开展航空航天模型竞赛及相关活动，制订完善的竞赛和活动制度。</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5.5.4</w:t>
      </w:r>
      <w:r>
        <w:rPr>
          <w:rFonts w:hint="eastAsia"/>
          <w:color w:val="000000" w:themeColor="text1"/>
          <w:szCs w:val="22"/>
          <w:lang w:val="en-US" w:eastAsia="zh-CN"/>
          <w14:textFill>
            <w14:solidFill>
              <w14:schemeClr w14:val="tx1"/>
            </w14:solidFill>
          </w14:textFill>
        </w:rPr>
        <w:t xml:space="preserve">  组织实施中国航空运动协会发起的活动。</w:t>
      </w:r>
    </w:p>
    <w:p>
      <w:pPr>
        <w:pStyle w:val="166"/>
        <w:numPr>
          <w:ilvl w:val="3"/>
          <w:numId w:val="0"/>
        </w:numPr>
        <w:ind w:leftChars="0"/>
        <w:rPr>
          <w:rFonts w:hint="default"/>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 xml:space="preserve">5.5.5 </w:t>
      </w:r>
      <w:r>
        <w:rPr>
          <w:rFonts w:hint="eastAsia"/>
          <w:color w:val="000000" w:themeColor="text1"/>
          <w:szCs w:val="22"/>
          <w:lang w:val="en-US" w:eastAsia="zh-CN"/>
          <w14:textFill>
            <w14:solidFill>
              <w14:schemeClr w14:val="tx1"/>
            </w14:solidFill>
          </w14:textFill>
        </w:rPr>
        <w:t xml:space="preserve"> 鼓励学生参加中国航空运动协会组织的运动技能等级测试。</w:t>
      </w:r>
    </w:p>
    <w:p>
      <w:pPr>
        <w:pStyle w:val="163"/>
        <w:numPr>
          <w:ilvl w:val="2"/>
          <w:numId w:val="0"/>
        </w:numPr>
        <w:ind w:leftChars="0"/>
        <w:rPr>
          <w:color w:val="000000" w:themeColor="text1"/>
          <w14:textFill>
            <w14:solidFill>
              <w14:schemeClr w14:val="tx1"/>
            </w14:solidFill>
          </w14:textFill>
        </w:rPr>
      </w:pPr>
      <w:r>
        <w:rPr>
          <w:rFonts w:hint="eastAsia" w:ascii="黑体" w:hAnsi="Times New Roman" w:eastAsia="黑体" w:cs="Times New Roman"/>
          <w:sz w:val="21"/>
          <w:szCs w:val="22"/>
          <w:lang w:val="en-US" w:eastAsia="zh-CN" w:bidi="ar-SA"/>
        </w:rPr>
        <w:t>5.5.6</w:t>
      </w:r>
      <w:r>
        <w:rPr>
          <w:rFonts w:hint="eastAsia"/>
          <w:color w:val="000000" w:themeColor="text1"/>
          <w:szCs w:val="22"/>
          <w:lang w:val="en-US" w:eastAsia="zh-CN"/>
          <w14:textFill>
            <w14:solidFill>
              <w14:schemeClr w14:val="tx1"/>
            </w14:solidFill>
          </w14:textFill>
        </w:rPr>
        <w:t xml:space="preserve">  </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航空航天模型运动传统特色校</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36"/>
        </w:numPr>
        <w:rPr>
          <w:rFonts w:hint="default"/>
          <w:lang w:val="en-US" w:eastAsia="zh-CN"/>
        </w:rPr>
      </w:pPr>
      <w:r>
        <w:rPr>
          <w:rFonts w:hint="eastAsia"/>
          <w:lang w:val="en-US" w:eastAsia="zh-CN"/>
        </w:rPr>
        <w:t>每年参与航空航天模型活动的学生数量不少于学校学生总数的50%；</w:t>
      </w:r>
    </w:p>
    <w:p>
      <w:pPr>
        <w:pStyle w:val="175"/>
        <w:numPr>
          <w:ilvl w:val="0"/>
          <w:numId w:val="36"/>
        </w:numPr>
        <w:rPr>
          <w:rFonts w:hint="eastAsia"/>
          <w:lang w:val="en-US" w:eastAsia="zh-CN"/>
        </w:rPr>
      </w:pPr>
      <w:r>
        <w:rPr>
          <w:rFonts w:hint="eastAsia"/>
          <w:lang w:val="en-US" w:eastAsia="zh-CN"/>
        </w:rPr>
        <w:t>将航空航天模型列入校运动会、科技节等综合性活动；</w:t>
      </w:r>
    </w:p>
    <w:p>
      <w:pPr>
        <w:pStyle w:val="175"/>
        <w:numPr>
          <w:ilvl w:val="0"/>
          <w:numId w:val="36"/>
        </w:numPr>
        <w:rPr>
          <w:rFonts w:hint="eastAsia"/>
          <w:lang w:val="en-US" w:eastAsia="zh-CN"/>
        </w:rPr>
      </w:pPr>
      <w:r>
        <w:rPr>
          <w:rFonts w:hint="eastAsia"/>
          <w:lang w:val="en-US" w:eastAsia="zh-CN"/>
        </w:rPr>
        <w:t>每年参加省级及以上航空航天模型赛事及活动不少于2次；</w:t>
      </w:r>
    </w:p>
    <w:p>
      <w:pPr>
        <w:pStyle w:val="175"/>
        <w:numPr>
          <w:ilvl w:val="0"/>
          <w:numId w:val="36"/>
        </w:numPr>
        <w:rPr>
          <w:rFonts w:hint="default"/>
          <w:lang w:val="en-US" w:eastAsia="zh-CN"/>
        </w:rPr>
      </w:pPr>
      <w:r>
        <w:rPr>
          <w:rFonts w:hint="eastAsia"/>
          <w:lang w:val="en-US" w:eastAsia="zh-CN"/>
        </w:rPr>
        <w:t>每年组织航空航天模型相关的赛事及活动不少于5次。</w:t>
      </w:r>
    </w:p>
    <w:p>
      <w:pPr>
        <w:pStyle w:val="163"/>
        <w:numPr>
          <w:ilvl w:val="2"/>
          <w:numId w:val="0"/>
        </w:numPr>
        <w:rPr>
          <w:rFonts w:hint="eastAsia" w:ascii="宋体" w:hAnsi="Times New Roman" w:eastAsia="宋体" w:cs="Times New Roman"/>
          <w:color w:val="000000" w:themeColor="text1"/>
          <w:sz w:val="21"/>
          <w:szCs w:val="22"/>
          <w:lang w:val="en-US" w:eastAsia="zh-CN" w:bidi="ar-SA"/>
          <w14:textFill>
            <w14:solidFill>
              <w14:schemeClr w14:val="tx1"/>
            </w14:solidFill>
          </w14:textFill>
        </w:rPr>
      </w:pPr>
      <w:r>
        <w:rPr>
          <w:rFonts w:hint="eastAsia" w:ascii="黑体" w:hAnsi="Times New Roman" w:eastAsia="黑体" w:cs="Times New Roman"/>
          <w:sz w:val="21"/>
          <w:szCs w:val="22"/>
          <w:lang w:val="en-US" w:eastAsia="zh-CN" w:bidi="ar-SA"/>
        </w:rPr>
        <w:t>5.5.7</w:t>
      </w:r>
      <w:r>
        <w:rPr>
          <w:rFonts w:hint="eastAsia" w:cs="Times New Roman"/>
          <w:color w:val="000000" w:themeColor="text1"/>
          <w:sz w:val="21"/>
          <w:szCs w:val="22"/>
          <w:lang w:val="en-US" w:eastAsia="zh-CN" w:bidi="ar-SA"/>
          <w14:textFill>
            <w14:solidFill>
              <w14:schemeClr w14:val="tx1"/>
            </w14:solidFill>
          </w14:textFill>
        </w:rPr>
        <w:t xml:space="preserve">  学校社团及公益性培训机构应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37"/>
        </w:numPr>
        <w:rPr>
          <w:rFonts w:hint="eastAsia"/>
          <w:lang w:val="en-US" w:eastAsia="zh-CN"/>
        </w:rPr>
      </w:pPr>
      <w:r>
        <w:rPr>
          <w:rFonts w:hint="eastAsia"/>
          <w:lang w:val="en-US" w:eastAsia="zh-CN"/>
        </w:rPr>
        <w:t>每年参加市级及以上航空航天模型赛事及活动不少于1次；</w:t>
      </w:r>
    </w:p>
    <w:p>
      <w:pPr>
        <w:pStyle w:val="175"/>
        <w:numPr>
          <w:ilvl w:val="0"/>
          <w:numId w:val="37"/>
        </w:numPr>
        <w:rPr>
          <w:rFonts w:hint="eastAsia"/>
          <w:lang w:val="en-US" w:eastAsia="zh-CN"/>
        </w:rPr>
      </w:pPr>
      <w:r>
        <w:rPr>
          <w:rFonts w:hint="eastAsia"/>
          <w:lang w:val="en-US" w:eastAsia="zh-CN"/>
        </w:rPr>
        <w:t>每年组织航空航天模型相关的赛事及活动不少于2次。</w:t>
      </w:r>
    </w:p>
    <w:p>
      <w:pPr>
        <w:pStyle w:val="163"/>
        <w:numPr>
          <w:ilvl w:val="2"/>
          <w:numId w:val="0"/>
        </w:numPr>
        <w:ind w:leftChars="0"/>
        <w:rPr>
          <w:color w:val="000000" w:themeColor="text1"/>
          <w14:textFill>
            <w14:solidFill>
              <w14:schemeClr w14:val="tx1"/>
            </w14:solidFill>
          </w14:textFill>
        </w:rPr>
      </w:pPr>
      <w:r>
        <w:rPr>
          <w:rFonts w:hint="eastAsia" w:ascii="黑体" w:hAnsi="Times New Roman" w:eastAsia="黑体" w:cs="Times New Roman"/>
          <w:sz w:val="21"/>
          <w:szCs w:val="22"/>
          <w:lang w:val="en-US" w:eastAsia="zh-CN" w:bidi="ar-SA"/>
        </w:rPr>
        <w:t>5.5.8</w:t>
      </w:r>
      <w:r>
        <w:rPr>
          <w:rFonts w:hint="eastAsia"/>
          <w:color w:val="000000" w:themeColor="text1"/>
          <w:szCs w:val="22"/>
          <w:lang w:val="en-US" w:eastAsia="zh-CN"/>
          <w14:textFill>
            <w14:solidFill>
              <w14:schemeClr w14:val="tx1"/>
            </w14:solidFill>
          </w14:textFill>
        </w:rPr>
        <w:t xml:space="preserve">  社会化</w:t>
      </w:r>
      <w:r>
        <w:rPr>
          <w:rFonts w:hint="eastAsia" w:eastAsia="宋体"/>
          <w:color w:val="000000" w:themeColor="text1"/>
          <w:szCs w:val="22"/>
          <w:lang w:val="en-US" w:eastAsia="zh-CN"/>
          <w14:textFill>
            <w14:solidFill>
              <w14:schemeClr w14:val="tx1"/>
            </w14:solidFill>
          </w14:textFill>
        </w:rPr>
        <w:t>培训机构</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38"/>
        </w:numPr>
        <w:rPr>
          <w:rFonts w:hint="eastAsia"/>
          <w:lang w:val="en-US" w:eastAsia="zh-CN"/>
        </w:rPr>
      </w:pPr>
      <w:r>
        <w:rPr>
          <w:rFonts w:hint="eastAsia"/>
          <w:lang w:val="en-US" w:eastAsia="zh-CN"/>
        </w:rPr>
        <w:t>每年参加市级及以上航空航天模型赛事及活动不少于2次；</w:t>
      </w:r>
    </w:p>
    <w:p>
      <w:pPr>
        <w:pStyle w:val="175"/>
        <w:numPr>
          <w:ilvl w:val="0"/>
          <w:numId w:val="38"/>
        </w:numPr>
        <w:rPr>
          <w:rFonts w:hint="eastAsia"/>
          <w:lang w:val="en-US" w:eastAsia="zh-CN"/>
        </w:rPr>
      </w:pPr>
      <w:r>
        <w:rPr>
          <w:rFonts w:hint="eastAsia"/>
          <w:lang w:val="en-US" w:eastAsia="zh-CN"/>
        </w:rPr>
        <w:t>每年组织航空航天模型相关的赛事及活动不少于5次。</w:t>
      </w:r>
    </w:p>
    <w:p>
      <w:pPr>
        <w:pStyle w:val="163"/>
        <w:numPr>
          <w:ilvl w:val="2"/>
          <w:numId w:val="0"/>
        </w:numPr>
        <w:ind w:leftChars="0" w:firstLine="420" w:firstLineChars="200"/>
        <w:rPr>
          <w:rFonts w:hint="default" w:cs="Times New Roman"/>
          <w:color w:val="000000" w:themeColor="text1"/>
          <w:sz w:val="21"/>
          <w:szCs w:val="22"/>
          <w:lang w:val="en-US" w:eastAsia="zh-CN" w:bidi="ar-SA"/>
          <w14:textFill>
            <w14:solidFill>
              <w14:schemeClr w14:val="tx1"/>
            </w14:solidFill>
          </w14:textFill>
        </w:rPr>
      </w:pPr>
    </w:p>
    <w:p>
      <w:pPr>
        <w:pStyle w:val="106"/>
        <w:spacing w:before="120" w:after="120"/>
        <w:rPr>
          <w:rFonts w:hint="default"/>
          <w:lang w:val="en-US" w:eastAsia="zh-CN"/>
        </w:rPr>
      </w:pPr>
      <w:r>
        <w:rPr>
          <w:rFonts w:hint="default"/>
          <w:lang w:val="en-US" w:eastAsia="zh-CN"/>
        </w:rPr>
        <w:t>制度管理</w:t>
      </w:r>
      <w:r>
        <w:rPr>
          <w:rFonts w:hint="eastAsia"/>
          <w:lang w:val="en-US" w:eastAsia="zh-CN"/>
        </w:rPr>
        <w:t>要求</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5.6.1</w:t>
      </w:r>
      <w:r>
        <w:rPr>
          <w:rFonts w:hint="eastAsia"/>
          <w:color w:val="000000" w:themeColor="text1"/>
          <w:lang w:val="en-US" w:eastAsia="zh-CN"/>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根据相关政策规定建立各方面管理制度，规范运行。</w:t>
      </w:r>
    </w:p>
    <w:p>
      <w:pPr>
        <w:pStyle w:val="166"/>
        <w:numPr>
          <w:ilvl w:val="3"/>
          <w:numId w:val="0"/>
        </w:numPr>
        <w:ind w:leftChars="0"/>
        <w:rPr>
          <w:rFonts w:hint="default"/>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5.6.2</w:t>
      </w:r>
      <w:r>
        <w:rPr>
          <w:rFonts w:hint="eastAsia"/>
          <w:color w:val="000000" w:themeColor="text1"/>
          <w:szCs w:val="22"/>
          <w:lang w:val="en-US" w:eastAsia="zh-CN"/>
          <w14:textFill>
            <w14:solidFill>
              <w14:schemeClr w14:val="tx1"/>
            </w14:solidFill>
          </w14:textFill>
        </w:rPr>
        <w:t xml:space="preserve">  </w:t>
      </w:r>
      <w:r>
        <w:rPr>
          <w:rFonts w:hint="eastAsia" w:cs="Times New Roman"/>
          <w:color w:val="000000" w:themeColor="text1"/>
          <w:sz w:val="21"/>
          <w:szCs w:val="22"/>
          <w:lang w:val="en-US" w:eastAsia="zh-CN" w:bidi="ar-SA"/>
          <w14:textFill>
            <w14:solidFill>
              <w14:schemeClr w14:val="tx1"/>
            </w14:solidFill>
          </w14:textFill>
        </w:rPr>
        <w:t>为学生建立电子档案，以记录学生学习过程和技能水平。</w:t>
      </w:r>
    </w:p>
    <w:p>
      <w:pPr>
        <w:pStyle w:val="163"/>
        <w:numPr>
          <w:ilvl w:val="2"/>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5.6.3</w:t>
      </w:r>
      <w:r>
        <w:rPr>
          <w:rFonts w:hint="eastAsia" w:cs="Times New Roman"/>
          <w:color w:val="000000" w:themeColor="text1"/>
          <w:sz w:val="21"/>
          <w:szCs w:val="22"/>
          <w:lang w:val="en-US" w:eastAsia="zh-CN" w:bidi="ar-SA"/>
          <w14:textFill>
            <w14:solidFill>
              <w14:schemeClr w14:val="tx1"/>
            </w14:solidFill>
          </w14:textFill>
        </w:rPr>
        <w:t xml:space="preserve">  </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航空航天模型运动传统特色校</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39"/>
        </w:numPr>
        <w:rPr>
          <w:rFonts w:hint="eastAsia"/>
          <w:lang w:val="en-US" w:eastAsia="zh-CN"/>
        </w:rPr>
      </w:pPr>
      <w:r>
        <w:rPr>
          <w:rFonts w:hint="eastAsia"/>
          <w:lang w:val="en-US" w:eastAsia="zh-CN"/>
        </w:rPr>
        <w:t>将航空航天模型运动管理纳入学校发展规划和年度工作计划，含本年度参加省级及以上比赛的计划；</w:t>
      </w:r>
    </w:p>
    <w:p>
      <w:pPr>
        <w:pStyle w:val="175"/>
        <w:numPr>
          <w:ilvl w:val="0"/>
          <w:numId w:val="39"/>
        </w:numPr>
        <w:rPr>
          <w:rFonts w:hint="eastAsia"/>
          <w:lang w:val="en-US" w:eastAsia="zh-CN"/>
        </w:rPr>
      </w:pPr>
      <w:r>
        <w:rPr>
          <w:rFonts w:hint="eastAsia"/>
          <w:lang w:val="en-US" w:eastAsia="zh-CN"/>
        </w:rPr>
        <w:t>成立航空航天模型工作领导小组，明确分管领导及职责；</w:t>
      </w:r>
    </w:p>
    <w:p>
      <w:pPr>
        <w:pStyle w:val="175"/>
        <w:numPr>
          <w:ilvl w:val="0"/>
          <w:numId w:val="39"/>
        </w:numPr>
        <w:rPr>
          <w:rFonts w:hint="eastAsia"/>
          <w:lang w:val="en-US" w:eastAsia="zh-CN"/>
        </w:rPr>
      </w:pPr>
      <w:r>
        <w:rPr>
          <w:rFonts w:hint="eastAsia"/>
          <w:lang w:val="en-US" w:eastAsia="zh-CN"/>
        </w:rPr>
        <w:t>建立健全体育风险管理体系，制定并实施体育安全管理工作方案；</w:t>
      </w:r>
    </w:p>
    <w:p>
      <w:pPr>
        <w:pStyle w:val="175"/>
        <w:numPr>
          <w:ilvl w:val="0"/>
          <w:numId w:val="39"/>
        </w:numPr>
        <w:rPr>
          <w:rFonts w:hint="eastAsia"/>
          <w:lang w:val="en-US" w:eastAsia="zh-CN"/>
        </w:rPr>
      </w:pPr>
      <w:r>
        <w:rPr>
          <w:rFonts w:hint="eastAsia"/>
          <w:lang w:val="en-US" w:eastAsia="zh-CN"/>
        </w:rPr>
        <w:t>设立航空航天模型运动专项经费，至少覆盖培训、赛事及活动、师资队伍建设、教具及设施设备，并列入学校预算。</w:t>
      </w:r>
    </w:p>
    <w:p>
      <w:pPr>
        <w:pStyle w:val="163"/>
        <w:numPr>
          <w:ilvl w:val="2"/>
          <w:numId w:val="0"/>
        </w:numPr>
        <w:rPr>
          <w:rFonts w:hint="eastAsia" w:ascii="宋体" w:hAnsi="Times New Roman" w:eastAsia="宋体" w:cs="Times New Roman"/>
          <w:color w:val="000000" w:themeColor="text1"/>
          <w:sz w:val="21"/>
          <w:szCs w:val="22"/>
          <w:lang w:val="en-US" w:eastAsia="zh-CN" w:bidi="ar-SA"/>
          <w14:textFill>
            <w14:solidFill>
              <w14:schemeClr w14:val="tx1"/>
            </w14:solidFill>
          </w14:textFill>
        </w:rPr>
      </w:pPr>
      <w:r>
        <w:rPr>
          <w:rFonts w:hint="eastAsia" w:ascii="黑体" w:hAnsi="Times New Roman" w:eastAsia="黑体" w:cs="Times New Roman"/>
          <w:sz w:val="21"/>
          <w:szCs w:val="22"/>
          <w:lang w:val="en-US" w:eastAsia="zh-CN" w:bidi="ar-SA"/>
        </w:rPr>
        <w:t>5.6.4</w:t>
      </w:r>
      <w:r>
        <w:rPr>
          <w:rFonts w:hint="eastAsia"/>
          <w:color w:val="000000" w:themeColor="text1"/>
          <w:szCs w:val="22"/>
          <w:lang w:val="en-US" w:eastAsia="zh-CN"/>
          <w14:textFill>
            <w14:solidFill>
              <w14:schemeClr w14:val="tx1"/>
            </w14:solidFill>
          </w14:textFill>
        </w:rPr>
        <w:t xml:space="preserve">  学校社团和公益性培训机构</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40"/>
        </w:numPr>
        <w:rPr>
          <w:rFonts w:hint="eastAsia"/>
          <w:lang w:val="en-US" w:eastAsia="zh-CN"/>
        </w:rPr>
      </w:pPr>
      <w:r>
        <w:rPr>
          <w:rFonts w:hint="eastAsia"/>
          <w:lang w:val="en-US" w:eastAsia="zh-CN"/>
        </w:rPr>
        <w:t>将航空航天模型运动管理纳入发展规划和年度工作计划；</w:t>
      </w:r>
    </w:p>
    <w:p>
      <w:pPr>
        <w:pStyle w:val="175"/>
        <w:numPr>
          <w:ilvl w:val="0"/>
          <w:numId w:val="40"/>
        </w:numPr>
        <w:rPr>
          <w:rFonts w:hint="eastAsia"/>
          <w:lang w:val="en-US" w:eastAsia="zh-CN"/>
        </w:rPr>
      </w:pPr>
      <w:r>
        <w:rPr>
          <w:rFonts w:hint="eastAsia"/>
          <w:lang w:val="en-US" w:eastAsia="zh-CN"/>
        </w:rPr>
        <w:t>建立健全体育风险管理体系，制定并实施体育安全管理工作方案；</w:t>
      </w:r>
    </w:p>
    <w:p>
      <w:pPr>
        <w:pStyle w:val="175"/>
        <w:numPr>
          <w:ilvl w:val="0"/>
          <w:numId w:val="40"/>
        </w:numPr>
        <w:rPr>
          <w:rFonts w:hint="eastAsia"/>
          <w:lang w:val="en-US" w:eastAsia="zh-CN"/>
        </w:rPr>
      </w:pPr>
      <w:r>
        <w:rPr>
          <w:rFonts w:hint="eastAsia"/>
          <w:lang w:val="en-US" w:eastAsia="zh-CN"/>
        </w:rPr>
        <w:t>设立航空航天模型运动专项经费，保证每年正常开展24课时的培训，并列入预算。</w:t>
      </w:r>
    </w:p>
    <w:p>
      <w:pPr>
        <w:pStyle w:val="163"/>
        <w:numPr>
          <w:ilvl w:val="2"/>
          <w:numId w:val="0"/>
        </w:numPr>
        <w:ind w:leftChars="0"/>
        <w:rPr>
          <w:color w:val="000000" w:themeColor="text1"/>
          <w14:textFill>
            <w14:solidFill>
              <w14:schemeClr w14:val="tx1"/>
            </w14:solidFill>
          </w14:textFill>
        </w:rPr>
      </w:pPr>
      <w:r>
        <w:rPr>
          <w:rFonts w:hint="eastAsia" w:ascii="黑体" w:hAnsi="Times New Roman" w:eastAsia="黑体" w:cs="Times New Roman"/>
          <w:sz w:val="21"/>
          <w:szCs w:val="22"/>
          <w:lang w:val="en-US" w:eastAsia="zh-CN" w:bidi="ar-SA"/>
        </w:rPr>
        <w:t>5.6.5</w:t>
      </w:r>
      <w:r>
        <w:rPr>
          <w:rFonts w:hint="eastAsia"/>
          <w:color w:val="000000" w:themeColor="text1"/>
          <w:szCs w:val="22"/>
          <w:lang w:val="en-US" w:eastAsia="zh-CN"/>
          <w14:textFill>
            <w14:solidFill>
              <w14:schemeClr w14:val="tx1"/>
            </w14:solidFill>
          </w14:textFill>
        </w:rPr>
        <w:t xml:space="preserve">  社会化</w:t>
      </w:r>
      <w:r>
        <w:rPr>
          <w:rFonts w:hint="eastAsia" w:eastAsia="宋体"/>
          <w:color w:val="000000" w:themeColor="text1"/>
          <w:szCs w:val="22"/>
          <w:lang w:val="en-US" w:eastAsia="zh-CN"/>
          <w14:textFill>
            <w14:solidFill>
              <w14:schemeClr w14:val="tx1"/>
            </w14:solidFill>
          </w14:textFill>
        </w:rPr>
        <w:t>培训机构</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41"/>
        </w:numPr>
        <w:rPr>
          <w:rFonts w:hint="default"/>
          <w:lang w:val="en-US" w:eastAsia="zh-CN"/>
        </w:rPr>
      </w:pPr>
      <w:r>
        <w:rPr>
          <w:rFonts w:hint="default"/>
          <w:lang w:val="en-US" w:eastAsia="zh-CN"/>
        </w:rPr>
        <w:t>具备明确的俱乐部章程，并制定各项配套管理要求，包括但不限于服务制度</w:t>
      </w:r>
      <w:r>
        <w:rPr>
          <w:rFonts w:hint="eastAsia"/>
          <w:lang w:val="en-US" w:eastAsia="zh-CN"/>
        </w:rPr>
        <w:t>、</w:t>
      </w:r>
      <w:r>
        <w:rPr>
          <w:rFonts w:hint="default"/>
          <w:lang w:val="en-US" w:eastAsia="zh-CN"/>
        </w:rPr>
        <w:t>人事制度</w:t>
      </w:r>
      <w:r>
        <w:rPr>
          <w:rFonts w:hint="eastAsia"/>
          <w:lang w:val="en-US" w:eastAsia="zh-CN"/>
        </w:rPr>
        <w:t>、</w:t>
      </w:r>
      <w:r>
        <w:rPr>
          <w:rFonts w:hint="default"/>
          <w:lang w:val="en-US" w:eastAsia="zh-CN"/>
        </w:rPr>
        <w:t>管理制度</w:t>
      </w:r>
      <w:r>
        <w:rPr>
          <w:rFonts w:hint="eastAsia"/>
          <w:lang w:val="en-US" w:eastAsia="zh-CN"/>
        </w:rPr>
        <w:t>、</w:t>
      </w:r>
      <w:r>
        <w:rPr>
          <w:rFonts w:hint="default"/>
          <w:lang w:val="en-US" w:eastAsia="zh-CN"/>
        </w:rPr>
        <w:t>设备管理制度</w:t>
      </w:r>
      <w:r>
        <w:rPr>
          <w:rFonts w:hint="eastAsia"/>
          <w:lang w:val="en-US" w:eastAsia="zh-CN"/>
        </w:rPr>
        <w:t>、</w:t>
      </w:r>
      <w:r>
        <w:rPr>
          <w:rFonts w:hint="default"/>
          <w:lang w:val="en-US" w:eastAsia="zh-CN"/>
        </w:rPr>
        <w:t>卫生制度</w:t>
      </w:r>
      <w:r>
        <w:rPr>
          <w:rFonts w:hint="eastAsia"/>
          <w:lang w:val="en-US" w:eastAsia="zh-CN"/>
        </w:rPr>
        <w:t>、</w:t>
      </w:r>
      <w:r>
        <w:rPr>
          <w:rFonts w:hint="default"/>
          <w:lang w:val="en-US" w:eastAsia="zh-CN"/>
        </w:rPr>
        <w:t>安全制度</w:t>
      </w:r>
      <w:r>
        <w:rPr>
          <w:rFonts w:hint="eastAsia"/>
          <w:lang w:val="en-US" w:eastAsia="zh-CN"/>
        </w:rPr>
        <w:t>、</w:t>
      </w:r>
      <w:r>
        <w:rPr>
          <w:rFonts w:hint="default"/>
          <w:lang w:val="en-US" w:eastAsia="zh-CN"/>
        </w:rPr>
        <w:t>信息化制度</w:t>
      </w:r>
      <w:r>
        <w:rPr>
          <w:rFonts w:hint="eastAsia"/>
          <w:lang w:val="en-US" w:eastAsia="zh-CN"/>
        </w:rPr>
        <w:t>、</w:t>
      </w:r>
      <w:r>
        <w:rPr>
          <w:rFonts w:hint="default"/>
          <w:lang w:val="en-US" w:eastAsia="zh-CN"/>
        </w:rPr>
        <w:t>财务制度</w:t>
      </w:r>
      <w:r>
        <w:rPr>
          <w:rFonts w:hint="eastAsia"/>
          <w:lang w:val="en-US" w:eastAsia="zh-CN"/>
        </w:rPr>
        <w:t>等；</w:t>
      </w:r>
    </w:p>
    <w:p>
      <w:pPr>
        <w:pStyle w:val="175"/>
        <w:numPr>
          <w:ilvl w:val="0"/>
          <w:numId w:val="41"/>
        </w:numPr>
        <w:rPr>
          <w:rFonts w:hint="default"/>
          <w:lang w:val="en-US" w:eastAsia="zh-CN"/>
        </w:rPr>
      </w:pPr>
      <w:r>
        <w:rPr>
          <w:rFonts w:hint="eastAsia"/>
          <w:lang w:val="en-US" w:eastAsia="zh-CN"/>
        </w:rPr>
        <w:t>将收费标准在醒目位置公示。对于培训对象未完成的培训课程，有关退费事宜应严格按照双方合同约定以及相关法律规定办理。推荐使用《中小学生校外培训服务合同（示范文本）》；</w:t>
      </w:r>
    </w:p>
    <w:p>
      <w:pPr>
        <w:pStyle w:val="175"/>
        <w:numPr>
          <w:ilvl w:val="0"/>
          <w:numId w:val="41"/>
        </w:numPr>
        <w:rPr>
          <w:rFonts w:hint="eastAsia"/>
          <w:lang w:val="en-US" w:eastAsia="zh-CN"/>
        </w:rPr>
      </w:pPr>
      <w:r>
        <w:rPr>
          <w:rFonts w:hint="eastAsia"/>
          <w:lang w:val="en-US" w:eastAsia="zh-CN"/>
        </w:rPr>
        <w:t>实事求是制订和发布招生信息，认真履行服务承诺，杜绝培训内容和质量名不符实，不断提高培训质量，努力提升培训对象满意度。不得以欺骗、威胁等手段强迫培训对象接受培训；</w:t>
      </w:r>
    </w:p>
    <w:p>
      <w:pPr>
        <w:pStyle w:val="175"/>
        <w:numPr>
          <w:ilvl w:val="0"/>
          <w:numId w:val="41"/>
        </w:numPr>
        <w:rPr>
          <w:rFonts w:hint="default"/>
          <w:lang w:val="en-US" w:eastAsia="zh-CN"/>
        </w:rPr>
      </w:pPr>
      <w:r>
        <w:rPr>
          <w:rFonts w:hint="default"/>
          <w:lang w:val="en-US" w:eastAsia="zh-CN"/>
        </w:rPr>
        <w:t>定期听取</w:t>
      </w:r>
      <w:r>
        <w:rPr>
          <w:rFonts w:hint="eastAsia"/>
          <w:lang w:val="en-US" w:eastAsia="zh-CN"/>
        </w:rPr>
        <w:t>学生及家长</w:t>
      </w:r>
      <w:r>
        <w:rPr>
          <w:rFonts w:hint="default"/>
          <w:lang w:val="en-US" w:eastAsia="zh-CN"/>
        </w:rPr>
        <w:t>的建议和意见，采取日常检查、定期检查、不定期抽查、专项检查等方式进行内部评价</w:t>
      </w:r>
      <w:r>
        <w:rPr>
          <w:rFonts w:hint="eastAsia"/>
          <w:lang w:val="en-US" w:eastAsia="zh-CN"/>
        </w:rPr>
        <w:t>；</w:t>
      </w:r>
    </w:p>
    <w:p>
      <w:pPr>
        <w:pStyle w:val="175"/>
        <w:numPr>
          <w:ilvl w:val="0"/>
          <w:numId w:val="41"/>
        </w:numPr>
        <w:rPr>
          <w:rFonts w:hint="eastAsia"/>
          <w:lang w:val="en-US" w:eastAsia="zh-CN"/>
        </w:rPr>
      </w:pPr>
      <w:r>
        <w:rPr>
          <w:rFonts w:hint="default"/>
          <w:lang w:val="en-US" w:eastAsia="zh-CN"/>
        </w:rPr>
        <w:t>制定</w:t>
      </w:r>
      <w:r>
        <w:rPr>
          <w:rFonts w:hint="eastAsia"/>
          <w:lang w:val="en-US" w:eastAsia="zh-CN"/>
        </w:rPr>
        <w:t>投诉</w:t>
      </w:r>
      <w:r>
        <w:rPr>
          <w:rFonts w:hint="default"/>
          <w:lang w:val="en-US" w:eastAsia="zh-CN"/>
        </w:rPr>
        <w:t>受理和处理制度，能及时、妥善处理投诉。</w:t>
      </w:r>
    </w:p>
    <w:p>
      <w:pPr>
        <w:pStyle w:val="166"/>
        <w:numPr>
          <w:ilvl w:val="3"/>
          <w:numId w:val="0"/>
        </w:numPr>
        <w:ind w:leftChars="0"/>
        <w:rPr>
          <w:rFonts w:hint="eastAsia"/>
          <w:szCs w:val="22"/>
          <w:lang w:val="en-US" w:eastAsia="zh-CN"/>
        </w:rPr>
      </w:pPr>
    </w:p>
    <w:p>
      <w:pPr>
        <w:pStyle w:val="106"/>
        <w:spacing w:before="120" w:after="120"/>
        <w:rPr>
          <w:rFonts w:hint="default"/>
          <w:lang w:val="en-US" w:eastAsia="zh-CN"/>
        </w:rPr>
      </w:pPr>
      <w:r>
        <w:rPr>
          <w:rFonts w:hint="default"/>
          <w:lang w:val="en-US" w:eastAsia="zh-CN"/>
        </w:rPr>
        <w:t>安全管理</w:t>
      </w:r>
      <w:r>
        <w:rPr>
          <w:rFonts w:hint="eastAsia"/>
          <w:lang w:val="en-US" w:eastAsia="zh-CN"/>
        </w:rPr>
        <w:t>要求</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5.7.1</w:t>
      </w:r>
      <w:r>
        <w:rPr>
          <w:rFonts w:hint="eastAsia"/>
          <w:color w:val="000000" w:themeColor="text1"/>
          <w:szCs w:val="22"/>
          <w:lang w:val="en-US" w:eastAsia="zh-CN"/>
          <w14:textFill>
            <w14:solidFill>
              <w14:schemeClr w14:val="tx1"/>
            </w14:solidFill>
          </w14:textFill>
        </w:rPr>
        <w:t xml:space="preserve">  培训场所将各类安全制度、安全注意事项和特殊要求、平面示意图及疏散通道指示图等悬挂在明显位置。设置醒目的安全指示标志，确保安全疏散通道畅通。</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5.7.2</w:t>
      </w:r>
      <w:r>
        <w:rPr>
          <w:rFonts w:hint="eastAsia"/>
          <w:color w:val="000000" w:themeColor="text1"/>
          <w:szCs w:val="22"/>
          <w:lang w:val="en-US" w:eastAsia="zh-CN"/>
          <w14:textFill>
            <w14:solidFill>
              <w14:schemeClr w14:val="tx1"/>
            </w14:solidFill>
          </w14:textFill>
        </w:rPr>
        <w:t xml:space="preserve">  同一时间开展两项及以上航空航天模型项目，各项目培训区域之间应设置连续性隔离带。</w:t>
      </w:r>
    </w:p>
    <w:p>
      <w:pPr>
        <w:pStyle w:val="166"/>
        <w:numPr>
          <w:ilvl w:val="3"/>
          <w:numId w:val="0"/>
        </w:numPr>
        <w:ind w:leftChars="0"/>
        <w:rPr>
          <w:rFonts w:hint="default"/>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5.7.3</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对参与培训</w:t>
      </w:r>
      <w:r>
        <w:rPr>
          <w:rFonts w:hint="eastAsia"/>
          <w:color w:val="000000" w:themeColor="text1"/>
          <w:szCs w:val="22"/>
          <w:lang w:val="en-US" w:eastAsia="zh-CN"/>
          <w14:textFill>
            <w14:solidFill>
              <w14:schemeClr w14:val="tx1"/>
            </w14:solidFill>
          </w14:textFill>
        </w:rPr>
        <w:t>学生</w:t>
      </w:r>
      <w:r>
        <w:rPr>
          <w:rFonts w:hint="default"/>
          <w:color w:val="000000" w:themeColor="text1"/>
          <w:szCs w:val="22"/>
          <w:lang w:val="en-US" w:eastAsia="zh-CN"/>
          <w14:textFill>
            <w14:solidFill>
              <w14:schemeClr w14:val="tx1"/>
            </w14:solidFill>
          </w14:textFill>
        </w:rPr>
        <w:t>的首次课程应包括安全教育内容，培训形式包括视频讲解、线下课程讲解等。</w:t>
      </w:r>
    </w:p>
    <w:p>
      <w:pPr>
        <w:pStyle w:val="166"/>
        <w:numPr>
          <w:ilvl w:val="3"/>
          <w:numId w:val="0"/>
        </w:numPr>
        <w:ind w:leftChars="0"/>
        <w:rPr>
          <w:rFonts w:hint="default"/>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5.7.4</w:t>
      </w:r>
      <w:r>
        <w:rPr>
          <w:rFonts w:hint="eastAsia"/>
          <w:color w:val="000000" w:themeColor="text1"/>
          <w:szCs w:val="22"/>
          <w:lang w:val="en-US" w:eastAsia="zh-CN"/>
          <w14:textFill>
            <w14:solidFill>
              <w14:schemeClr w14:val="tx1"/>
            </w14:solidFill>
          </w14:textFill>
        </w:rPr>
        <w:t xml:space="preserve">  </w:t>
      </w:r>
      <w:r>
        <w:rPr>
          <w:rFonts w:hint="default"/>
          <w:color w:val="000000" w:themeColor="text1"/>
          <w:szCs w:val="22"/>
          <w:lang w:val="en-US" w:eastAsia="zh-CN"/>
          <w14:textFill>
            <w14:solidFill>
              <w14:schemeClr w14:val="tx1"/>
            </w14:solidFill>
          </w14:textFill>
        </w:rPr>
        <w:t>每年组织或参加安全演练不少于1次。</w:t>
      </w:r>
    </w:p>
    <w:p>
      <w:pPr>
        <w:pStyle w:val="166"/>
        <w:numPr>
          <w:ilvl w:val="3"/>
          <w:numId w:val="0"/>
        </w:numPr>
        <w:ind w:leftChars="0"/>
        <w:rPr>
          <w:rFonts w:hint="default"/>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5.7.5</w:t>
      </w:r>
      <w:r>
        <w:rPr>
          <w:rFonts w:hint="eastAsia"/>
          <w:color w:val="000000" w:themeColor="text1"/>
          <w:szCs w:val="22"/>
          <w:lang w:val="en-US" w:eastAsia="zh-CN"/>
          <w14:textFill>
            <w14:solidFill>
              <w14:schemeClr w14:val="tx1"/>
            </w14:solidFill>
          </w14:textFill>
        </w:rPr>
        <w:t xml:space="preserve">  在室外开展培训时应具备良好的净空条件，远离人群密集区、高压线、铁路、民航机场、加油站等公众安全区域。</w:t>
      </w:r>
    </w:p>
    <w:p>
      <w:pPr>
        <w:pStyle w:val="163"/>
        <w:numPr>
          <w:ilvl w:val="2"/>
          <w:numId w:val="0"/>
        </w:numPr>
        <w:ind w:leftChars="0"/>
        <w:rPr>
          <w:color w:val="000000" w:themeColor="text1"/>
          <w14:textFill>
            <w14:solidFill>
              <w14:schemeClr w14:val="tx1"/>
            </w14:solidFill>
          </w14:textFill>
        </w:rPr>
      </w:pPr>
      <w:r>
        <w:rPr>
          <w:rFonts w:hint="eastAsia" w:ascii="黑体" w:hAnsi="Times New Roman" w:eastAsia="黑体" w:cs="Times New Roman"/>
          <w:sz w:val="21"/>
          <w:szCs w:val="22"/>
          <w:lang w:val="en-US" w:eastAsia="zh-CN" w:bidi="ar-SA"/>
        </w:rPr>
        <w:t>5.7.6</w:t>
      </w:r>
      <w:r>
        <w:rPr>
          <w:rFonts w:hint="eastAsia"/>
          <w:color w:val="000000" w:themeColor="text1"/>
          <w:szCs w:val="22"/>
          <w:lang w:val="en-US" w:eastAsia="zh-CN"/>
          <w14:textFill>
            <w14:solidFill>
              <w14:schemeClr w14:val="tx1"/>
            </w14:solidFill>
          </w14:textFill>
        </w:rPr>
        <w:t xml:space="preserve">  社会化</w:t>
      </w:r>
      <w:r>
        <w:rPr>
          <w:rFonts w:hint="eastAsia" w:eastAsia="宋体"/>
          <w:color w:val="000000" w:themeColor="text1"/>
          <w:szCs w:val="22"/>
          <w:lang w:val="en-US" w:eastAsia="zh-CN"/>
          <w14:textFill>
            <w14:solidFill>
              <w14:schemeClr w14:val="tx1"/>
            </w14:solidFill>
          </w14:textFill>
        </w:rPr>
        <w:t>培训机构</w:t>
      </w:r>
      <w:r>
        <w:rPr>
          <w:rFonts w:hint="eastAsia" w:cs="Times New Roman"/>
          <w:color w:val="000000" w:themeColor="text1"/>
          <w:sz w:val="21"/>
          <w:szCs w:val="22"/>
          <w:lang w:val="en-US" w:eastAsia="zh-CN" w:bidi="ar-SA"/>
          <w14:textFill>
            <w14:solidFill>
              <w14:schemeClr w14:val="tx1"/>
            </w14:solidFill>
          </w14:textFill>
        </w:rPr>
        <w:t>应</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42"/>
        </w:numPr>
        <w:rPr>
          <w:rFonts w:hint="eastAsia"/>
          <w:lang w:val="en-US" w:eastAsia="zh-CN"/>
        </w:rPr>
      </w:pPr>
      <w:r>
        <w:rPr>
          <w:rFonts w:hint="eastAsia"/>
          <w:lang w:val="en-US" w:eastAsia="zh-CN"/>
        </w:rPr>
        <w:t>在开展培训的室内场所设置视频图像采集装置，采集和回放的视频图像能清晰辨认人员体貌特征；</w:t>
      </w:r>
    </w:p>
    <w:p>
      <w:pPr>
        <w:pStyle w:val="175"/>
        <w:numPr>
          <w:ilvl w:val="0"/>
          <w:numId w:val="42"/>
        </w:numPr>
        <w:rPr>
          <w:rFonts w:hint="eastAsia"/>
          <w:lang w:val="en-US" w:eastAsia="zh-CN"/>
        </w:rPr>
      </w:pPr>
      <w:r>
        <w:rPr>
          <w:rFonts w:hint="eastAsia"/>
          <w:lang w:val="en-US" w:eastAsia="zh-CN"/>
        </w:rPr>
        <w:t>配备常规医疗急救药品及设备，鼓励配备自动体外除颤仪(AED)；</w:t>
      </w:r>
    </w:p>
    <w:p>
      <w:pPr>
        <w:pStyle w:val="175"/>
        <w:numPr>
          <w:ilvl w:val="0"/>
          <w:numId w:val="42"/>
        </w:numPr>
        <w:rPr>
          <w:rFonts w:hint="eastAsia"/>
          <w:lang w:val="en-US" w:eastAsia="zh-CN"/>
        </w:rPr>
      </w:pPr>
      <w:r>
        <w:rPr>
          <w:rFonts w:hint="eastAsia"/>
          <w:lang w:val="en-US" w:eastAsia="zh-CN"/>
        </w:rPr>
        <w:t>实行</w:t>
      </w:r>
      <w:r>
        <w:rPr>
          <w:rFonts w:hint="eastAsia"/>
          <w:strike w:val="0"/>
          <w:dstrike w:val="0"/>
          <w:color w:val="auto"/>
          <w:u w:val="none"/>
          <w:lang w:val="en-US" w:eastAsia="zh-CN"/>
        </w:rPr>
        <w:t>疫情防控</w:t>
      </w:r>
      <w:r>
        <w:rPr>
          <w:rFonts w:hint="eastAsia"/>
          <w:lang w:val="en-US" w:eastAsia="zh-CN"/>
        </w:rPr>
        <w:t>准入制度，公共用品、器材选择合适的方式进行常态化清洁、消毒。发生疫情时，应对防疫部门处置措施予以配合；</w:t>
      </w:r>
    </w:p>
    <w:p>
      <w:pPr>
        <w:pStyle w:val="175"/>
        <w:numPr>
          <w:ilvl w:val="0"/>
          <w:numId w:val="42"/>
        </w:numPr>
        <w:rPr>
          <w:rFonts w:hint="eastAsia"/>
          <w:lang w:val="en-US" w:eastAsia="zh-CN"/>
        </w:rPr>
      </w:pPr>
      <w:r>
        <w:rPr>
          <w:rFonts w:hint="eastAsia"/>
          <w:lang w:val="en-US" w:eastAsia="zh-CN"/>
        </w:rPr>
        <w:t>对有害、危险品的保存、管理应符合国家或属地有关安全条例的规定；</w:t>
      </w:r>
    </w:p>
    <w:p>
      <w:pPr>
        <w:pStyle w:val="175"/>
        <w:numPr>
          <w:ilvl w:val="0"/>
          <w:numId w:val="42"/>
        </w:numPr>
        <w:rPr>
          <w:rFonts w:hint="eastAsia"/>
          <w:lang w:val="en-US" w:eastAsia="zh-CN"/>
        </w:rPr>
      </w:pPr>
      <w:r>
        <w:rPr>
          <w:rFonts w:hint="eastAsia"/>
          <w:lang w:val="en-US" w:eastAsia="zh-CN"/>
        </w:rPr>
        <w:t>禁止向参与培训学生出售含有酒精的饮料，禁止以任何形式暗示、教唆、帮助参与培训学生获取和使用兴奋剂；</w:t>
      </w:r>
    </w:p>
    <w:p>
      <w:pPr>
        <w:pStyle w:val="175"/>
        <w:numPr>
          <w:ilvl w:val="0"/>
          <w:numId w:val="42"/>
        </w:numPr>
        <w:rPr>
          <w:rFonts w:hint="eastAsia"/>
          <w:lang w:val="en-US" w:eastAsia="zh-CN"/>
        </w:rPr>
      </w:pPr>
      <w:r>
        <w:rPr>
          <w:rFonts w:hint="eastAsia"/>
          <w:lang w:val="en-US" w:eastAsia="zh-CN"/>
        </w:rPr>
        <w:t>对俱乐部运动人数密度采取相应措施进行总量控制，避免人员过渡密集，引发安全事故；</w:t>
      </w:r>
    </w:p>
    <w:p>
      <w:pPr>
        <w:pStyle w:val="175"/>
        <w:numPr>
          <w:ilvl w:val="0"/>
          <w:numId w:val="42"/>
        </w:numPr>
        <w:rPr>
          <w:rFonts w:hint="eastAsia"/>
          <w:lang w:val="en-US" w:eastAsia="zh-CN"/>
        </w:rPr>
      </w:pPr>
      <w:r>
        <w:rPr>
          <w:rFonts w:hint="eastAsia"/>
          <w:lang w:val="en-US" w:eastAsia="zh-CN"/>
        </w:rPr>
        <w:t>定期对员工进行安全培训并保存培训记录，提高安全意识。</w:t>
      </w:r>
    </w:p>
    <w:p>
      <w:pPr>
        <w:pStyle w:val="166"/>
        <w:numPr>
          <w:ilvl w:val="3"/>
          <w:numId w:val="0"/>
        </w:numPr>
        <w:ind w:leftChars="0"/>
        <w:rPr>
          <w:rFonts w:hint="eastAsia"/>
          <w:szCs w:val="22"/>
          <w:lang w:val="en-US" w:eastAsia="zh-CN"/>
        </w:rPr>
      </w:pPr>
    </w:p>
    <w:p>
      <w:pPr>
        <w:pStyle w:val="106"/>
        <w:spacing w:before="120" w:after="120"/>
        <w:rPr>
          <w:rFonts w:hint="eastAsia"/>
          <w:color w:val="4472C4" w:themeColor="accent1"/>
          <w:szCs w:val="22"/>
          <w:lang w:val="en-US" w:eastAsia="zh-CN"/>
          <w14:textFill>
            <w14:solidFill>
              <w14:schemeClr w14:val="accent1"/>
            </w14:solidFill>
          </w14:textFill>
        </w:rPr>
      </w:pPr>
      <w:r>
        <w:rPr>
          <w:rFonts w:hint="eastAsia"/>
          <w:lang w:val="en-US" w:eastAsia="zh-CN"/>
        </w:rPr>
        <w:t>宣传要求</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5.8.1</w:t>
      </w:r>
      <w:r>
        <w:rPr>
          <w:rFonts w:hint="eastAsia"/>
          <w:color w:val="000000" w:themeColor="text1"/>
          <w:szCs w:val="22"/>
          <w:lang w:val="en-US" w:eastAsia="zh-CN"/>
          <w14:textFill>
            <w14:solidFill>
              <w14:schemeClr w14:val="tx1"/>
            </w14:solidFill>
          </w14:textFill>
        </w:rPr>
        <w:t xml:space="preserve">  制定全年宣传及推广计划，积极宣传和推广航空航天模型运动。</w:t>
      </w:r>
    </w:p>
    <w:p>
      <w:pPr>
        <w:pStyle w:val="166"/>
        <w:numPr>
          <w:ilvl w:val="3"/>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5.8.2</w:t>
      </w:r>
      <w:r>
        <w:rPr>
          <w:rFonts w:hint="eastAsia"/>
          <w:color w:val="000000" w:themeColor="text1"/>
          <w:szCs w:val="22"/>
          <w:lang w:val="en-US" w:eastAsia="zh-CN"/>
          <w14:textFill>
            <w14:solidFill>
              <w14:schemeClr w14:val="tx1"/>
            </w14:solidFill>
          </w14:textFill>
        </w:rPr>
        <w:t xml:space="preserve">  在品牌建设和宣传中使用中国航空运动协会提供的统一的视觉识别系统。</w:t>
      </w:r>
    </w:p>
    <w:p>
      <w:pPr>
        <w:pStyle w:val="163"/>
        <w:numPr>
          <w:ilvl w:val="2"/>
          <w:numId w:val="0"/>
        </w:numPr>
        <w:ind w:leftChars="0"/>
        <w:rPr>
          <w:rFonts w:hint="eastAsia"/>
          <w:color w:val="000000" w:themeColor="text1"/>
          <w:szCs w:val="22"/>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5.8.3</w:t>
      </w:r>
      <w:r>
        <w:rPr>
          <w:rFonts w:hint="eastAsia" w:cs="Times New Roman"/>
          <w:color w:val="000000" w:themeColor="text1"/>
          <w:sz w:val="21"/>
          <w:szCs w:val="22"/>
          <w:lang w:val="en-US" w:eastAsia="zh-CN" w:bidi="ar-SA"/>
          <w14:textFill>
            <w14:solidFill>
              <w14:schemeClr w14:val="tx1"/>
            </w14:solidFill>
          </w14:textFill>
        </w:rPr>
        <w:t xml:space="preserve">  </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航空航天模型运动传统特色校符合下列</w:t>
      </w:r>
      <w:r>
        <w:rPr>
          <w:rFonts w:hint="eastAsia" w:ascii="宋体" w:hAnsi="Times New Roman" w:eastAsia="宋体" w:cs="Times New Roman"/>
          <w:color w:val="auto"/>
          <w:sz w:val="21"/>
          <w:szCs w:val="22"/>
          <w:lang w:val="en-US" w:eastAsia="zh-CN" w:bidi="ar-SA"/>
        </w:rPr>
        <w:t>特殊</w:t>
      </w:r>
      <w:r>
        <w:rPr>
          <w:rFonts w:hint="eastAsia" w:ascii="宋体" w:hAnsi="Times New Roman" w:eastAsia="宋体" w:cs="Times New Roman"/>
          <w:color w:val="000000" w:themeColor="text1"/>
          <w:sz w:val="21"/>
          <w:szCs w:val="22"/>
          <w:lang w:val="en-US" w:eastAsia="zh-CN" w:bidi="ar-SA"/>
          <w14:textFill>
            <w14:solidFill>
              <w14:schemeClr w14:val="tx1"/>
            </w14:solidFill>
          </w14:textFill>
        </w:rPr>
        <w:t>要求：</w:t>
      </w:r>
    </w:p>
    <w:p>
      <w:pPr>
        <w:pStyle w:val="175"/>
        <w:numPr>
          <w:ilvl w:val="0"/>
          <w:numId w:val="43"/>
        </w:numPr>
        <w:rPr>
          <w:rFonts w:hint="eastAsia"/>
          <w:lang w:val="en-US" w:eastAsia="zh-CN"/>
        </w:rPr>
      </w:pPr>
      <w:r>
        <w:rPr>
          <w:rFonts w:hint="default"/>
          <w:lang w:val="en-US" w:eastAsia="zh-CN"/>
        </w:rPr>
        <w:t>使用校内期刊、告示牌、网站、公众号等渠道宣传和推广</w:t>
      </w:r>
      <w:r>
        <w:rPr>
          <w:rFonts w:hint="eastAsia"/>
          <w:lang w:val="en-US" w:eastAsia="zh-CN"/>
        </w:rPr>
        <w:t>航空航天模型</w:t>
      </w:r>
      <w:r>
        <w:rPr>
          <w:rFonts w:hint="default"/>
          <w:lang w:val="en-US" w:eastAsia="zh-CN"/>
        </w:rPr>
        <w:t>运动</w:t>
      </w:r>
      <w:r>
        <w:rPr>
          <w:rFonts w:hint="eastAsia"/>
          <w:lang w:val="en-US" w:eastAsia="zh-CN"/>
        </w:rPr>
        <w:t>；</w:t>
      </w:r>
    </w:p>
    <w:p>
      <w:pPr>
        <w:pStyle w:val="175"/>
        <w:numPr>
          <w:ilvl w:val="0"/>
          <w:numId w:val="43"/>
        </w:numPr>
        <w:rPr>
          <w:rFonts w:hint="eastAsia"/>
          <w:lang w:val="en-US" w:eastAsia="zh-CN"/>
        </w:rPr>
      </w:pPr>
      <w:r>
        <w:rPr>
          <w:rFonts w:hint="eastAsia"/>
          <w:lang w:val="en-US" w:eastAsia="zh-CN"/>
        </w:rPr>
        <w:t>利用网络平台做好校园航空航天模型活动信息化建设，内容包括航空航天模型活动、工作经验、特色成果等，不限于文字、图片、视频等形式；</w:t>
      </w:r>
    </w:p>
    <w:p>
      <w:pPr>
        <w:pStyle w:val="175"/>
        <w:numPr>
          <w:ilvl w:val="0"/>
          <w:numId w:val="43"/>
        </w:numPr>
        <w:rPr>
          <w:rFonts w:hint="default"/>
          <w:lang w:val="en-US" w:eastAsia="zh-CN"/>
        </w:rPr>
      </w:pPr>
      <w:r>
        <w:rPr>
          <w:rFonts w:hint="eastAsia"/>
          <w:lang w:val="en-US" w:eastAsia="zh-CN"/>
        </w:rPr>
        <w:t>每年通过公众号或官网</w:t>
      </w:r>
      <w:r>
        <w:rPr>
          <w:rFonts w:hint="default"/>
          <w:color w:val="auto"/>
          <w:lang w:val="en-US" w:eastAsia="zh-CN"/>
        </w:rPr>
        <w:t>等渠道</w:t>
      </w:r>
      <w:r>
        <w:rPr>
          <w:rFonts w:hint="eastAsia"/>
          <w:lang w:val="en-US" w:eastAsia="zh-CN"/>
        </w:rPr>
        <w:t>推送宣传不少于10篇。</w:t>
      </w:r>
    </w:p>
    <w:p>
      <w:pPr>
        <w:pStyle w:val="163"/>
        <w:numPr>
          <w:ilvl w:val="2"/>
          <w:numId w:val="0"/>
        </w:numPr>
        <w:ind w:leftChars="0"/>
        <w:rPr>
          <w:rFonts w:hint="eastAsia"/>
          <w:color w:val="000000" w:themeColor="text1"/>
          <w:szCs w:val="22"/>
          <w:highlight w:val="none"/>
          <w:lang w:val="en-US" w:eastAsia="zh-CN"/>
          <w14:textFill>
            <w14:solidFill>
              <w14:schemeClr w14:val="tx1"/>
            </w14:solidFill>
          </w14:textFill>
        </w:rPr>
      </w:pPr>
      <w:r>
        <w:rPr>
          <w:rFonts w:hint="eastAsia" w:ascii="黑体" w:hAnsi="Times New Roman" w:eastAsia="黑体" w:cs="Times New Roman"/>
          <w:sz w:val="21"/>
          <w:szCs w:val="22"/>
          <w:lang w:val="en-US" w:eastAsia="zh-CN" w:bidi="ar-SA"/>
        </w:rPr>
        <w:t>5.8.4</w:t>
      </w:r>
      <w:r>
        <w:rPr>
          <w:rFonts w:hint="eastAsia" w:ascii="黑体" w:eastAsia="黑体" w:cs="Times New Roman"/>
          <w:sz w:val="21"/>
          <w:szCs w:val="22"/>
          <w:lang w:val="en-US" w:eastAsia="zh-CN" w:bidi="ar-SA"/>
        </w:rPr>
        <w:t xml:space="preserve"> </w:t>
      </w:r>
      <w:r>
        <w:rPr>
          <w:rFonts w:hint="eastAsia" w:cs="Times New Roman"/>
          <w:color w:val="000000" w:themeColor="text1"/>
          <w:sz w:val="21"/>
          <w:szCs w:val="22"/>
          <w:highlight w:val="none"/>
          <w:lang w:val="en-US" w:eastAsia="zh-CN" w:bidi="ar-SA"/>
          <w14:textFill>
            <w14:solidFill>
              <w14:schemeClr w14:val="tx1"/>
            </w14:solidFill>
          </w14:textFill>
        </w:rPr>
        <w:t xml:space="preserve"> 社会化培训机构应</w:t>
      </w:r>
      <w:r>
        <w:rPr>
          <w:rFonts w:hint="eastAsia" w:ascii="宋体" w:hAnsi="Times New Roman" w:eastAsia="宋体" w:cs="Times New Roman"/>
          <w:color w:val="000000" w:themeColor="text1"/>
          <w:sz w:val="21"/>
          <w:szCs w:val="22"/>
          <w:highlight w:val="none"/>
          <w:lang w:val="en-US" w:eastAsia="zh-CN" w:bidi="ar-SA"/>
          <w14:textFill>
            <w14:solidFill>
              <w14:schemeClr w14:val="tx1"/>
            </w14:solidFill>
          </w14:textFill>
        </w:rPr>
        <w:t>符合下列</w:t>
      </w:r>
      <w:r>
        <w:rPr>
          <w:rFonts w:hint="eastAsia" w:ascii="宋体" w:hAnsi="Times New Roman" w:eastAsia="宋体" w:cs="Times New Roman"/>
          <w:color w:val="auto"/>
          <w:sz w:val="21"/>
          <w:szCs w:val="22"/>
          <w:highlight w:val="none"/>
          <w:lang w:val="en-US" w:eastAsia="zh-CN" w:bidi="ar-SA"/>
        </w:rPr>
        <w:t>特殊</w:t>
      </w:r>
      <w:r>
        <w:rPr>
          <w:rFonts w:hint="eastAsia" w:ascii="宋体" w:hAnsi="Times New Roman" w:eastAsia="宋体" w:cs="Times New Roman"/>
          <w:color w:val="000000" w:themeColor="text1"/>
          <w:sz w:val="21"/>
          <w:szCs w:val="22"/>
          <w:highlight w:val="none"/>
          <w:lang w:val="en-US" w:eastAsia="zh-CN" w:bidi="ar-SA"/>
          <w14:textFill>
            <w14:solidFill>
              <w14:schemeClr w14:val="tx1"/>
            </w14:solidFill>
          </w14:textFill>
        </w:rPr>
        <w:t>要求：</w:t>
      </w:r>
    </w:p>
    <w:p>
      <w:pPr>
        <w:pStyle w:val="175"/>
        <w:numPr>
          <w:ilvl w:val="0"/>
          <w:numId w:val="44"/>
        </w:numPr>
        <w:rPr>
          <w:rFonts w:hint="eastAsia"/>
          <w:lang w:val="en-US" w:eastAsia="zh-CN"/>
        </w:rPr>
      </w:pPr>
      <w:r>
        <w:rPr>
          <w:rFonts w:hint="default"/>
          <w:lang w:val="en-US" w:eastAsia="zh-CN"/>
        </w:rPr>
        <w:t>使用网站、公众号等渠道宣传和推广</w:t>
      </w:r>
      <w:r>
        <w:rPr>
          <w:rFonts w:hint="eastAsia"/>
          <w:lang w:val="en-US" w:eastAsia="zh-CN"/>
        </w:rPr>
        <w:t>航空航天模型</w:t>
      </w:r>
      <w:r>
        <w:rPr>
          <w:rFonts w:hint="default"/>
          <w:lang w:val="en-US" w:eastAsia="zh-CN"/>
        </w:rPr>
        <w:t>运动</w:t>
      </w:r>
      <w:r>
        <w:rPr>
          <w:rFonts w:hint="eastAsia"/>
          <w:lang w:val="en-US" w:eastAsia="zh-CN"/>
        </w:rPr>
        <w:t>；</w:t>
      </w:r>
    </w:p>
    <w:p>
      <w:pPr>
        <w:pStyle w:val="175"/>
        <w:numPr>
          <w:ilvl w:val="0"/>
          <w:numId w:val="44"/>
        </w:numPr>
        <w:rPr>
          <w:rFonts w:hint="default"/>
          <w:lang w:val="en-US" w:eastAsia="zh-CN"/>
        </w:rPr>
      </w:pPr>
      <w:r>
        <w:rPr>
          <w:rFonts w:hint="eastAsia"/>
          <w:lang w:val="en-US" w:eastAsia="zh-CN"/>
        </w:rPr>
        <w:t>每年通过公众号或官网</w:t>
      </w:r>
      <w:r>
        <w:rPr>
          <w:rFonts w:hint="default"/>
          <w:color w:val="auto"/>
          <w:lang w:val="en-US" w:eastAsia="zh-CN"/>
        </w:rPr>
        <w:t>等渠道</w:t>
      </w:r>
      <w:r>
        <w:rPr>
          <w:rFonts w:hint="eastAsia"/>
          <w:lang w:val="en-US" w:eastAsia="zh-CN"/>
        </w:rPr>
        <w:t>推送宣传不少于10篇。</w:t>
      </w:r>
    </w:p>
    <w:p>
      <w:pPr>
        <w:pStyle w:val="166"/>
        <w:numPr>
          <w:ilvl w:val="3"/>
          <w:numId w:val="0"/>
        </w:numPr>
        <w:ind w:leftChars="0"/>
        <w:rPr>
          <w:rFonts w:hint="default"/>
          <w:szCs w:val="22"/>
          <w:lang w:val="en-US" w:eastAsia="zh-CN"/>
        </w:rPr>
      </w:pPr>
    </w:p>
    <w:p>
      <w:pPr>
        <w:pStyle w:val="106"/>
        <w:spacing w:before="120" w:after="120"/>
        <w:rPr>
          <w:rFonts w:hint="eastAsia"/>
          <w:lang w:val="en-US" w:eastAsia="zh-CN"/>
        </w:rPr>
      </w:pPr>
      <w:r>
        <w:rPr>
          <w:rFonts w:hint="eastAsia"/>
          <w:lang w:val="en-US" w:eastAsia="zh-CN"/>
        </w:rPr>
        <w:t>服务要求</w:t>
      </w:r>
    </w:p>
    <w:p>
      <w:pPr>
        <w:pStyle w:val="166"/>
        <w:numPr>
          <w:ilvl w:val="3"/>
          <w:numId w:val="0"/>
        </w:numPr>
        <w:ind w:leftChars="0"/>
        <w:rPr>
          <w:rFonts w:hint="default"/>
          <w:color w:val="auto"/>
          <w:szCs w:val="22"/>
          <w:lang w:val="en-US" w:eastAsia="zh-CN"/>
        </w:rPr>
      </w:pPr>
      <w:r>
        <w:rPr>
          <w:rFonts w:hint="eastAsia" w:ascii="黑体" w:hAnsi="Times New Roman" w:eastAsia="黑体" w:cs="Times New Roman"/>
          <w:sz w:val="21"/>
          <w:szCs w:val="22"/>
          <w:lang w:val="en-US" w:eastAsia="zh-CN" w:bidi="ar-SA"/>
        </w:rPr>
        <w:t>5.9.1</w:t>
      </w:r>
      <w:r>
        <w:rPr>
          <w:rFonts w:hint="eastAsia"/>
          <w:color w:val="auto"/>
          <w:szCs w:val="22"/>
          <w:lang w:val="en-US" w:eastAsia="zh-CN"/>
        </w:rPr>
        <w:t xml:space="preserve">  </w:t>
      </w:r>
      <w:r>
        <w:rPr>
          <w:rFonts w:hint="default"/>
          <w:color w:val="auto"/>
          <w:szCs w:val="22"/>
          <w:lang w:val="en-US" w:eastAsia="zh-CN"/>
        </w:rPr>
        <w:t>通过线上或线下的方式提供</w:t>
      </w:r>
      <w:r>
        <w:rPr>
          <w:rFonts w:hint="eastAsia"/>
          <w:color w:val="auto"/>
          <w:szCs w:val="22"/>
          <w:lang w:val="en-US" w:eastAsia="zh-CN"/>
        </w:rPr>
        <w:t>航空航天</w:t>
      </w:r>
      <w:r>
        <w:rPr>
          <w:rFonts w:hint="default"/>
          <w:color w:val="auto"/>
          <w:szCs w:val="22"/>
          <w:lang w:val="en-US" w:eastAsia="zh-CN"/>
        </w:rPr>
        <w:t>运动基础知识、安全知识、等级测试、各类赛事</w:t>
      </w:r>
      <w:r>
        <w:rPr>
          <w:rFonts w:hint="eastAsia"/>
          <w:color w:val="auto"/>
          <w:szCs w:val="22"/>
          <w:lang w:val="en-US" w:eastAsia="zh-CN"/>
        </w:rPr>
        <w:t>及</w:t>
      </w:r>
      <w:r>
        <w:rPr>
          <w:rFonts w:hint="default"/>
          <w:color w:val="auto"/>
          <w:szCs w:val="22"/>
          <w:lang w:val="en-US" w:eastAsia="zh-CN"/>
        </w:rPr>
        <w:t>活动等信息服务。</w:t>
      </w:r>
    </w:p>
    <w:p>
      <w:pPr>
        <w:pStyle w:val="166"/>
        <w:numPr>
          <w:ilvl w:val="3"/>
          <w:numId w:val="0"/>
        </w:numPr>
        <w:ind w:leftChars="0"/>
        <w:rPr>
          <w:rFonts w:hint="eastAsia" w:ascii="宋体" w:hAnsi="Times New Roman" w:eastAsia="宋体" w:cs="Times New Roman"/>
          <w:color w:val="auto"/>
          <w:sz w:val="21"/>
          <w:szCs w:val="22"/>
          <w:lang w:val="en-US" w:eastAsia="zh-CN" w:bidi="ar-SA"/>
        </w:rPr>
      </w:pPr>
      <w:r>
        <w:rPr>
          <w:rFonts w:hint="eastAsia" w:ascii="黑体" w:hAnsi="Times New Roman" w:eastAsia="黑体" w:cs="Times New Roman"/>
          <w:sz w:val="21"/>
          <w:szCs w:val="22"/>
          <w:lang w:val="en-US" w:eastAsia="zh-CN" w:bidi="ar-SA"/>
        </w:rPr>
        <w:t>5.9.2</w:t>
      </w:r>
      <w:r>
        <w:rPr>
          <w:rFonts w:hint="eastAsia"/>
          <w:color w:val="auto"/>
          <w:szCs w:val="22"/>
          <w:lang w:val="en-US" w:eastAsia="zh-CN"/>
        </w:rPr>
        <w:t xml:space="preserve">  社会化</w:t>
      </w:r>
      <w:r>
        <w:rPr>
          <w:rFonts w:hint="eastAsia" w:eastAsia="宋体"/>
          <w:color w:val="auto"/>
          <w:szCs w:val="22"/>
          <w:lang w:val="en-US" w:eastAsia="zh-CN"/>
        </w:rPr>
        <w:t>培训机构</w:t>
      </w:r>
      <w:r>
        <w:rPr>
          <w:rFonts w:hint="eastAsia" w:cs="Times New Roman"/>
          <w:color w:val="auto"/>
          <w:sz w:val="21"/>
          <w:szCs w:val="22"/>
          <w:lang w:val="en-US" w:eastAsia="zh-CN" w:bidi="ar-SA"/>
        </w:rPr>
        <w:t>应</w:t>
      </w:r>
      <w:r>
        <w:rPr>
          <w:rFonts w:hint="eastAsia" w:ascii="宋体" w:hAnsi="Times New Roman" w:eastAsia="宋体" w:cs="Times New Roman"/>
          <w:color w:val="auto"/>
          <w:sz w:val="21"/>
          <w:szCs w:val="22"/>
          <w:lang w:val="en-US" w:eastAsia="zh-CN" w:bidi="ar-SA"/>
        </w:rPr>
        <w:t>符合下列特殊要求：</w:t>
      </w:r>
    </w:p>
    <w:p>
      <w:pPr>
        <w:pStyle w:val="175"/>
        <w:numPr>
          <w:ilvl w:val="0"/>
          <w:numId w:val="45"/>
        </w:numPr>
        <w:rPr>
          <w:rFonts w:hint="default"/>
          <w:lang w:val="en-US" w:eastAsia="zh-CN"/>
        </w:rPr>
      </w:pPr>
      <w:r>
        <w:rPr>
          <w:rFonts w:hint="default"/>
          <w:lang w:val="en-US" w:eastAsia="zh-CN"/>
        </w:rPr>
        <w:t>根据自身运营情况设计收费标准并对外公示，及时检查并更新俱乐部内各项收费标准</w:t>
      </w:r>
      <w:r>
        <w:rPr>
          <w:rFonts w:hint="eastAsia"/>
          <w:lang w:val="en-US" w:eastAsia="zh-CN"/>
        </w:rPr>
        <w:t>；</w:t>
      </w:r>
    </w:p>
    <w:p>
      <w:pPr>
        <w:pStyle w:val="175"/>
        <w:numPr>
          <w:ilvl w:val="0"/>
          <w:numId w:val="45"/>
        </w:numPr>
        <w:rPr>
          <w:rFonts w:hint="default"/>
          <w:lang w:val="en-US" w:eastAsia="zh-CN"/>
        </w:rPr>
      </w:pPr>
      <w:r>
        <w:rPr>
          <w:rFonts w:hint="eastAsia"/>
          <w:lang w:val="en-US" w:eastAsia="zh-CN"/>
        </w:rPr>
        <w:t>对在俱乐部学习的学生进行持续档案跟踪管理；</w:t>
      </w:r>
    </w:p>
    <w:p>
      <w:pPr>
        <w:pStyle w:val="175"/>
        <w:numPr>
          <w:ilvl w:val="0"/>
          <w:numId w:val="45"/>
        </w:numPr>
        <w:rPr>
          <w:rFonts w:hint="default"/>
          <w:lang w:val="en-US" w:eastAsia="zh-CN"/>
        </w:rPr>
      </w:pPr>
      <w:r>
        <w:rPr>
          <w:rFonts w:hint="default"/>
          <w:lang w:val="en-US" w:eastAsia="zh-CN"/>
        </w:rPr>
        <w:t>提供咨询服务</w:t>
      </w:r>
      <w:r>
        <w:rPr>
          <w:rFonts w:hint="eastAsia"/>
          <w:lang w:val="en-US" w:eastAsia="zh-CN"/>
        </w:rPr>
        <w:t>，</w:t>
      </w:r>
      <w:r>
        <w:rPr>
          <w:rFonts w:hint="default"/>
          <w:lang w:val="en-US" w:eastAsia="zh-CN"/>
        </w:rPr>
        <w:t>服务人员应熟悉俱乐部经营活动信息，随时掌握服务项目动态</w:t>
      </w:r>
      <w:r>
        <w:rPr>
          <w:rFonts w:hint="eastAsia"/>
          <w:lang w:val="en-US" w:eastAsia="zh-CN"/>
        </w:rPr>
        <w:t>；</w:t>
      </w:r>
    </w:p>
    <w:p>
      <w:pPr>
        <w:pStyle w:val="175"/>
        <w:numPr>
          <w:ilvl w:val="0"/>
          <w:numId w:val="45"/>
        </w:numPr>
        <w:rPr>
          <w:rFonts w:hint="eastAsia"/>
          <w:lang w:val="en-US" w:eastAsia="zh-CN"/>
        </w:rPr>
      </w:pPr>
      <w:r>
        <w:rPr>
          <w:rFonts w:hint="default"/>
          <w:lang w:val="en-US" w:eastAsia="zh-CN"/>
        </w:rPr>
        <w:t>配备与接待能力相适应数量的装备器材，并按照厂家提供的器材手册</w:t>
      </w:r>
      <w:r>
        <w:rPr>
          <w:rFonts w:hint="eastAsia"/>
          <w:lang w:val="en-US" w:eastAsia="zh-CN"/>
        </w:rPr>
        <w:t>要求</w:t>
      </w:r>
      <w:r>
        <w:rPr>
          <w:rFonts w:hint="default"/>
          <w:lang w:val="en-US" w:eastAsia="zh-CN"/>
        </w:rPr>
        <w:t>定期进行维护和保养</w:t>
      </w:r>
      <w:r>
        <w:rPr>
          <w:rFonts w:hint="eastAsia"/>
          <w:lang w:val="en-US" w:eastAsia="zh-CN"/>
        </w:rPr>
        <w:t>；</w:t>
      </w:r>
    </w:p>
    <w:p>
      <w:pPr>
        <w:pStyle w:val="175"/>
        <w:numPr>
          <w:ilvl w:val="0"/>
          <w:numId w:val="45"/>
        </w:numPr>
        <w:rPr>
          <w:rFonts w:hint="default"/>
          <w:lang w:val="en-US" w:eastAsia="zh-CN"/>
        </w:rPr>
      </w:pPr>
      <w:r>
        <w:rPr>
          <w:rFonts w:hint="eastAsia"/>
          <w:strike w:val="0"/>
          <w:dstrike w:val="0"/>
          <w:color w:val="auto"/>
          <w:lang w:val="en-US" w:eastAsia="zh-CN"/>
        </w:rPr>
        <w:t>由</w:t>
      </w:r>
      <w:r>
        <w:rPr>
          <w:rFonts w:hint="default"/>
          <w:lang w:val="en-US" w:eastAsia="zh-CN"/>
        </w:rPr>
        <w:t>经过培训并获得急救证书的人员为突发意外事故的顾客提供紧急救护服务</w:t>
      </w:r>
      <w:r>
        <w:rPr>
          <w:rFonts w:hint="eastAsia"/>
          <w:lang w:val="en-US" w:eastAsia="zh-CN"/>
        </w:rPr>
        <w:t>；</w:t>
      </w:r>
    </w:p>
    <w:p>
      <w:pPr>
        <w:pStyle w:val="175"/>
        <w:numPr>
          <w:ilvl w:val="0"/>
          <w:numId w:val="45"/>
        </w:numPr>
        <w:rPr>
          <w:rFonts w:hint="eastAsia"/>
          <w:lang w:val="en-US" w:eastAsia="zh-CN"/>
        </w:rPr>
      </w:pPr>
      <w:r>
        <w:rPr>
          <w:rFonts w:hint="default"/>
          <w:lang w:val="en-US" w:eastAsia="zh-CN"/>
        </w:rPr>
        <w:t>培训场地配备适当的家长休息区</w:t>
      </w:r>
      <w:r>
        <w:rPr>
          <w:rFonts w:hint="eastAsia"/>
          <w:lang w:val="en-US" w:eastAsia="zh-CN"/>
        </w:rPr>
        <w:t>；</w:t>
      </w:r>
    </w:p>
    <w:p>
      <w:pPr>
        <w:pStyle w:val="175"/>
        <w:numPr>
          <w:ilvl w:val="0"/>
          <w:numId w:val="45"/>
        </w:numPr>
        <w:rPr>
          <w:rFonts w:hint="default"/>
          <w:lang w:val="en-US" w:eastAsia="zh-CN"/>
        </w:rPr>
      </w:pPr>
      <w:r>
        <w:rPr>
          <w:rFonts w:hint="default"/>
          <w:lang w:val="en-US" w:eastAsia="zh-CN"/>
        </w:rPr>
        <w:t>做好</w:t>
      </w:r>
      <w:r>
        <w:rPr>
          <w:rFonts w:hint="eastAsia"/>
          <w:lang w:val="en-US" w:eastAsia="zh-CN"/>
        </w:rPr>
        <w:t>投诉</w:t>
      </w:r>
      <w:r>
        <w:rPr>
          <w:rFonts w:hint="default"/>
          <w:lang w:val="en-US" w:eastAsia="zh-CN"/>
        </w:rPr>
        <w:t>跟踪回访服务，并将投诉处理过程记录存档。</w:t>
      </w:r>
    </w:p>
    <w:p>
      <w:pPr>
        <w:pStyle w:val="166"/>
        <w:numPr>
          <w:ilvl w:val="3"/>
          <w:numId w:val="0"/>
        </w:numPr>
        <w:ind w:leftChars="0"/>
        <w:rPr>
          <w:rFonts w:hint="eastAsia"/>
          <w:color w:val="4472C4" w:themeColor="accent1"/>
          <w:szCs w:val="22"/>
          <w:lang w:val="en-US" w:eastAsia="zh-CN"/>
          <w14:textFill>
            <w14:solidFill>
              <w14:schemeClr w14:val="accent1"/>
            </w14:solidFill>
          </w14:textFill>
        </w:rPr>
      </w:pPr>
    </w:p>
    <w:bookmarkEnd w:id="22"/>
    <w:p>
      <w:pPr>
        <w:pStyle w:val="105"/>
        <w:spacing w:before="240" w:after="240"/>
        <w:rPr>
          <w:rFonts w:hint="default"/>
          <w:lang w:val="en-US" w:eastAsia="zh-CN"/>
        </w:rPr>
      </w:pPr>
      <w:r>
        <w:rPr>
          <w:rFonts w:hint="eastAsia"/>
          <w:lang w:val="en-US" w:eastAsia="zh-CN"/>
        </w:rPr>
        <w:t>管理与改进</w:t>
      </w:r>
    </w:p>
    <w:p>
      <w:pPr>
        <w:pStyle w:val="106"/>
        <w:spacing w:before="120" w:after="120"/>
        <w:rPr>
          <w:rFonts w:hint="eastAsia"/>
          <w:lang w:val="en-US" w:eastAsia="zh-CN"/>
        </w:rPr>
      </w:pPr>
      <w:r>
        <w:rPr>
          <w:rFonts w:hint="eastAsia"/>
          <w:lang w:val="en-US" w:eastAsia="zh-CN"/>
        </w:rPr>
        <w:t>管理机构</w:t>
      </w:r>
    </w:p>
    <w:p>
      <w:pPr>
        <w:pStyle w:val="163"/>
        <w:keepNext w:val="0"/>
        <w:keepLines w:val="0"/>
        <w:pageBreakBefore w:val="0"/>
        <w:numPr>
          <w:ilvl w:val="2"/>
          <w:numId w:val="0"/>
        </w:numPr>
        <w:kinsoku/>
        <w:wordWrap/>
        <w:overflowPunct/>
        <w:topLinePunct w:val="0"/>
        <w:bidi w:val="0"/>
        <w:adjustRightInd w:val="0"/>
        <w:snapToGrid w:val="0"/>
        <w:spacing w:line="240" w:lineRule="auto"/>
        <w:ind w:leftChars="0" w:firstLine="420" w:firstLineChars="200"/>
        <w:textAlignment w:val="auto"/>
        <w:rPr>
          <w:rFonts w:hint="eastAsia"/>
          <w:color w:val="auto"/>
        </w:rPr>
      </w:pPr>
      <w:r>
        <w:rPr>
          <w:rFonts w:hint="eastAsia"/>
          <w:color w:val="auto"/>
        </w:rPr>
        <w:t>中国航空运动协会是青少年航空航天模型俱乐部的管理机构，负责全国青少年航空航天模型俱乐部的</w:t>
      </w:r>
      <w:r>
        <w:rPr>
          <w:rFonts w:hint="eastAsia"/>
          <w:color w:val="auto"/>
          <w:lang w:val="en-US" w:eastAsia="zh-CN"/>
        </w:rPr>
        <w:t>申报、评价</w:t>
      </w:r>
      <w:r>
        <w:rPr>
          <w:rFonts w:hint="eastAsia"/>
          <w:color w:val="auto"/>
        </w:rPr>
        <w:t>及管理等工作，整合行业优质资源，为青少年航空航天模型俱乐部开展</w:t>
      </w:r>
      <w:r>
        <w:rPr>
          <w:rFonts w:hint="eastAsia"/>
          <w:color w:val="auto"/>
          <w:lang w:val="en-US" w:eastAsia="zh-CN"/>
        </w:rPr>
        <w:t>航空航天模型</w:t>
      </w:r>
      <w:r>
        <w:rPr>
          <w:rFonts w:hint="eastAsia"/>
          <w:color w:val="auto"/>
        </w:rPr>
        <w:t>运动提供专业技术支持服务</w:t>
      </w:r>
      <w:r>
        <w:rPr>
          <w:rFonts w:hint="eastAsia"/>
          <w:color w:val="auto"/>
          <w:lang w:eastAsia="zh-CN"/>
        </w:rPr>
        <w:t>，</w:t>
      </w:r>
      <w:r>
        <w:rPr>
          <w:rFonts w:hint="eastAsia"/>
          <w:color w:val="auto"/>
        </w:rPr>
        <w:t>定期组织开展全国性或区域性交流研讨活动。</w:t>
      </w:r>
    </w:p>
    <w:p>
      <w:pPr>
        <w:pStyle w:val="163"/>
        <w:keepNext w:val="0"/>
        <w:keepLines w:val="0"/>
        <w:pageBreakBefore w:val="0"/>
        <w:numPr>
          <w:ilvl w:val="2"/>
          <w:numId w:val="0"/>
        </w:numPr>
        <w:kinsoku/>
        <w:wordWrap/>
        <w:overflowPunct/>
        <w:topLinePunct w:val="0"/>
        <w:bidi w:val="0"/>
        <w:adjustRightInd w:val="0"/>
        <w:snapToGrid w:val="0"/>
        <w:spacing w:line="240" w:lineRule="auto"/>
        <w:ind w:leftChars="0" w:firstLine="420" w:firstLineChars="200"/>
        <w:textAlignment w:val="auto"/>
        <w:rPr>
          <w:rFonts w:hint="eastAsia"/>
          <w:color w:val="auto"/>
          <w:lang w:val="en-US" w:eastAsia="zh-CN"/>
        </w:rPr>
      </w:pPr>
      <w:r>
        <w:rPr>
          <w:rFonts w:hint="eastAsia"/>
          <w:color w:val="auto"/>
          <w:lang w:val="en-US" w:eastAsia="zh-CN"/>
        </w:rPr>
        <w:t>省级相关管理机构按照中国航空运动协会的要求开展相关工作。</w:t>
      </w:r>
    </w:p>
    <w:p>
      <w:pPr>
        <w:pStyle w:val="106"/>
        <w:spacing w:before="120" w:after="120"/>
        <w:rPr>
          <w:rFonts w:hint="eastAsia"/>
          <w:lang w:val="en-US" w:eastAsia="zh-CN"/>
        </w:rPr>
      </w:pPr>
      <w:r>
        <w:rPr>
          <w:rFonts w:hint="eastAsia"/>
          <w:lang w:val="en-US" w:eastAsia="zh-CN"/>
        </w:rPr>
        <w:t>申报与评价</w:t>
      </w:r>
    </w:p>
    <w:p>
      <w:pPr>
        <w:pStyle w:val="66"/>
        <w:numPr>
          <w:ilvl w:val="3"/>
          <w:numId w:val="0"/>
        </w:numPr>
        <w:spacing w:before="120" w:after="120"/>
        <w:rPr>
          <w:rFonts w:hint="eastAsia"/>
          <w:lang w:val="en-US" w:eastAsia="zh-CN"/>
        </w:rPr>
      </w:pPr>
      <w:r>
        <w:rPr>
          <w:rFonts w:hint="eastAsia"/>
          <w:lang w:val="en-US" w:eastAsia="zh-CN"/>
        </w:rPr>
        <w:t>6.2.1  申报</w:t>
      </w:r>
    </w:p>
    <w:p>
      <w:pPr>
        <w:pStyle w:val="166"/>
        <w:numPr>
          <w:ilvl w:val="3"/>
          <w:numId w:val="0"/>
        </w:numPr>
        <w:ind w:leftChars="0" w:firstLine="420" w:firstLineChars="200"/>
        <w:rPr>
          <w:rFonts w:hint="eastAsia"/>
          <w:color w:val="auto"/>
          <w:szCs w:val="22"/>
          <w:lang w:val="en-US" w:eastAsia="zh-CN"/>
        </w:rPr>
      </w:pPr>
      <w:r>
        <w:rPr>
          <w:rFonts w:hint="eastAsia"/>
          <w:color w:val="auto"/>
          <w:szCs w:val="22"/>
          <w:lang w:val="en-US" w:eastAsia="zh-CN"/>
        </w:rPr>
        <w:t>申报青少年航空航天模型俱乐部应按要求向</w:t>
      </w:r>
      <w:r>
        <w:rPr>
          <w:rFonts w:hint="eastAsia"/>
          <w:color w:val="auto"/>
          <w:szCs w:val="22"/>
          <w:highlight w:val="none"/>
          <w:lang w:val="en-US" w:eastAsia="zh-CN"/>
        </w:rPr>
        <w:t>属地</w:t>
      </w:r>
      <w:r>
        <w:rPr>
          <w:rFonts w:hint="eastAsia"/>
          <w:color w:val="auto"/>
          <w:szCs w:val="22"/>
          <w:lang w:val="en-US" w:eastAsia="zh-CN"/>
        </w:rPr>
        <w:t>省级管理机构提交申报材料，申报材料要求可参考《青少年航空航天模型俱乐部申请表》及其附件（附录A）。</w:t>
      </w:r>
    </w:p>
    <w:p>
      <w:pPr>
        <w:pStyle w:val="66"/>
        <w:numPr>
          <w:ilvl w:val="3"/>
          <w:numId w:val="0"/>
        </w:numPr>
        <w:spacing w:before="120" w:after="120"/>
      </w:pPr>
      <w:r>
        <w:rPr>
          <w:rFonts w:hint="eastAsia"/>
          <w:lang w:val="en-US" w:eastAsia="zh-CN"/>
        </w:rPr>
        <w:t xml:space="preserve">6.2.2  </w:t>
      </w:r>
      <w:r>
        <w:rPr>
          <w:rFonts w:hint="eastAsia"/>
        </w:rPr>
        <w:t>评</w:t>
      </w:r>
      <w:r>
        <w:rPr>
          <w:rFonts w:hint="eastAsia"/>
          <w:lang w:val="en-US" w:eastAsia="zh-CN"/>
        </w:rPr>
        <w:t>价</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6.2.2.1  初审</w:t>
      </w:r>
    </w:p>
    <w:p>
      <w:pPr>
        <w:pStyle w:val="166"/>
        <w:numPr>
          <w:ilvl w:val="3"/>
          <w:numId w:val="0"/>
        </w:numPr>
        <w:ind w:leftChars="0" w:firstLine="420" w:firstLineChars="200"/>
        <w:rPr>
          <w:rFonts w:hint="eastAsia"/>
          <w:color w:val="auto"/>
          <w:szCs w:val="22"/>
          <w:lang w:val="en-US" w:eastAsia="zh-CN"/>
        </w:rPr>
      </w:pPr>
      <w:r>
        <w:rPr>
          <w:rFonts w:hint="eastAsia"/>
          <w:color w:val="auto"/>
          <w:szCs w:val="22"/>
          <w:lang w:val="en-US" w:eastAsia="zh-CN"/>
        </w:rPr>
        <w:t>省级管理机构</w:t>
      </w:r>
      <w:r>
        <w:rPr>
          <w:rFonts w:hint="eastAsia"/>
          <w:color w:val="auto"/>
          <w:szCs w:val="22"/>
          <w:highlight w:val="none"/>
          <w:lang w:val="en-US" w:eastAsia="zh-CN"/>
        </w:rPr>
        <w:t>依据本文件要求</w:t>
      </w:r>
      <w:r>
        <w:rPr>
          <w:rFonts w:hint="eastAsia"/>
          <w:color w:val="auto"/>
          <w:szCs w:val="22"/>
          <w:lang w:val="en-US" w:eastAsia="zh-CN"/>
        </w:rPr>
        <w:t>对申报材料进行材料审核，并</w:t>
      </w:r>
      <w:r>
        <w:rPr>
          <w:rFonts w:hint="eastAsia"/>
          <w:color w:val="auto"/>
          <w:szCs w:val="22"/>
          <w:highlight w:val="none"/>
          <w:lang w:val="en-US" w:eastAsia="zh-CN"/>
        </w:rPr>
        <w:t>组织</w:t>
      </w:r>
      <w:r>
        <w:rPr>
          <w:rFonts w:hint="eastAsia"/>
          <w:color w:val="auto"/>
          <w:szCs w:val="22"/>
          <w:lang w:val="en-US" w:eastAsia="zh-CN"/>
        </w:rPr>
        <w:t>对材料审核合格的申报单位进行现场评价。省级管理机构每季度将符合要求的申报单位名单及相关材料报送中国航空运动协会。</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6.2.2.2  复审</w:t>
      </w:r>
    </w:p>
    <w:p>
      <w:pPr>
        <w:pStyle w:val="166"/>
        <w:numPr>
          <w:ilvl w:val="3"/>
          <w:numId w:val="0"/>
        </w:numPr>
        <w:rPr>
          <w:rFonts w:hint="eastAsia"/>
          <w:color w:val="auto"/>
          <w:szCs w:val="22"/>
          <w:lang w:val="en-US" w:eastAsia="zh-CN"/>
        </w:rPr>
      </w:pPr>
      <w:r>
        <w:rPr>
          <w:rFonts w:hint="eastAsia"/>
          <w:color w:val="auto"/>
          <w:szCs w:val="22"/>
          <w:lang w:val="en-US" w:eastAsia="zh-CN"/>
        </w:rPr>
        <w:t xml:space="preserve">    中国航空运动协会组织对申报和评价材料进行复审，必要时组织专家会同省级管理机构对申报单位进行现场评价。</w:t>
      </w:r>
    </w:p>
    <w:p>
      <w:pPr>
        <w:pStyle w:val="243"/>
        <w:numPr>
          <w:ilvl w:val="3"/>
          <w:numId w:val="0"/>
        </w:numPr>
        <w:spacing w:before="161" w:beforeLines="50" w:after="161" w:afterLines="50"/>
        <w:ind w:leftChars="0"/>
        <w:rPr>
          <w:rFonts w:hint="eastAsia" w:ascii="黑体" w:hAnsi="黑体" w:eastAsia="黑体"/>
          <w:color w:val="000000"/>
          <w:lang w:val="en-US" w:eastAsia="zh-CN"/>
        </w:rPr>
      </w:pPr>
      <w:r>
        <w:rPr>
          <w:rFonts w:hint="eastAsia" w:ascii="黑体" w:hAnsi="黑体" w:eastAsia="黑体"/>
          <w:color w:val="000000"/>
          <w:lang w:val="en-US" w:eastAsia="zh-CN"/>
        </w:rPr>
        <w:t>6.2.2.3  评审结果</w:t>
      </w:r>
    </w:p>
    <w:p>
      <w:pPr>
        <w:pStyle w:val="166"/>
        <w:numPr>
          <w:ilvl w:val="3"/>
          <w:numId w:val="0"/>
        </w:numPr>
        <w:rPr>
          <w:rFonts w:hint="default"/>
          <w:color w:val="auto"/>
          <w:szCs w:val="22"/>
          <w:lang w:val="en-US" w:eastAsia="zh-CN"/>
        </w:rPr>
      </w:pPr>
      <w:r>
        <w:rPr>
          <w:rFonts w:hint="eastAsia"/>
          <w:color w:val="auto"/>
          <w:szCs w:val="22"/>
          <w:lang w:val="en-US" w:eastAsia="zh-CN"/>
        </w:rPr>
        <w:t xml:space="preserve">    中国航空运动协会在30个工作日内向省级管理机构反馈评价结果，并对通过评价的申报单位进行公示。</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6.2.2.4  评价内容及判定</w:t>
      </w:r>
    </w:p>
    <w:p>
      <w:pPr>
        <w:pStyle w:val="166"/>
        <w:numPr>
          <w:ilvl w:val="3"/>
          <w:numId w:val="0"/>
        </w:numPr>
        <w:ind w:leftChars="0" w:firstLine="420" w:firstLineChars="200"/>
        <w:rPr>
          <w:rFonts w:hint="default"/>
          <w:color w:val="FF0000"/>
          <w:lang w:val="en-US"/>
        </w:rPr>
      </w:pPr>
      <w:r>
        <w:rPr>
          <w:rFonts w:hint="eastAsia"/>
          <w:color w:val="auto"/>
          <w:szCs w:val="22"/>
          <w:lang w:val="en-US" w:eastAsia="zh-CN"/>
        </w:rPr>
        <w:t>本</w:t>
      </w:r>
      <w:r>
        <w:rPr>
          <w:rFonts w:hint="eastAsia"/>
          <w:color w:val="auto"/>
          <w:szCs w:val="22"/>
          <w:highlight w:val="none"/>
          <w:lang w:val="en-US" w:eastAsia="zh-CN"/>
        </w:rPr>
        <w:t>文件</w:t>
      </w:r>
      <w:r>
        <w:rPr>
          <w:rFonts w:hint="eastAsia"/>
          <w:color w:val="auto"/>
          <w:szCs w:val="22"/>
          <w:lang w:val="en-US" w:eastAsia="zh-CN"/>
        </w:rPr>
        <w:t>基本要求全部符合，评价表见《青少年航空航天模型俱乐部评价表》（附录B）</w:t>
      </w:r>
      <w:r>
        <w:rPr>
          <w:rFonts w:hint="eastAsia"/>
          <w:color w:val="auto"/>
          <w:szCs w:val="22"/>
          <w:lang w:val="en-US" w:eastAsia="zh-CN"/>
        </w:rPr>
        <w:t>。</w:t>
      </w:r>
    </w:p>
    <w:p>
      <w:pPr>
        <w:pStyle w:val="106"/>
        <w:spacing w:before="120" w:after="120"/>
        <w:rPr>
          <w:rFonts w:hint="eastAsia"/>
          <w:lang w:val="en-US" w:eastAsia="zh-CN"/>
        </w:rPr>
      </w:pPr>
      <w:r>
        <w:rPr>
          <w:rFonts w:hint="eastAsia"/>
          <w:lang w:val="en-US" w:eastAsia="zh-CN"/>
        </w:rPr>
        <w:t>授牌</w:t>
      </w:r>
    </w:p>
    <w:p>
      <w:pPr>
        <w:pStyle w:val="57"/>
        <w:keepNext w:val="0"/>
        <w:keepLines w:val="0"/>
        <w:pageBreakBefore w:val="0"/>
        <w:kinsoku/>
        <w:wordWrap/>
        <w:overflowPunct/>
        <w:topLinePunct w:val="0"/>
        <w:bidi w:val="0"/>
        <w:adjustRightInd w:val="0"/>
        <w:snapToGrid w:val="0"/>
        <w:spacing w:line="240" w:lineRule="auto"/>
        <w:ind w:firstLine="420"/>
        <w:textAlignment w:val="auto"/>
      </w:pPr>
      <w:r>
        <w:rPr>
          <w:rFonts w:hint="eastAsia"/>
          <w:lang w:val="en-US" w:eastAsia="zh-CN"/>
        </w:rPr>
        <w:t>公示无异议的，</w:t>
      </w:r>
      <w:r>
        <w:rPr>
          <w:rFonts w:hint="eastAsia"/>
        </w:rPr>
        <w:t>中国航空运动协会会同有关单位</w:t>
      </w:r>
      <w:r>
        <w:rPr>
          <w:rFonts w:hint="eastAsia"/>
          <w:color w:val="auto"/>
        </w:rPr>
        <w:t>对</w:t>
      </w:r>
      <w:r>
        <w:rPr>
          <w:rFonts w:hint="eastAsia"/>
          <w:color w:val="auto"/>
          <w:lang w:val="en-US" w:eastAsia="zh-CN"/>
        </w:rPr>
        <w:t>申报单位授予“中国青少年航空科技体育俱乐部”称号，对航空航天模型运动传统特色校同时授予“中国青少年航空科技体育传统特色校”称号</w:t>
      </w:r>
      <w:r>
        <w:rPr>
          <w:rFonts w:hint="eastAsia"/>
        </w:rPr>
        <w:t>。</w:t>
      </w:r>
    </w:p>
    <w:p>
      <w:pPr>
        <w:pStyle w:val="106"/>
        <w:spacing w:before="120" w:after="120"/>
        <w:rPr>
          <w:rFonts w:hint="eastAsia"/>
          <w:lang w:val="en-US" w:eastAsia="zh-CN"/>
        </w:rPr>
      </w:pPr>
      <w:r>
        <w:rPr>
          <w:rFonts w:hint="eastAsia"/>
          <w:lang w:val="en-US" w:eastAsia="zh-CN"/>
        </w:rPr>
        <w:t>监督评价</w:t>
      </w:r>
    </w:p>
    <w:p>
      <w:pPr>
        <w:pStyle w:val="57"/>
        <w:ind w:left="0" w:leftChars="0" w:firstLine="0" w:firstLineChars="0"/>
        <w:rPr>
          <w:rFonts w:hint="eastAsia"/>
          <w:color w:val="auto"/>
          <w:szCs w:val="22"/>
          <w:lang w:val="en-US" w:eastAsia="zh-CN"/>
        </w:rPr>
      </w:pPr>
      <w:r>
        <w:rPr>
          <w:rFonts w:hint="eastAsia" w:ascii="黑体" w:hAnsi="黑体" w:eastAsia="黑体" w:cs="黑体"/>
          <w:szCs w:val="22"/>
          <w:lang w:val="en-US" w:eastAsia="zh-CN"/>
        </w:rPr>
        <w:t>6.4.1</w:t>
      </w:r>
      <w:r>
        <w:rPr>
          <w:rFonts w:hint="eastAsia"/>
          <w:szCs w:val="22"/>
          <w:lang w:val="en-US" w:eastAsia="zh-CN"/>
        </w:rPr>
        <w:t xml:space="preserve">  </w:t>
      </w:r>
      <w:r>
        <w:rPr>
          <w:rFonts w:hint="eastAsia"/>
          <w:color w:val="auto"/>
          <w:szCs w:val="22"/>
          <w:lang w:val="en-US" w:eastAsia="zh-CN"/>
        </w:rPr>
        <w:t>中国航空运动协会组织省级管理机构对</w:t>
      </w:r>
      <w:r>
        <w:rPr>
          <w:rFonts w:hint="eastAsia"/>
          <w:color w:val="auto"/>
          <w:szCs w:val="22"/>
          <w:highlight w:val="none"/>
          <w:lang w:val="en-US" w:eastAsia="zh-CN"/>
        </w:rPr>
        <w:t>青少年航空航天模型俱乐部</w:t>
      </w:r>
      <w:r>
        <w:rPr>
          <w:rFonts w:hint="eastAsia"/>
          <w:color w:val="auto"/>
          <w:szCs w:val="22"/>
          <w:lang w:val="en-US" w:eastAsia="zh-CN"/>
        </w:rPr>
        <w:t>进行监督评价，本标准基本要求全部符合则视为监督评价合格。</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6.4.2  监督评价方式</w:t>
      </w:r>
    </w:p>
    <w:p>
      <w:pPr>
        <w:pStyle w:val="243"/>
        <w:numPr>
          <w:ilvl w:val="3"/>
          <w:numId w:val="0"/>
        </w:numPr>
        <w:spacing w:before="161" w:beforeLines="50" w:after="161" w:afterLines="50"/>
        <w:ind w:leftChars="0"/>
        <w:rPr>
          <w:rFonts w:hint="eastAsia" w:ascii="黑体" w:hAnsi="黑体" w:eastAsia="黑体"/>
          <w:color w:val="000000"/>
          <w:lang w:val="en-US" w:eastAsia="zh-CN"/>
        </w:rPr>
      </w:pPr>
      <w:r>
        <w:rPr>
          <w:rFonts w:hint="eastAsia" w:ascii="黑体" w:hAnsi="黑体" w:eastAsia="黑体"/>
          <w:color w:val="000000"/>
          <w:lang w:val="en-US" w:eastAsia="zh-CN"/>
        </w:rPr>
        <w:t>6.4.2.1  日常监督评价</w:t>
      </w:r>
    </w:p>
    <w:p>
      <w:pPr>
        <w:pStyle w:val="166"/>
        <w:numPr>
          <w:ilvl w:val="3"/>
          <w:numId w:val="0"/>
        </w:numPr>
        <w:ind w:leftChars="0" w:firstLine="420" w:firstLineChars="200"/>
        <w:rPr>
          <w:rFonts w:hint="default"/>
          <w:color w:val="auto"/>
          <w:szCs w:val="22"/>
          <w:lang w:val="en-US" w:eastAsia="zh-CN"/>
        </w:rPr>
      </w:pPr>
      <w:r>
        <w:rPr>
          <w:rFonts w:hint="eastAsia"/>
          <w:color w:val="auto"/>
          <w:szCs w:val="22"/>
          <w:highlight w:val="none"/>
          <w:lang w:val="en-US" w:eastAsia="zh-CN"/>
        </w:rPr>
        <w:t>青少年航空航天模型俱乐部</w:t>
      </w:r>
      <w:r>
        <w:rPr>
          <w:rFonts w:hint="default"/>
          <w:color w:val="auto"/>
          <w:szCs w:val="22"/>
          <w:lang w:val="en-US" w:eastAsia="zh-CN"/>
        </w:rPr>
        <w:t>对照监督评价内容</w:t>
      </w:r>
      <w:r>
        <w:rPr>
          <w:rFonts w:hint="eastAsia"/>
          <w:color w:val="auto"/>
          <w:szCs w:val="22"/>
          <w:lang w:val="en-US" w:eastAsia="zh-CN"/>
        </w:rPr>
        <w:t>定期开展自查活动，每年度提交工作情况报告，中国航空运动协会及省级管理机构</w:t>
      </w:r>
      <w:r>
        <w:rPr>
          <w:rFonts w:hint="default"/>
          <w:color w:val="auto"/>
          <w:szCs w:val="22"/>
          <w:lang w:val="en-US" w:eastAsia="zh-CN"/>
        </w:rPr>
        <w:t>根据自查情况实施日常监督评价。</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6.4.2.2  专项监督检查</w:t>
      </w:r>
    </w:p>
    <w:p>
      <w:pPr>
        <w:pStyle w:val="166"/>
        <w:numPr>
          <w:ilvl w:val="3"/>
          <w:numId w:val="0"/>
        </w:numPr>
        <w:ind w:leftChars="0" w:firstLine="420" w:firstLineChars="200"/>
        <w:rPr>
          <w:rFonts w:hint="default"/>
          <w:color w:val="auto"/>
          <w:szCs w:val="22"/>
          <w:lang w:val="en-US" w:eastAsia="zh-CN"/>
        </w:rPr>
      </w:pPr>
      <w:r>
        <w:rPr>
          <w:rFonts w:hint="eastAsia"/>
          <w:color w:val="auto"/>
          <w:szCs w:val="22"/>
          <w:lang w:val="en-US" w:eastAsia="zh-CN"/>
        </w:rPr>
        <w:t>中国航空运动协会及省级管理机构</w:t>
      </w:r>
      <w:r>
        <w:rPr>
          <w:rFonts w:hint="default"/>
          <w:color w:val="auto"/>
          <w:szCs w:val="22"/>
          <w:lang w:val="en-US" w:eastAsia="zh-CN"/>
        </w:rPr>
        <w:t>根据日常监督评价过程中掌握的典型问题或者服务对象反应强烈、矛盾突出的情况开展专项监督检查。</w:t>
      </w:r>
    </w:p>
    <w:p>
      <w:pPr>
        <w:pStyle w:val="243"/>
        <w:numPr>
          <w:ilvl w:val="3"/>
          <w:numId w:val="0"/>
        </w:numPr>
        <w:spacing w:before="161" w:beforeLines="50" w:after="161" w:afterLines="50"/>
        <w:ind w:leftChars="0"/>
        <w:rPr>
          <w:rFonts w:hint="default" w:ascii="黑体" w:hAnsi="黑体" w:eastAsia="黑体"/>
          <w:color w:val="000000"/>
          <w:lang w:val="en-US" w:eastAsia="zh-CN"/>
        </w:rPr>
      </w:pPr>
      <w:r>
        <w:rPr>
          <w:rFonts w:hint="eastAsia" w:ascii="黑体" w:hAnsi="黑体" w:eastAsia="黑体"/>
          <w:color w:val="000000"/>
          <w:lang w:val="en-US" w:eastAsia="zh-CN"/>
        </w:rPr>
        <w:t xml:space="preserve">6.4.2.3  </w:t>
      </w:r>
      <w:r>
        <w:rPr>
          <w:rFonts w:hint="default" w:ascii="黑体" w:hAnsi="黑体" w:eastAsia="黑体"/>
          <w:color w:val="000000"/>
          <w:lang w:val="en-US" w:eastAsia="zh-CN"/>
        </w:rPr>
        <w:t>随机抽查</w:t>
      </w:r>
    </w:p>
    <w:p>
      <w:pPr>
        <w:pStyle w:val="166"/>
        <w:numPr>
          <w:ilvl w:val="3"/>
          <w:numId w:val="0"/>
        </w:numPr>
        <w:ind w:leftChars="0" w:firstLine="420" w:firstLineChars="200"/>
        <w:rPr>
          <w:rFonts w:hint="default"/>
          <w:color w:val="auto"/>
          <w:szCs w:val="22"/>
          <w:lang w:val="en-US" w:eastAsia="zh-CN"/>
        </w:rPr>
      </w:pPr>
      <w:r>
        <w:rPr>
          <w:rFonts w:hint="eastAsia"/>
          <w:color w:val="auto"/>
          <w:szCs w:val="22"/>
          <w:lang w:val="en-US" w:eastAsia="zh-CN"/>
        </w:rPr>
        <w:t>中国航空运动协会及省级管理机构</w:t>
      </w:r>
      <w:r>
        <w:rPr>
          <w:rFonts w:hint="default"/>
          <w:color w:val="auto"/>
          <w:szCs w:val="22"/>
          <w:lang w:val="en-US" w:eastAsia="zh-CN"/>
        </w:rPr>
        <w:t>采用随机抽查的方式对</w:t>
      </w:r>
      <w:r>
        <w:rPr>
          <w:rFonts w:hint="eastAsia"/>
          <w:color w:val="auto"/>
          <w:szCs w:val="22"/>
          <w:lang w:val="en-US" w:eastAsia="zh-CN"/>
        </w:rPr>
        <w:t>青少年航空航天模型俱乐部</w:t>
      </w:r>
      <w:r>
        <w:rPr>
          <w:rFonts w:hint="default"/>
          <w:color w:val="auto"/>
          <w:szCs w:val="22"/>
          <w:lang w:val="en-US" w:eastAsia="zh-CN"/>
        </w:rPr>
        <w:t>进行监督评价。</w:t>
      </w:r>
    </w:p>
    <w:p>
      <w:pPr>
        <w:pStyle w:val="163"/>
        <w:numPr>
          <w:ilvl w:val="2"/>
          <w:numId w:val="0"/>
        </w:numPr>
        <w:ind w:leftChars="0" w:firstLine="630" w:firstLineChars="300"/>
        <w:rPr>
          <w:rFonts w:hint="default"/>
          <w:color w:val="FF0000"/>
          <w:lang w:val="en-US" w:eastAsia="zh-CN"/>
        </w:rPr>
      </w:pPr>
      <w:r>
        <w:rPr>
          <w:rFonts w:hint="eastAsia"/>
          <w:color w:val="FF0000"/>
          <w:lang w:val="en-US" w:eastAsia="zh-CN"/>
        </w:rPr>
        <w:t xml:space="preserve"> </w:t>
      </w:r>
    </w:p>
    <w:p>
      <w:pPr>
        <w:pStyle w:val="106"/>
        <w:spacing w:before="120" w:after="120"/>
        <w:rPr>
          <w:rFonts w:hint="eastAsia"/>
          <w:lang w:val="en-US" w:eastAsia="zh-CN"/>
        </w:rPr>
      </w:pPr>
      <w:r>
        <w:rPr>
          <w:rFonts w:hint="eastAsia"/>
          <w:lang w:val="en-US" w:eastAsia="zh-CN"/>
        </w:rPr>
        <w:t>奖惩措施</w:t>
      </w:r>
    </w:p>
    <w:p>
      <w:pPr>
        <w:pStyle w:val="163"/>
        <w:numPr>
          <w:ilvl w:val="2"/>
          <w:numId w:val="0"/>
        </w:numPr>
        <w:rPr>
          <w:rFonts w:hint="default" w:eastAsia="宋体"/>
          <w:color w:val="auto"/>
          <w:lang w:val="en-US" w:eastAsia="zh-CN"/>
        </w:rPr>
      </w:pPr>
      <w:r>
        <w:rPr>
          <w:rFonts w:hint="eastAsia" w:ascii="黑体" w:hAnsi="黑体" w:eastAsia="黑体" w:cs="黑体"/>
          <w:color w:val="auto"/>
          <w:lang w:val="en-US" w:eastAsia="zh-CN"/>
        </w:rPr>
        <w:t>6.5.1</w:t>
      </w:r>
      <w:r>
        <w:rPr>
          <w:rFonts w:hint="eastAsia"/>
          <w:color w:val="auto"/>
          <w:lang w:val="en-US" w:eastAsia="zh-CN"/>
        </w:rPr>
        <w:t xml:space="preserve">  </w:t>
      </w:r>
      <w:r>
        <w:rPr>
          <w:rFonts w:hint="eastAsia"/>
          <w:color w:val="auto"/>
        </w:rPr>
        <w:t>已被授牌的“</w:t>
      </w:r>
      <w:r>
        <w:rPr>
          <w:rFonts w:hint="eastAsia"/>
          <w:color w:val="auto"/>
          <w:lang w:val="en-US" w:eastAsia="zh-CN"/>
        </w:rPr>
        <w:t>中国青少年航空科技体育俱乐部</w:t>
      </w:r>
      <w:r>
        <w:rPr>
          <w:rFonts w:hint="eastAsia"/>
          <w:color w:val="auto"/>
        </w:rPr>
        <w:t>”，</w:t>
      </w:r>
      <w:r>
        <w:rPr>
          <w:rFonts w:hint="eastAsia"/>
          <w:color w:val="auto"/>
          <w:lang w:val="en-US" w:eastAsia="zh-CN"/>
        </w:rPr>
        <w:t>在监督评价中发现表现突出的，享有以下权益：</w:t>
      </w:r>
    </w:p>
    <w:p>
      <w:pPr>
        <w:pStyle w:val="163"/>
        <w:numPr>
          <w:ilvl w:val="2"/>
          <w:numId w:val="0"/>
        </w:numPr>
        <w:ind w:firstLine="420" w:firstLineChars="200"/>
        <w:rPr>
          <w:rFonts w:hint="eastAsia"/>
          <w:color w:val="auto"/>
          <w:lang w:val="en-US" w:eastAsia="zh-CN"/>
        </w:rPr>
      </w:pPr>
      <w:r>
        <w:rPr>
          <w:rFonts w:hint="eastAsia"/>
          <w:color w:val="auto"/>
          <w:lang w:val="en-US" w:eastAsia="zh-CN"/>
        </w:rPr>
        <w:t>——中国航空运动协会向社会公布优秀俱乐部名单，并对其优秀案例进行宣传推广；</w:t>
      </w:r>
    </w:p>
    <w:p>
      <w:pPr>
        <w:pStyle w:val="163"/>
        <w:numPr>
          <w:ilvl w:val="2"/>
          <w:numId w:val="0"/>
        </w:numPr>
        <w:ind w:firstLine="420" w:firstLineChars="200"/>
        <w:rPr>
          <w:rFonts w:hint="eastAsia"/>
          <w:color w:val="auto"/>
          <w:lang w:val="en-US" w:eastAsia="zh-CN"/>
        </w:rPr>
      </w:pPr>
      <w:r>
        <w:rPr>
          <w:rFonts w:hint="eastAsia"/>
          <w:color w:val="auto"/>
          <w:lang w:val="en-US" w:eastAsia="zh-CN"/>
        </w:rPr>
        <w:t>——优先申请承办中国航空运动协会的赛事活动；</w:t>
      </w:r>
    </w:p>
    <w:p>
      <w:pPr>
        <w:pStyle w:val="163"/>
        <w:numPr>
          <w:ilvl w:val="2"/>
          <w:numId w:val="0"/>
        </w:numPr>
        <w:ind w:firstLine="420" w:firstLineChars="200"/>
        <w:rPr>
          <w:rFonts w:hint="default"/>
          <w:color w:val="auto"/>
          <w:lang w:val="en-US" w:eastAsia="zh-CN"/>
        </w:rPr>
      </w:pPr>
      <w:r>
        <w:rPr>
          <w:rFonts w:hint="eastAsia"/>
          <w:color w:val="auto"/>
          <w:lang w:val="en-US" w:eastAsia="zh-CN"/>
        </w:rPr>
        <w:t>——优先申请承办航空航天模型辅导员、教练员及裁判员的培训；</w:t>
      </w:r>
    </w:p>
    <w:p>
      <w:pPr>
        <w:pStyle w:val="163"/>
        <w:numPr>
          <w:ilvl w:val="2"/>
          <w:numId w:val="0"/>
        </w:numPr>
        <w:ind w:firstLine="420" w:firstLineChars="200"/>
        <w:rPr>
          <w:rFonts w:hint="eastAsia"/>
          <w:color w:val="auto"/>
          <w:lang w:val="en-US" w:eastAsia="zh-CN"/>
        </w:rPr>
      </w:pPr>
      <w:r>
        <w:rPr>
          <w:rFonts w:hint="eastAsia"/>
          <w:color w:val="auto"/>
          <w:lang w:val="en-US" w:eastAsia="zh-CN"/>
        </w:rPr>
        <w:t>——优先申请成为全国航空航天模型运动技能等级测试组织单位；</w:t>
      </w:r>
    </w:p>
    <w:p>
      <w:pPr>
        <w:pStyle w:val="163"/>
        <w:numPr>
          <w:ilvl w:val="2"/>
          <w:numId w:val="0"/>
        </w:numPr>
        <w:ind w:firstLine="420" w:firstLineChars="200"/>
        <w:rPr>
          <w:rFonts w:hint="default"/>
          <w:color w:val="auto"/>
          <w:lang w:val="en-US" w:eastAsia="zh-CN"/>
        </w:rPr>
      </w:pPr>
      <w:r>
        <w:rPr>
          <w:rFonts w:hint="eastAsia"/>
          <w:color w:val="auto"/>
          <w:lang w:val="en-US" w:eastAsia="zh-CN"/>
        </w:rPr>
        <w:t>——优先参加中国航空运动协会组织的交流活动。</w:t>
      </w:r>
    </w:p>
    <w:p>
      <w:pPr>
        <w:pStyle w:val="163"/>
        <w:numPr>
          <w:ilvl w:val="2"/>
          <w:numId w:val="0"/>
        </w:numPr>
        <w:rPr>
          <w:rFonts w:hint="default"/>
          <w:color w:val="auto"/>
          <w:lang w:val="en-US" w:eastAsia="zh-CN"/>
        </w:rPr>
      </w:pPr>
      <w:r>
        <w:rPr>
          <w:rFonts w:hint="eastAsia" w:ascii="黑体" w:hAnsi="黑体" w:eastAsia="黑体" w:cs="黑体"/>
          <w:color w:val="auto"/>
          <w:lang w:val="en-US" w:eastAsia="zh-CN"/>
        </w:rPr>
        <w:t>6.5.2</w:t>
      </w:r>
      <w:r>
        <w:rPr>
          <w:rFonts w:hint="eastAsia"/>
          <w:color w:val="auto"/>
          <w:lang w:val="en-US" w:eastAsia="zh-CN"/>
        </w:rPr>
        <w:t xml:space="preserve">   </w:t>
      </w:r>
      <w:r>
        <w:rPr>
          <w:rFonts w:hint="eastAsia"/>
          <w:color w:val="auto"/>
        </w:rPr>
        <w:t>已被授牌的“</w:t>
      </w:r>
      <w:r>
        <w:rPr>
          <w:rFonts w:hint="eastAsia"/>
          <w:color w:val="auto"/>
          <w:lang w:val="en-US" w:eastAsia="zh-CN"/>
        </w:rPr>
        <w:t>中国青少年航空科技体育俱乐部</w:t>
      </w:r>
      <w:r>
        <w:rPr>
          <w:rFonts w:hint="eastAsia"/>
          <w:color w:val="auto"/>
        </w:rPr>
        <w:t>”，</w:t>
      </w:r>
      <w:r>
        <w:rPr>
          <w:rFonts w:hint="eastAsia" w:cs="Times New Roman"/>
          <w:color w:val="auto"/>
          <w:sz w:val="21"/>
          <w:szCs w:val="22"/>
          <w:lang w:val="en-US" w:eastAsia="zh-CN" w:bidi="ar-SA"/>
        </w:rPr>
        <w:t>监督评价过程中发现与要求不符合的</w:t>
      </w:r>
      <w:r>
        <w:rPr>
          <w:rFonts w:hint="eastAsia"/>
          <w:color w:val="auto"/>
          <w:lang w:val="en-US" w:eastAsia="zh-CN"/>
        </w:rPr>
        <w:t>，</w:t>
      </w:r>
      <w:r>
        <w:rPr>
          <w:rFonts w:hint="eastAsia"/>
          <w:color w:val="auto"/>
        </w:rPr>
        <w:t>限期进行整改。</w:t>
      </w:r>
      <w:r>
        <w:rPr>
          <w:rFonts w:hint="eastAsia"/>
          <w:color w:val="auto"/>
          <w:lang w:val="en-US" w:eastAsia="zh-CN"/>
        </w:rPr>
        <w:t>整改</w:t>
      </w:r>
      <w:r>
        <w:rPr>
          <w:rFonts w:hint="eastAsia"/>
          <w:color w:val="auto"/>
        </w:rPr>
        <w:t>未达到要求的，撤销其称号。</w:t>
      </w:r>
    </w:p>
    <w:p>
      <w:pPr>
        <w:pStyle w:val="163"/>
        <w:numPr>
          <w:ilvl w:val="2"/>
          <w:numId w:val="0"/>
        </w:numPr>
        <w:rPr>
          <w:rFonts w:hint="eastAsia"/>
          <w:color w:val="auto"/>
          <w:lang w:val="en-US" w:eastAsia="zh-CN"/>
        </w:rPr>
      </w:pPr>
      <w:r>
        <w:rPr>
          <w:rFonts w:hint="eastAsia" w:ascii="黑体" w:hAnsi="黑体" w:eastAsia="黑体" w:cs="黑体"/>
          <w:color w:val="auto"/>
          <w:lang w:val="en-US" w:eastAsia="zh-CN"/>
        </w:rPr>
        <w:t>6.5.3</w:t>
      </w:r>
      <w:r>
        <w:rPr>
          <w:rFonts w:hint="eastAsia"/>
          <w:color w:val="auto"/>
          <w:lang w:val="en-US" w:eastAsia="zh-CN"/>
        </w:rPr>
        <w:t xml:space="preserve">   </w:t>
      </w:r>
      <w:r>
        <w:rPr>
          <w:rFonts w:hint="eastAsia"/>
          <w:color w:val="auto"/>
        </w:rPr>
        <w:t>已被授牌的“</w:t>
      </w:r>
      <w:r>
        <w:rPr>
          <w:rFonts w:hint="eastAsia"/>
          <w:color w:val="auto"/>
          <w:lang w:val="en-US" w:eastAsia="zh-CN"/>
        </w:rPr>
        <w:t>中国青少年航空科技体育俱乐部</w:t>
      </w:r>
      <w:r>
        <w:rPr>
          <w:rFonts w:hint="eastAsia"/>
          <w:color w:val="auto"/>
        </w:rPr>
        <w:t>”，监督评价</w:t>
      </w:r>
      <w:r>
        <w:rPr>
          <w:rFonts w:hint="eastAsia"/>
          <w:color w:val="auto"/>
          <w:lang w:val="en-US" w:eastAsia="zh-CN"/>
        </w:rPr>
        <w:t>中发现以下不符合项，直接撤销其称号。</w:t>
      </w:r>
    </w:p>
    <w:p>
      <w:pPr>
        <w:pStyle w:val="163"/>
        <w:numPr>
          <w:ilvl w:val="2"/>
          <w:numId w:val="0"/>
        </w:numPr>
        <w:ind w:firstLine="420" w:firstLineChars="200"/>
        <w:rPr>
          <w:rFonts w:hint="eastAsia"/>
          <w:color w:val="auto"/>
          <w:szCs w:val="22"/>
          <w:lang w:val="en-US" w:eastAsia="zh-CN"/>
        </w:rPr>
      </w:pPr>
      <w:r>
        <w:rPr>
          <w:rFonts w:hint="eastAsia"/>
          <w:color w:val="auto"/>
          <w:lang w:val="en-US" w:eastAsia="zh-CN"/>
        </w:rPr>
        <w:t>——</w:t>
      </w:r>
      <w:r>
        <w:rPr>
          <w:rFonts w:hint="eastAsia" w:cs="Times New Roman"/>
          <w:color w:val="auto"/>
          <w:sz w:val="21"/>
          <w:szCs w:val="22"/>
          <w:lang w:val="en-US" w:eastAsia="zh-CN" w:bidi="ar-SA"/>
        </w:rPr>
        <w:t>未严格执行安全管理制度，或出现重大安全、消防、质量、经济责任等事故</w:t>
      </w:r>
      <w:r>
        <w:rPr>
          <w:rFonts w:hint="eastAsia"/>
          <w:color w:val="auto"/>
          <w:szCs w:val="22"/>
          <w:lang w:val="en-US" w:eastAsia="zh-CN"/>
        </w:rPr>
        <w:t>；</w:t>
      </w:r>
    </w:p>
    <w:p>
      <w:pPr>
        <w:pStyle w:val="163"/>
        <w:numPr>
          <w:ilvl w:val="2"/>
          <w:numId w:val="0"/>
        </w:numPr>
        <w:ind w:firstLine="420" w:firstLineChars="200"/>
        <w:rPr>
          <w:rFonts w:hint="eastAsia" w:cs="Times New Roman"/>
          <w:color w:val="auto"/>
          <w:sz w:val="21"/>
          <w:szCs w:val="22"/>
          <w:lang w:val="en-US" w:eastAsia="zh-CN" w:bidi="ar-SA"/>
        </w:rPr>
      </w:pPr>
      <w:r>
        <w:rPr>
          <w:rFonts w:hint="eastAsia"/>
          <w:color w:val="auto"/>
          <w:szCs w:val="22"/>
          <w:lang w:val="en-US" w:eastAsia="zh-CN"/>
        </w:rPr>
        <w:t>——</w:t>
      </w:r>
      <w:r>
        <w:rPr>
          <w:rFonts w:hint="eastAsia" w:cs="Times New Roman"/>
          <w:color w:val="auto"/>
          <w:sz w:val="21"/>
          <w:szCs w:val="22"/>
          <w:lang w:val="en-US" w:eastAsia="zh-CN" w:bidi="ar-SA"/>
        </w:rPr>
        <w:t>辅导员或教练员不具备相应资质；</w:t>
      </w:r>
    </w:p>
    <w:p>
      <w:pPr>
        <w:pStyle w:val="163"/>
        <w:numPr>
          <w:ilvl w:val="2"/>
          <w:numId w:val="0"/>
        </w:numPr>
        <w:ind w:firstLine="420" w:firstLineChars="200"/>
        <w:rPr>
          <w:rFonts w:hint="eastAsia" w:cs="Times New Roman"/>
          <w:color w:val="auto"/>
          <w:sz w:val="21"/>
          <w:szCs w:val="22"/>
          <w:lang w:val="en-US" w:eastAsia="zh-CN" w:bidi="ar-SA"/>
        </w:rPr>
      </w:pPr>
      <w:r>
        <w:rPr>
          <w:rFonts w:hint="eastAsia" w:cs="Times New Roman"/>
          <w:color w:val="auto"/>
          <w:sz w:val="21"/>
          <w:szCs w:val="22"/>
          <w:lang w:val="en-US" w:eastAsia="zh-CN" w:bidi="ar-SA"/>
        </w:rPr>
        <w:t>——</w:t>
      </w:r>
      <w:r>
        <w:rPr>
          <w:rFonts w:hint="eastAsia" w:ascii="宋体" w:hAnsi="Times New Roman" w:eastAsia="宋体" w:cs="Times New Roman"/>
          <w:color w:val="auto"/>
          <w:sz w:val="21"/>
          <w:szCs w:val="22"/>
          <w:lang w:val="en-US" w:eastAsia="zh-CN" w:bidi="ar-SA"/>
        </w:rPr>
        <w:t>航空</w:t>
      </w:r>
      <w:r>
        <w:rPr>
          <w:rFonts w:hint="eastAsia" w:cs="Times New Roman"/>
          <w:color w:val="auto"/>
          <w:sz w:val="21"/>
          <w:szCs w:val="22"/>
          <w:lang w:val="en-US" w:eastAsia="zh-CN" w:bidi="ar-SA"/>
        </w:rPr>
        <w:t>航天</w:t>
      </w:r>
      <w:r>
        <w:rPr>
          <w:rFonts w:hint="eastAsia" w:ascii="宋体" w:hAnsi="Times New Roman" w:eastAsia="宋体" w:cs="Times New Roman"/>
          <w:color w:val="auto"/>
          <w:sz w:val="21"/>
          <w:szCs w:val="22"/>
          <w:lang w:val="en-US" w:eastAsia="zh-CN" w:bidi="ar-SA"/>
        </w:rPr>
        <w:t>模型器材</w:t>
      </w:r>
      <w:r>
        <w:rPr>
          <w:rFonts w:hint="eastAsia" w:cs="Times New Roman"/>
          <w:color w:val="auto"/>
          <w:sz w:val="21"/>
          <w:szCs w:val="22"/>
          <w:lang w:val="en-US" w:eastAsia="zh-CN" w:bidi="ar-SA"/>
        </w:rPr>
        <w:t>不</w:t>
      </w:r>
      <w:r>
        <w:rPr>
          <w:rFonts w:hint="eastAsia" w:ascii="宋体" w:hAnsi="Times New Roman" w:eastAsia="宋体" w:cs="Times New Roman"/>
          <w:color w:val="auto"/>
          <w:sz w:val="21"/>
          <w:szCs w:val="22"/>
          <w:lang w:val="en-US" w:eastAsia="zh-CN" w:bidi="ar-SA"/>
        </w:rPr>
        <w:t>符合国家或协会制定的相关产品标准</w:t>
      </w:r>
      <w:r>
        <w:rPr>
          <w:rFonts w:hint="eastAsia" w:cs="Times New Roman"/>
          <w:color w:val="auto"/>
          <w:sz w:val="21"/>
          <w:szCs w:val="22"/>
          <w:lang w:val="en-US" w:eastAsia="zh-CN" w:bidi="ar-SA"/>
        </w:rPr>
        <w:t>；</w:t>
      </w:r>
    </w:p>
    <w:p>
      <w:pPr>
        <w:pStyle w:val="163"/>
        <w:numPr>
          <w:ilvl w:val="2"/>
          <w:numId w:val="0"/>
        </w:numPr>
        <w:ind w:firstLine="420" w:firstLineChars="20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——连续两年监督评价不合格。</w:t>
      </w:r>
    </w:p>
    <w:p>
      <w:pPr>
        <w:pStyle w:val="57"/>
        <w:ind w:firstLine="0" w:firstLineChars="0"/>
        <w:jc w:val="both"/>
        <w:rPr>
          <w:rFonts w:hint="eastAsia"/>
          <w:b/>
          <w:bCs/>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57"/>
        <w:ind w:firstLine="0" w:firstLineChars="0"/>
        <w:jc w:val="both"/>
        <w:rPr>
          <w:rFonts w:hint="default"/>
          <w:lang w:val="en-US" w:eastAsia="zh-CN"/>
        </w:rPr>
      </w:pPr>
    </w:p>
    <w:p>
      <w:pPr>
        <w:pStyle w:val="77"/>
        <w:spacing w:before="60" w:after="120"/>
      </w:pPr>
      <w:bookmarkStart w:id="50" w:name="_GoBack"/>
      <w:bookmarkEnd w:id="50"/>
      <w:r>
        <w:br w:type="textWrapping"/>
      </w:r>
      <w:bookmarkStart w:id="47" w:name="_Toc92632372"/>
      <w:r>
        <w:rPr>
          <w:rFonts w:hint="eastAsia"/>
        </w:rPr>
        <w:t>（规范性）</w:t>
      </w:r>
      <w:r>
        <w:br w:type="textWrapping"/>
      </w:r>
      <w:bookmarkEnd w:id="47"/>
      <w:r>
        <w:rPr>
          <w:rFonts w:hint="eastAsia"/>
          <w:color w:val="auto"/>
          <w:szCs w:val="22"/>
          <w:lang w:val="en-US" w:eastAsia="zh-CN"/>
        </w:rPr>
        <w:t>青少年航空航天模型俱乐部申请表</w:t>
      </w:r>
    </w:p>
    <w:p>
      <w:pPr>
        <w:pStyle w:val="57"/>
        <w:ind w:firstLine="420"/>
      </w:pPr>
      <w:r>
        <w:rPr>
          <w:rFonts w:hint="eastAsia"/>
          <w:color w:val="auto"/>
          <w:szCs w:val="22"/>
          <w:lang w:val="en-US" w:eastAsia="zh-CN"/>
        </w:rPr>
        <w:t>青少年航空航天模型俱乐部申请表</w:t>
      </w:r>
      <w:r>
        <w:rPr>
          <w:rFonts w:hint="eastAsia"/>
        </w:rPr>
        <w:t>模板见表</w:t>
      </w:r>
      <w:r>
        <w:rPr>
          <w:rFonts w:hint="eastAsia"/>
          <w:lang w:val="en-US" w:eastAsia="zh-CN"/>
        </w:rPr>
        <w:t>A</w:t>
      </w:r>
      <w:r>
        <w:rPr>
          <w:rFonts w:hint="eastAsia"/>
        </w:rPr>
        <w:t>.1。</w:t>
      </w:r>
    </w:p>
    <w:p>
      <w:pPr>
        <w:pStyle w:val="78"/>
        <w:spacing w:before="120" w:after="120"/>
      </w:pPr>
      <w:r>
        <w:rPr>
          <w:rFonts w:hint="eastAsia"/>
          <w:color w:val="auto"/>
          <w:szCs w:val="22"/>
          <w:lang w:val="en-US" w:eastAsia="zh-CN"/>
        </w:rPr>
        <w:t>青少年航空航天模型俱乐部申请表</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56"/>
        <w:gridCol w:w="618"/>
        <w:gridCol w:w="1079"/>
        <w:gridCol w:w="1566"/>
        <w:gridCol w:w="8"/>
        <w:gridCol w:w="1858"/>
        <w:gridCol w:w="51"/>
        <w:gridCol w:w="2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3" w:hRule="atLeast"/>
          <w:tblHeader/>
          <w:jc w:val="center"/>
        </w:trPr>
        <w:tc>
          <w:tcPr>
            <w:tcW w:w="1756" w:type="dxa"/>
            <w:tcBorders>
              <w:top w:val="single" w:color="auto" w:sz="8" w:space="0"/>
              <w:bottom w:val="single" w:color="auto" w:sz="8" w:space="0"/>
            </w:tcBorders>
            <w:shd w:val="clear" w:color="auto" w:fill="auto"/>
            <w:vAlign w:val="center"/>
          </w:tcPr>
          <w:p>
            <w:pPr>
              <w:pStyle w:val="179"/>
              <w:ind w:firstLine="0" w:firstLineChars="0"/>
              <w:rPr>
                <w:rFonts w:ascii="宋体" w:hAnsi="Times New Roman" w:eastAsia="宋体" w:cs="Times New Roman"/>
                <w:sz w:val="18"/>
                <w:lang w:val="en-US" w:eastAsia="zh-CN" w:bidi="ar-SA"/>
              </w:rPr>
            </w:pPr>
            <w:r>
              <w:t>俱乐部名称</w:t>
            </w:r>
          </w:p>
        </w:tc>
        <w:tc>
          <w:tcPr>
            <w:tcW w:w="3263" w:type="dxa"/>
            <w:gridSpan w:val="3"/>
            <w:tcBorders>
              <w:top w:val="single" w:color="auto" w:sz="8" w:space="0"/>
              <w:bottom w:val="single" w:color="auto" w:sz="8" w:space="0"/>
            </w:tcBorders>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1917" w:type="dxa"/>
            <w:gridSpan w:val="3"/>
            <w:tcBorders>
              <w:top w:val="single" w:color="auto" w:sz="8" w:space="0"/>
              <w:bottom w:val="single" w:color="auto" w:sz="8" w:space="0"/>
            </w:tcBorders>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t>俱乐部地址</w:t>
            </w:r>
          </w:p>
        </w:tc>
        <w:tc>
          <w:tcPr>
            <w:tcW w:w="2438" w:type="dxa"/>
            <w:tcBorders>
              <w:top w:val="single" w:color="auto" w:sz="8" w:space="0"/>
              <w:bottom w:val="single" w:color="auto" w:sz="8" w:space="0"/>
            </w:tcBorders>
            <w:shd w:val="clear" w:color="auto" w:fill="auto"/>
            <w:vAlign w:val="center"/>
          </w:tcPr>
          <w:p>
            <w:pPr>
              <w:pStyle w:val="179"/>
              <w:ind w:firstLine="0" w:firstLineChars="0"/>
              <w:rPr>
                <w:rFonts w:hint="eastAsia" w:ascii="宋体" w:hAnsi="Times New Roman" w:eastAsia="宋体" w:cs="Times New Roman"/>
                <w:sz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756" w:type="dxa"/>
            <w:tcBorders>
              <w:top w:val="single" w:color="auto" w:sz="8" w:space="0"/>
              <w:bottom w:val="single" w:color="auto" w:sz="8" w:space="0"/>
            </w:tcBorders>
            <w:shd w:val="clear" w:color="auto" w:fill="auto"/>
            <w:vAlign w:val="center"/>
          </w:tcPr>
          <w:p>
            <w:pPr>
              <w:pStyle w:val="179"/>
              <w:spacing w:line="240" w:lineRule="auto"/>
              <w:ind w:firstLine="0" w:firstLineChars="0"/>
            </w:pPr>
            <w:r>
              <w:t>俱乐部性质</w:t>
            </w:r>
          </w:p>
        </w:tc>
        <w:tc>
          <w:tcPr>
            <w:tcW w:w="7618" w:type="dxa"/>
            <w:gridSpan w:val="7"/>
            <w:tcBorders>
              <w:top w:val="single" w:color="auto" w:sz="8" w:space="0"/>
              <w:bottom w:val="single" w:color="auto" w:sz="8" w:space="0"/>
            </w:tcBorders>
            <w:shd w:val="clear" w:color="auto" w:fill="auto"/>
            <w:vAlign w:val="center"/>
          </w:tcPr>
          <w:p>
            <w:pPr>
              <w:widowControl/>
              <w:spacing w:line="240" w:lineRule="auto"/>
              <w:jc w:val="left"/>
              <w:rPr>
                <w:rFonts w:hint="eastAsia" w:ascii="宋体" w:hAnsi="宋体" w:eastAsia="宋体" w:cs="Times New Roman"/>
                <w:b w:val="0"/>
                <w:bCs w:val="0"/>
                <w:kern w:val="0"/>
                <w:sz w:val="18"/>
                <w:szCs w:val="20"/>
                <w:lang w:val="en-US" w:eastAsia="zh-CN" w:bidi="ar-SA"/>
              </w:rPr>
            </w:pP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学校类（</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 xml:space="preserve"> </w:t>
            </w:r>
            <w:r>
              <w:rPr>
                <w:rFonts w:hint="eastAsia" w:ascii="宋体" w:hAnsi="宋体" w:eastAsia="宋体" w:cs="Times New Roman"/>
                <w:b w:val="0"/>
                <w:bCs w:val="0"/>
                <w:kern w:val="0"/>
                <w:sz w:val="18"/>
                <w:szCs w:val="20"/>
                <w:lang w:val="en-US" w:eastAsia="zh-Hans" w:bidi="ar-SA"/>
              </w:rPr>
              <w:t>航空航天模型运动传统特色校</w:t>
            </w:r>
            <w:r>
              <w:rPr>
                <w:rFonts w:hint="eastAsia" w:ascii="宋体" w:hAnsi="宋体" w:eastAsia="宋体" w:cs="Times New Roman"/>
                <w:b w:val="0"/>
                <w:bCs w:val="0"/>
                <w:kern w:val="0"/>
                <w:sz w:val="18"/>
                <w:szCs w:val="20"/>
                <w:lang w:val="en-US" w:eastAsia="zh-CN" w:bidi="ar-SA"/>
              </w:rPr>
              <w:t>、</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学校航空航天模型社团）</w:t>
            </w:r>
          </w:p>
          <w:p>
            <w:pPr>
              <w:widowControl/>
              <w:spacing w:line="240" w:lineRule="auto"/>
              <w:jc w:val="left"/>
              <w:rPr>
                <w:rFonts w:hint="eastAsia" w:ascii="宋体" w:hAnsi="宋体" w:eastAsia="宋体" w:cs="Times New Roman"/>
                <w:b w:val="0"/>
                <w:bCs w:val="0"/>
                <w:kern w:val="0"/>
                <w:sz w:val="18"/>
                <w:szCs w:val="20"/>
                <w:lang w:val="en-US" w:eastAsia="zh-CN" w:bidi="ar-SA"/>
              </w:rPr>
            </w:pP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公益性培训机构类（</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青少年宫、</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科技馆（站）、</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 xml:space="preserve">其他）  </w:t>
            </w:r>
          </w:p>
          <w:p>
            <w:pPr>
              <w:pStyle w:val="179"/>
              <w:ind w:firstLine="0" w:firstLineChars="0"/>
              <w:jc w:val="both"/>
              <w:rPr>
                <w:rFonts w:hint="eastAsia"/>
              </w:rPr>
            </w:pP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社会化培训</w:t>
            </w:r>
            <w:r>
              <w:rPr>
                <w:rFonts w:hint="eastAsia" w:ascii="宋体" w:hAnsi="宋体" w:eastAsia="宋体" w:cs="Times New Roman"/>
                <w:b w:val="0"/>
                <w:bCs w:val="0"/>
                <w:kern w:val="0"/>
                <w:sz w:val="18"/>
                <w:szCs w:val="20"/>
                <w:lang w:val="en-US" w:eastAsia="zh-Hans" w:bidi="ar-SA"/>
              </w:rPr>
              <w:t>机构</w:t>
            </w:r>
            <w:r>
              <w:rPr>
                <w:rFonts w:hint="eastAsia" w:ascii="宋体" w:hAnsi="宋体" w:eastAsia="宋体" w:cs="Times New Roman"/>
                <w:b w:val="0"/>
                <w:bCs w:val="0"/>
                <w:kern w:val="0"/>
                <w:sz w:val="18"/>
                <w:szCs w:val="20"/>
                <w:lang w:val="en-US" w:eastAsia="zh-CN" w:bidi="ar-SA"/>
              </w:rPr>
              <w:t>类（</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青少年航空航天模型培训机构、</w:t>
            </w:r>
            <w:r>
              <w:rPr>
                <w:rFonts w:hint="eastAsia" w:ascii="宋体" w:hAnsi="宋体" w:eastAsia="宋体" w:cs="Times New Roman"/>
                <w:b w:val="0"/>
                <w:bCs w:val="0"/>
                <w:kern w:val="0"/>
                <w:sz w:val="18"/>
                <w:szCs w:val="20"/>
                <w:lang w:val="en-US" w:eastAsia="zh-CN" w:bidi="ar-SA"/>
              </w:rPr>
              <w:sym w:font="Wingdings" w:char="00A8"/>
            </w:r>
            <w:r>
              <w:rPr>
                <w:rFonts w:hint="eastAsia" w:ascii="宋体" w:hAnsi="宋体" w:eastAsia="宋体" w:cs="Times New Roman"/>
                <w:b w:val="0"/>
                <w:bCs w:val="0"/>
                <w:kern w:val="0"/>
                <w:sz w:val="18"/>
                <w:szCs w:val="20"/>
                <w:lang w:val="en-US" w:eastAsia="zh-CN" w:bidi="ar-SA"/>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756" w:type="dxa"/>
            <w:tcBorders>
              <w:top w:val="single" w:color="auto" w:sz="8" w:space="0"/>
            </w:tcBorders>
            <w:shd w:val="clear" w:color="auto" w:fill="auto"/>
            <w:vAlign w:val="center"/>
          </w:tcPr>
          <w:p>
            <w:pPr>
              <w:pStyle w:val="179"/>
            </w:pPr>
            <w:r>
              <w:t>法定代表人</w:t>
            </w:r>
          </w:p>
        </w:tc>
        <w:tc>
          <w:tcPr>
            <w:tcW w:w="618" w:type="dxa"/>
            <w:tcBorders>
              <w:top w:val="single" w:color="auto" w:sz="8" w:space="0"/>
            </w:tcBorders>
            <w:shd w:val="clear" w:color="auto" w:fill="auto"/>
            <w:vAlign w:val="center"/>
          </w:tcPr>
          <w:p>
            <w:pPr>
              <w:pStyle w:val="179"/>
            </w:pPr>
          </w:p>
        </w:tc>
        <w:tc>
          <w:tcPr>
            <w:tcW w:w="1079" w:type="dxa"/>
            <w:tcBorders>
              <w:top w:val="single" w:color="auto" w:sz="8" w:space="0"/>
            </w:tcBorders>
            <w:shd w:val="clear" w:color="auto" w:fill="auto"/>
            <w:vAlign w:val="center"/>
          </w:tcPr>
          <w:p>
            <w:pPr>
              <w:pStyle w:val="179"/>
            </w:pPr>
            <w:r>
              <w:t>身份证号码</w:t>
            </w:r>
          </w:p>
        </w:tc>
        <w:tc>
          <w:tcPr>
            <w:tcW w:w="1566" w:type="dxa"/>
            <w:tcBorders>
              <w:top w:val="single" w:color="auto" w:sz="8" w:space="0"/>
            </w:tcBorders>
            <w:shd w:val="clear" w:color="auto" w:fill="auto"/>
            <w:vAlign w:val="center"/>
          </w:tcPr>
          <w:p>
            <w:pPr>
              <w:pStyle w:val="179"/>
            </w:pPr>
          </w:p>
        </w:tc>
        <w:tc>
          <w:tcPr>
            <w:tcW w:w="1917" w:type="dxa"/>
            <w:gridSpan w:val="3"/>
            <w:tcBorders>
              <w:top w:val="single" w:color="auto" w:sz="8" w:space="0"/>
            </w:tcBorders>
            <w:shd w:val="clear" w:color="auto" w:fill="auto"/>
            <w:vAlign w:val="center"/>
          </w:tcPr>
          <w:p>
            <w:pPr>
              <w:pStyle w:val="179"/>
            </w:pPr>
            <w:r>
              <w:t>手机号码</w:t>
            </w:r>
          </w:p>
        </w:tc>
        <w:tc>
          <w:tcPr>
            <w:tcW w:w="2438" w:type="dxa"/>
            <w:tcBorders>
              <w:top w:val="single" w:color="auto" w:sz="8" w:space="0"/>
            </w:tcBorders>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56" w:type="dxa"/>
            <w:shd w:val="clear" w:color="auto" w:fill="auto"/>
            <w:vAlign w:val="center"/>
          </w:tcPr>
          <w:p>
            <w:pPr>
              <w:pStyle w:val="179"/>
            </w:pPr>
            <w:r>
              <w:t>主要负责人</w:t>
            </w:r>
          </w:p>
        </w:tc>
        <w:tc>
          <w:tcPr>
            <w:tcW w:w="618" w:type="dxa"/>
            <w:shd w:val="clear" w:color="auto" w:fill="auto"/>
            <w:vAlign w:val="center"/>
          </w:tcPr>
          <w:p>
            <w:pPr>
              <w:pStyle w:val="179"/>
            </w:pPr>
          </w:p>
        </w:tc>
        <w:tc>
          <w:tcPr>
            <w:tcW w:w="1079" w:type="dxa"/>
            <w:shd w:val="clear" w:color="auto" w:fill="auto"/>
            <w:vAlign w:val="center"/>
          </w:tcPr>
          <w:p>
            <w:pPr>
              <w:pStyle w:val="179"/>
            </w:pPr>
            <w:r>
              <w:t>身份证号码</w:t>
            </w:r>
          </w:p>
        </w:tc>
        <w:tc>
          <w:tcPr>
            <w:tcW w:w="1566" w:type="dxa"/>
            <w:shd w:val="clear" w:color="auto" w:fill="auto"/>
            <w:vAlign w:val="center"/>
          </w:tcPr>
          <w:p>
            <w:pPr>
              <w:pStyle w:val="179"/>
            </w:pPr>
          </w:p>
        </w:tc>
        <w:tc>
          <w:tcPr>
            <w:tcW w:w="1917" w:type="dxa"/>
            <w:gridSpan w:val="3"/>
            <w:shd w:val="clear" w:color="auto" w:fill="auto"/>
            <w:vAlign w:val="center"/>
          </w:tcPr>
          <w:p>
            <w:pPr>
              <w:pStyle w:val="179"/>
            </w:pPr>
            <w:r>
              <w:t>手机号码</w:t>
            </w:r>
          </w:p>
        </w:tc>
        <w:tc>
          <w:tcPr>
            <w:tcW w:w="2438"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56" w:type="dxa"/>
            <w:shd w:val="clear" w:color="auto" w:fill="auto"/>
            <w:vAlign w:val="center"/>
          </w:tcPr>
          <w:p>
            <w:pPr>
              <w:pStyle w:val="179"/>
              <w:ind w:firstLine="0" w:firstLineChars="0"/>
            </w:pPr>
            <w:r>
              <w:rPr>
                <w:rFonts w:hint="eastAsia"/>
                <w:lang w:val="en-US" w:eastAsia="zh-CN"/>
              </w:rPr>
              <w:t>运动场地</w:t>
            </w:r>
            <w:r>
              <w:rPr>
                <w:rFonts w:hint="eastAsia"/>
              </w:rPr>
              <w:t>性质</w:t>
            </w:r>
          </w:p>
        </w:tc>
        <w:tc>
          <w:tcPr>
            <w:tcW w:w="7618" w:type="dxa"/>
            <w:gridSpan w:val="7"/>
            <w:shd w:val="clear" w:color="auto" w:fill="auto"/>
            <w:vAlign w:val="center"/>
          </w:tcPr>
          <w:p>
            <w:pPr>
              <w:pStyle w:val="179"/>
            </w:pPr>
            <w:r>
              <w:rPr>
                <w:rFonts w:hint="eastAsia" w:ascii="宋体" w:hAnsi="宋体" w:eastAsia="宋体" w:cs="Times New Roman"/>
                <w:b w:val="0"/>
                <w:bCs w:val="0"/>
                <w:kern w:val="0"/>
                <w:sz w:val="18"/>
                <w:szCs w:val="20"/>
                <w:lang w:val="en-US" w:eastAsia="zh-CN" w:bidi="ar-SA"/>
              </w:rPr>
              <w:sym w:font="Wingdings" w:char="00A8"/>
            </w:r>
            <w:r>
              <w:t>自有场地</w:t>
            </w:r>
            <w:r>
              <w:rPr>
                <w:rFonts w:hint="eastAsia"/>
              </w:rPr>
              <w:t xml:space="preserve"> </w:t>
            </w:r>
            <w:r>
              <w:rPr>
                <w:rFonts w:hint="eastAsia"/>
                <w:lang w:val="en-US" w:eastAsia="zh-CN"/>
              </w:rPr>
              <w:t xml:space="preserve">               </w:t>
            </w:r>
            <w:r>
              <w:rPr>
                <w:rFonts w:hint="eastAsia" w:ascii="宋体" w:hAnsi="宋体" w:eastAsia="宋体" w:cs="Times New Roman"/>
                <w:b w:val="0"/>
                <w:bCs w:val="0"/>
                <w:kern w:val="0"/>
                <w:sz w:val="18"/>
                <w:szCs w:val="20"/>
                <w:lang w:val="en-US" w:eastAsia="zh-CN" w:bidi="ar-SA"/>
              </w:rPr>
              <w:sym w:font="Wingdings" w:char="00A8"/>
            </w:r>
            <w:r>
              <w:rPr>
                <w:rFonts w:hint="eastAsia"/>
              </w:rPr>
              <w:t>租赁场地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shd w:val="clear" w:color="auto" w:fill="auto"/>
            <w:vAlign w:val="center"/>
          </w:tcPr>
          <w:p>
            <w:pPr>
              <w:pStyle w:val="179"/>
              <w:ind w:firstLine="0" w:firstLineChars="0"/>
              <w:rPr>
                <w:rFonts w:hint="eastAsia" w:ascii="宋体" w:hAnsi="Times New Roman" w:eastAsia="宋体" w:cs="Times New Roman"/>
                <w:sz w:val="18"/>
                <w:lang w:val="en-US" w:eastAsia="zh-CN" w:bidi="ar-SA"/>
              </w:rPr>
            </w:pPr>
            <w:r>
              <w:t>场所面积</w:t>
            </w:r>
          </w:p>
        </w:tc>
        <w:tc>
          <w:tcPr>
            <w:tcW w:w="3263" w:type="dxa"/>
            <w:gridSpan w:val="3"/>
            <w:shd w:val="clear" w:color="auto" w:fill="auto"/>
            <w:vAlign w:val="center"/>
          </w:tcPr>
          <w:p>
            <w:pPr>
              <w:pStyle w:val="179"/>
              <w:ind w:firstLine="0" w:firstLineChars="0"/>
              <w:jc w:val="right"/>
              <w:rPr>
                <w:rFonts w:hint="eastAsia" w:ascii="宋体" w:hAnsi="Times New Roman" w:eastAsia="宋体" w:cs="Times New Roman"/>
                <w:sz w:val="18"/>
                <w:lang w:val="en-US" w:eastAsia="zh-CN" w:bidi="ar-SA"/>
              </w:rPr>
            </w:pPr>
            <w:r>
              <w:rPr>
                <w:rFonts w:hint="eastAsia"/>
              </w:rPr>
              <w:t>（平方米）</w:t>
            </w:r>
          </w:p>
        </w:tc>
        <w:tc>
          <w:tcPr>
            <w:tcW w:w="1917" w:type="dxa"/>
            <w:gridSpan w:val="3"/>
            <w:shd w:val="clear" w:color="auto" w:fill="auto"/>
            <w:vAlign w:val="center"/>
          </w:tcPr>
          <w:p>
            <w:pPr>
              <w:pStyle w:val="179"/>
              <w:rPr>
                <w:rFonts w:hint="eastAsia" w:hAnsi="宋体"/>
              </w:rPr>
            </w:pPr>
            <w:r>
              <w:t>教学面积</w:t>
            </w:r>
          </w:p>
        </w:tc>
        <w:tc>
          <w:tcPr>
            <w:tcW w:w="2438" w:type="dxa"/>
            <w:shd w:val="clear" w:color="auto" w:fill="auto"/>
            <w:vAlign w:val="center"/>
          </w:tcPr>
          <w:p>
            <w:pPr>
              <w:pStyle w:val="179"/>
              <w:jc w:val="right"/>
              <w:rPr>
                <w:rFonts w:hint="eastAsia" w:hAnsi="宋体"/>
              </w:rPr>
            </w:pPr>
            <w:r>
              <w:rPr>
                <w:rFonts w:hint="eastAsia"/>
                <w:lang w:val="en-US" w:eastAsia="zh-CN"/>
              </w:rPr>
              <w:t xml:space="preserve">              </w:t>
            </w:r>
            <w:r>
              <w:rPr>
                <w:rFonts w:hint="eastAsia"/>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ind w:firstLine="0" w:firstLineChars="0"/>
              <w:rPr>
                <w:rFonts w:hint="eastAsia"/>
                <w:lang w:val="en-US" w:eastAsia="zh-CN"/>
              </w:rPr>
            </w:pPr>
            <w:r>
              <w:t>从业人数</w:t>
            </w:r>
          </w:p>
        </w:tc>
        <w:tc>
          <w:tcPr>
            <w:tcW w:w="3263" w:type="dxa"/>
            <w:gridSpan w:val="3"/>
            <w:shd w:val="clear" w:color="auto" w:fill="auto"/>
            <w:vAlign w:val="center"/>
          </w:tcPr>
          <w:p>
            <w:pPr>
              <w:pStyle w:val="179"/>
              <w:jc w:val="right"/>
            </w:pPr>
            <w:r>
              <w:rPr>
                <w:rFonts w:hint="eastAsia"/>
              </w:rPr>
              <w:t>（人）</w:t>
            </w:r>
          </w:p>
        </w:tc>
        <w:tc>
          <w:tcPr>
            <w:tcW w:w="1917" w:type="dxa"/>
            <w:gridSpan w:val="3"/>
            <w:shd w:val="clear" w:color="auto" w:fill="auto"/>
            <w:vAlign w:val="center"/>
          </w:tcPr>
          <w:p>
            <w:pPr>
              <w:pStyle w:val="179"/>
            </w:pPr>
            <w:r>
              <w:rPr>
                <w:rFonts w:hint="eastAsia"/>
                <w:lang w:val="en-US" w:eastAsia="zh-CN"/>
              </w:rPr>
              <w:t>辅导员或教练员</w:t>
            </w:r>
            <w:r>
              <w:t>人数</w:t>
            </w:r>
          </w:p>
        </w:tc>
        <w:tc>
          <w:tcPr>
            <w:tcW w:w="2438" w:type="dxa"/>
            <w:shd w:val="clear" w:color="auto" w:fill="auto"/>
            <w:vAlign w:val="center"/>
          </w:tcPr>
          <w:p>
            <w:pPr>
              <w:pStyle w:val="179"/>
              <w:jc w:val="both"/>
              <w:rPr>
                <w:rFonts w:hint="eastAsia"/>
              </w:rPr>
            </w:pPr>
            <w:r>
              <w:rPr>
                <w:rFonts w:hint="eastAsia"/>
                <w:lang w:val="en-US" w:eastAsia="zh-CN"/>
              </w:rPr>
              <w:t xml:space="preserve">共：                </w:t>
            </w:r>
            <w:r>
              <w:rPr>
                <w:rFonts w:hint="eastAsia"/>
              </w:rPr>
              <w:t>（人）</w:t>
            </w:r>
          </w:p>
          <w:p>
            <w:pPr>
              <w:pStyle w:val="179"/>
              <w:jc w:val="both"/>
              <w:rPr>
                <w:rFonts w:hint="eastAsia"/>
              </w:rPr>
            </w:pPr>
            <w:r>
              <w:rPr>
                <w:rFonts w:hint="eastAsia"/>
                <w:lang w:val="en-US" w:eastAsia="zh-CN"/>
              </w:rPr>
              <w:t xml:space="preserve">其中：专职          </w:t>
            </w:r>
            <w:r>
              <w:rPr>
                <w:rFonts w:hint="eastAsia"/>
              </w:rPr>
              <w:t>（人）</w:t>
            </w:r>
          </w:p>
          <w:p>
            <w:pPr>
              <w:pStyle w:val="179"/>
              <w:jc w:val="both"/>
              <w:rPr>
                <w:rFonts w:hint="default" w:eastAsia="宋体"/>
                <w:lang w:val="en-US" w:eastAsia="zh-CN"/>
              </w:rPr>
            </w:pPr>
            <w:r>
              <w:rPr>
                <w:rFonts w:hint="eastAsia"/>
                <w:lang w:val="en-US" w:eastAsia="zh-CN"/>
              </w:rPr>
              <w:t xml:space="preserve">      兼职          </w:t>
            </w:r>
            <w:r>
              <w:rPr>
                <w:rFonts w:hint="eastAsia"/>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r>
              <w:rPr>
                <w:rFonts w:hint="eastAsia"/>
                <w:lang w:val="en-US" w:eastAsia="zh-CN"/>
              </w:rPr>
              <w:t>培训学生</w:t>
            </w:r>
            <w:r>
              <w:t>规模</w:t>
            </w:r>
          </w:p>
        </w:tc>
        <w:tc>
          <w:tcPr>
            <w:tcW w:w="7618" w:type="dxa"/>
            <w:gridSpan w:val="7"/>
            <w:shd w:val="clear" w:color="auto" w:fill="auto"/>
            <w:vAlign w:val="center"/>
          </w:tcPr>
          <w:p>
            <w:pPr>
              <w:pStyle w:val="179"/>
              <w:rPr>
                <w:rFonts w:hint="eastAsia" w:eastAsia="宋体"/>
                <w:lang w:eastAsia="zh-CN"/>
              </w:rPr>
            </w:pPr>
            <w:r>
              <w:rPr>
                <w:rFonts w:hint="eastAsia"/>
                <w:lang w:eastAsia="zh-CN"/>
              </w:rPr>
              <w:t>（</w:t>
            </w:r>
            <w:r>
              <w:rPr>
                <w:rFonts w:hint="eastAsia"/>
                <w:lang w:val="en-US" w:eastAsia="zh-CN"/>
              </w:rPr>
              <w:t>人</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r>
              <w:t>培训对象</w:t>
            </w:r>
          </w:p>
        </w:tc>
        <w:tc>
          <w:tcPr>
            <w:tcW w:w="7618" w:type="dxa"/>
            <w:gridSpan w:val="7"/>
            <w:shd w:val="clear" w:color="auto" w:fill="auto"/>
            <w:vAlign w:val="center"/>
          </w:tcPr>
          <w:p>
            <w:pPr>
              <w:pStyle w:val="179"/>
              <w:rPr>
                <w:rFonts w:hint="eastAsia" w:hAnsi="宋体" w:eastAsia="宋体"/>
                <w:lang w:val="en-US" w:eastAsia="zh-CN"/>
              </w:rPr>
            </w:pPr>
            <w:r>
              <w:rPr>
                <w:rFonts w:hint="eastAsia" w:ascii="宋体" w:hAnsi="宋体" w:eastAsia="宋体" w:cs="Times New Roman"/>
                <w:b w:val="0"/>
                <w:bCs w:val="0"/>
                <w:kern w:val="0"/>
                <w:sz w:val="18"/>
                <w:szCs w:val="20"/>
                <w:lang w:val="en-US" w:eastAsia="zh-CN" w:bidi="ar-SA"/>
              </w:rPr>
              <w:sym w:font="Wingdings" w:char="00A8"/>
            </w:r>
            <w:r>
              <w:t>学前阶段</w:t>
            </w:r>
            <w:r>
              <w:rPr>
                <w:rFonts w:hint="eastAsia"/>
              </w:rPr>
              <w:t xml:space="preserve"> </w:t>
            </w:r>
            <w:r>
              <w:rPr>
                <w:rFonts w:hint="eastAsia" w:ascii="宋体" w:hAnsi="宋体" w:eastAsia="宋体" w:cs="Times New Roman"/>
                <w:b w:val="0"/>
                <w:bCs w:val="0"/>
                <w:kern w:val="0"/>
                <w:sz w:val="18"/>
                <w:szCs w:val="20"/>
                <w:lang w:val="en-US" w:eastAsia="zh-CN" w:bidi="ar-SA"/>
              </w:rPr>
              <w:sym w:font="Wingdings" w:char="00A8"/>
            </w:r>
            <w:r>
              <w:rPr>
                <w:rFonts w:hint="eastAsia"/>
              </w:rPr>
              <w:t xml:space="preserve">小学阶段 </w:t>
            </w:r>
            <w:r>
              <w:rPr>
                <w:rFonts w:hint="eastAsia" w:ascii="宋体" w:hAnsi="宋体" w:eastAsia="宋体" w:cs="Times New Roman"/>
                <w:b w:val="0"/>
                <w:bCs w:val="0"/>
                <w:kern w:val="0"/>
                <w:sz w:val="18"/>
                <w:szCs w:val="20"/>
                <w:lang w:val="en-US" w:eastAsia="zh-CN" w:bidi="ar-SA"/>
              </w:rPr>
              <w:sym w:font="Wingdings" w:char="00A8"/>
            </w:r>
            <w:r>
              <w:rPr>
                <w:rFonts w:hint="eastAsia"/>
              </w:rPr>
              <w:t xml:space="preserve">初中阶段 </w:t>
            </w:r>
            <w:r>
              <w:rPr>
                <w:rFonts w:hint="eastAsia" w:ascii="宋体" w:hAnsi="宋体" w:eastAsia="宋体" w:cs="Times New Roman"/>
                <w:b w:val="0"/>
                <w:bCs w:val="0"/>
                <w:kern w:val="0"/>
                <w:sz w:val="18"/>
                <w:szCs w:val="20"/>
                <w:lang w:val="en-US" w:eastAsia="zh-CN" w:bidi="ar-SA"/>
              </w:rPr>
              <w:sym w:font="Wingdings" w:char="00A8"/>
            </w:r>
            <w:r>
              <w:rPr>
                <w:rFonts w:hint="eastAsia"/>
              </w:rPr>
              <w:t>高中阶段</w:t>
            </w:r>
            <w:r>
              <w:rPr>
                <w:rFonts w:hint="eastAsia"/>
                <w:lang w:val="en-US" w:eastAsia="zh-CN"/>
              </w:rPr>
              <w:t xml:space="preserve"> </w:t>
            </w:r>
            <w:r>
              <w:rPr>
                <w:rFonts w:hint="eastAsia" w:ascii="宋体" w:hAnsi="宋体" w:eastAsia="宋体" w:cs="Times New Roman"/>
                <w:b w:val="0"/>
                <w:bCs w:val="0"/>
                <w:kern w:val="0"/>
                <w:sz w:val="18"/>
                <w:szCs w:val="20"/>
                <w:lang w:val="en-US" w:eastAsia="zh-CN" w:bidi="ar-SA"/>
              </w:rPr>
              <w:sym w:font="Wingdings" w:char="00A8"/>
            </w:r>
            <w:r>
              <w:rPr>
                <w:rFonts w:hint="eastAsia" w:hAnsi="宋体"/>
                <w:lang w:val="en-US"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rPr>
                <w:rFonts w:hint="eastAsia" w:eastAsia="宋体"/>
                <w:lang w:val="en-US" w:eastAsia="zh-CN"/>
              </w:rPr>
            </w:pPr>
            <w:r>
              <w:t>培训内容</w:t>
            </w:r>
            <w:r>
              <w:rPr>
                <w:rFonts w:hint="eastAsia"/>
                <w:lang w:val="en-US" w:eastAsia="zh-CN"/>
              </w:rPr>
              <w:t>及</w:t>
            </w:r>
          </w:p>
          <w:p>
            <w:pPr>
              <w:pStyle w:val="179"/>
              <w:rPr>
                <w:rFonts w:hint="default" w:eastAsia="宋体"/>
                <w:lang w:val="en-US" w:eastAsia="zh-CN"/>
              </w:rPr>
            </w:pPr>
            <w:r>
              <w:rPr>
                <w:rFonts w:hint="eastAsia"/>
                <w:lang w:val="en-US" w:eastAsia="zh-CN"/>
              </w:rPr>
              <w:t>选用教材</w:t>
            </w:r>
          </w:p>
        </w:tc>
        <w:tc>
          <w:tcPr>
            <w:tcW w:w="7618" w:type="dxa"/>
            <w:gridSpan w:val="7"/>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27"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pStyle w:val="179"/>
              <w:jc w:val="both"/>
              <w:rPr>
                <w:rFonts w:hint="default" w:eastAsia="宋体"/>
                <w:lang w:val="en-US" w:eastAsia="zh-CN"/>
              </w:rPr>
            </w:pPr>
            <w:r>
              <w:rPr>
                <w:rFonts w:hint="eastAsia"/>
                <w:lang w:val="en-US" w:eastAsia="zh-CN"/>
              </w:rPr>
              <w:t>专项经费（学校类及公益性俱乐部填写）</w:t>
            </w:r>
          </w:p>
        </w:tc>
        <w:tc>
          <w:tcPr>
            <w:tcW w:w="4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79"/>
              <w:jc w:val="right"/>
              <w:rPr>
                <w:rFonts w:hint="default"/>
                <w:lang w:val="en-US" w:eastAsia="zh-CN"/>
              </w:rPr>
            </w:pPr>
            <w:r>
              <w:rPr>
                <w:rFonts w:hint="eastAsia"/>
                <w:lang w:val="en-US" w:eastAsia="zh-CN"/>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56"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79"/>
              <w:jc w:val="both"/>
            </w:pPr>
            <w:r>
              <w:t>俱乐部开办资金</w:t>
            </w:r>
          </w:p>
          <w:p>
            <w:pPr>
              <w:pStyle w:val="179"/>
              <w:jc w:val="both"/>
              <w:rPr>
                <w:rFonts w:hint="eastAsia" w:eastAsia="宋体"/>
                <w:lang w:eastAsia="zh-CN"/>
              </w:rPr>
            </w:pPr>
            <w:r>
              <w:rPr>
                <w:rFonts w:hint="eastAsia"/>
                <w:lang w:eastAsia="zh-CN"/>
              </w:rPr>
              <w:t>（</w:t>
            </w:r>
            <w:r>
              <w:rPr>
                <w:rFonts w:hint="eastAsia"/>
                <w:lang w:val="en-US" w:eastAsia="zh-CN"/>
              </w:rPr>
              <w:t>社会化俱乐部填写</w:t>
            </w:r>
            <w:r>
              <w:rPr>
                <w:rFonts w:hint="eastAsia"/>
                <w:lang w:eastAsia="zh-CN"/>
              </w:rPr>
              <w:t>）</w:t>
            </w:r>
          </w:p>
        </w:tc>
        <w:tc>
          <w:tcPr>
            <w:tcW w:w="3271" w:type="dxa"/>
            <w:gridSpan w:val="4"/>
            <w:shd w:val="clear" w:color="auto" w:fill="auto"/>
            <w:vAlign w:val="center"/>
          </w:tcPr>
          <w:p>
            <w:pPr>
              <w:pStyle w:val="179"/>
            </w:pPr>
            <w:r>
              <w:t>投入方式</w:t>
            </w:r>
          </w:p>
        </w:tc>
        <w:tc>
          <w:tcPr>
            <w:tcW w:w="1858" w:type="dxa"/>
            <w:shd w:val="clear" w:color="auto" w:fill="auto"/>
            <w:vAlign w:val="center"/>
          </w:tcPr>
          <w:p>
            <w:pPr>
              <w:pStyle w:val="179"/>
            </w:pPr>
            <w:r>
              <w:t>出资额</w:t>
            </w:r>
            <w:r>
              <w:rPr>
                <w:rFonts w:hint="eastAsia"/>
              </w:rPr>
              <w:t>（万元）</w:t>
            </w:r>
          </w:p>
        </w:tc>
        <w:tc>
          <w:tcPr>
            <w:tcW w:w="2489" w:type="dxa"/>
            <w:gridSpan w:val="2"/>
            <w:shd w:val="clear" w:color="auto" w:fill="auto"/>
            <w:vAlign w:val="center"/>
          </w:tcPr>
          <w:p>
            <w:pPr>
              <w:pStyle w:val="179"/>
            </w:pPr>
            <w:r>
              <w:t>法人统一社会信用代码</w:t>
            </w:r>
            <w:r>
              <w:rPr>
                <w:rFonts w:hint="eastAsia"/>
              </w:rPr>
              <w:t>/自然人身份证号码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r>
              <w:t>股东</w:t>
            </w:r>
          </w:p>
          <w:p>
            <w:pPr>
              <w:pStyle w:val="179"/>
            </w:pPr>
            <w:r>
              <w:rPr>
                <w:rFonts w:hint="eastAsia"/>
              </w:rPr>
              <w:t>（法人、自然人）</w:t>
            </w:r>
          </w:p>
        </w:tc>
        <w:tc>
          <w:tcPr>
            <w:tcW w:w="3271" w:type="dxa"/>
            <w:gridSpan w:val="4"/>
            <w:tcBorders>
              <w:bottom w:val="single" w:color="auto" w:sz="4" w:space="0"/>
            </w:tcBorders>
            <w:shd w:val="clear" w:color="auto" w:fill="auto"/>
            <w:vAlign w:val="center"/>
          </w:tcPr>
          <w:p>
            <w:pPr>
              <w:pStyle w:val="179"/>
            </w:pPr>
          </w:p>
        </w:tc>
        <w:tc>
          <w:tcPr>
            <w:tcW w:w="1858" w:type="dxa"/>
            <w:shd w:val="clear" w:color="auto" w:fill="auto"/>
            <w:vAlign w:val="center"/>
          </w:tcPr>
          <w:p>
            <w:pPr>
              <w:pStyle w:val="179"/>
            </w:pPr>
          </w:p>
        </w:tc>
        <w:tc>
          <w:tcPr>
            <w:tcW w:w="2489" w:type="dxa"/>
            <w:gridSpan w:val="2"/>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79"/>
            </w:pPr>
          </w:p>
        </w:tc>
        <w:tc>
          <w:tcPr>
            <w:tcW w:w="1858" w:type="dxa"/>
            <w:tcBorders>
              <w:left w:val="single" w:color="auto" w:sz="4" w:space="0"/>
            </w:tcBorders>
            <w:shd w:val="clear" w:color="auto" w:fill="auto"/>
            <w:vAlign w:val="center"/>
          </w:tcPr>
          <w:p>
            <w:pPr>
              <w:pStyle w:val="179"/>
            </w:pPr>
          </w:p>
        </w:tc>
        <w:tc>
          <w:tcPr>
            <w:tcW w:w="2489" w:type="dxa"/>
            <w:gridSpan w:val="2"/>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79"/>
            </w:pPr>
          </w:p>
        </w:tc>
        <w:tc>
          <w:tcPr>
            <w:tcW w:w="1858" w:type="dxa"/>
            <w:tcBorders>
              <w:left w:val="single" w:color="auto" w:sz="4" w:space="0"/>
            </w:tcBorders>
            <w:shd w:val="clear" w:color="auto" w:fill="auto"/>
            <w:vAlign w:val="center"/>
          </w:tcPr>
          <w:p>
            <w:pPr>
              <w:pStyle w:val="179"/>
            </w:pPr>
          </w:p>
        </w:tc>
        <w:tc>
          <w:tcPr>
            <w:tcW w:w="2489" w:type="dxa"/>
            <w:gridSpan w:val="2"/>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p>
        </w:tc>
        <w:tc>
          <w:tcPr>
            <w:tcW w:w="3271" w:type="dxa"/>
            <w:gridSpan w:val="4"/>
            <w:tcBorders>
              <w:top w:val="single" w:color="auto" w:sz="4" w:space="0"/>
            </w:tcBorders>
            <w:shd w:val="clear" w:color="auto" w:fill="auto"/>
            <w:vAlign w:val="center"/>
          </w:tcPr>
          <w:p>
            <w:pPr>
              <w:pStyle w:val="179"/>
            </w:pPr>
          </w:p>
        </w:tc>
        <w:tc>
          <w:tcPr>
            <w:tcW w:w="1858" w:type="dxa"/>
            <w:shd w:val="clear" w:color="auto" w:fill="auto"/>
            <w:vAlign w:val="center"/>
          </w:tcPr>
          <w:p>
            <w:pPr>
              <w:pStyle w:val="179"/>
            </w:pPr>
          </w:p>
        </w:tc>
        <w:tc>
          <w:tcPr>
            <w:tcW w:w="2489" w:type="dxa"/>
            <w:gridSpan w:val="2"/>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79"/>
            </w:pPr>
          </w:p>
        </w:tc>
        <w:tc>
          <w:tcPr>
            <w:tcW w:w="3271" w:type="dxa"/>
            <w:gridSpan w:val="4"/>
            <w:shd w:val="clear" w:color="auto" w:fill="auto"/>
            <w:vAlign w:val="center"/>
          </w:tcPr>
          <w:p>
            <w:pPr>
              <w:pStyle w:val="179"/>
            </w:pPr>
          </w:p>
        </w:tc>
        <w:tc>
          <w:tcPr>
            <w:tcW w:w="1858" w:type="dxa"/>
            <w:shd w:val="clear" w:color="auto" w:fill="auto"/>
            <w:vAlign w:val="center"/>
          </w:tcPr>
          <w:p>
            <w:pPr>
              <w:pStyle w:val="179"/>
            </w:pPr>
          </w:p>
        </w:tc>
        <w:tc>
          <w:tcPr>
            <w:tcW w:w="2489" w:type="dxa"/>
            <w:gridSpan w:val="2"/>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9374" w:type="dxa"/>
            <w:gridSpan w:val="8"/>
            <w:tcBorders>
              <w:top w:val="single" w:color="auto" w:sz="4" w:space="0"/>
              <w:left w:val="single" w:color="auto" w:sz="8" w:space="0"/>
              <w:bottom w:val="single" w:color="auto" w:sz="4" w:space="0"/>
              <w:right w:val="single" w:color="auto" w:sz="4" w:space="0"/>
            </w:tcBorders>
            <w:shd w:val="clear" w:color="auto" w:fill="auto"/>
            <w:vAlign w:val="top"/>
          </w:tcPr>
          <w:p>
            <w:pPr>
              <w:pStyle w:val="179"/>
              <w:jc w:val="both"/>
              <w:rPr>
                <w:rFonts w:hint="eastAsia"/>
                <w:lang w:val="en-US" w:eastAsia="zh-CN"/>
              </w:rPr>
            </w:pPr>
            <w:r>
              <w:rPr>
                <w:rFonts w:hint="eastAsia"/>
              </w:rPr>
              <w:t>开展航模运动工作情况</w:t>
            </w:r>
            <w:r>
              <w:rPr>
                <w:rFonts w:hint="eastAsia"/>
                <w:lang w:val="en-US" w:eastAsia="zh-CN"/>
              </w:rPr>
              <w:t>/机构</w:t>
            </w:r>
            <w:r>
              <w:rPr>
                <w:rFonts w:hint="eastAsia"/>
              </w:rPr>
              <w:t>经营情况</w:t>
            </w:r>
            <w:r>
              <w:rPr>
                <w:rFonts w:hint="eastAsia"/>
                <w:lang w:eastAsia="zh-CN"/>
              </w:rPr>
              <w:t>：</w:t>
            </w:r>
          </w:p>
          <w:p>
            <w:pPr>
              <w:pStyle w:val="179"/>
              <w:jc w:val="both"/>
              <w:rPr>
                <w:rFonts w:hint="eastAsia"/>
                <w:lang w:eastAsia="zh-CN"/>
              </w:rPr>
            </w:pPr>
            <w:r>
              <w:rPr>
                <w:rFonts w:hint="eastAsia"/>
                <w:lang w:eastAsia="zh-CN"/>
              </w:rPr>
              <w:t>（</w:t>
            </w:r>
            <w:r>
              <w:rPr>
                <w:rFonts w:hint="eastAsia"/>
                <w:lang w:val="en-US" w:eastAsia="zh-CN"/>
              </w:rPr>
              <w:t>可附页</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7" w:hRule="atLeast"/>
          <w:jc w:val="center"/>
        </w:trPr>
        <w:tc>
          <w:tcPr>
            <w:tcW w:w="9374" w:type="dxa"/>
            <w:gridSpan w:val="8"/>
            <w:tcBorders>
              <w:top w:val="single" w:color="auto" w:sz="4" w:space="0"/>
              <w:left w:val="single" w:color="auto" w:sz="8" w:space="0"/>
              <w:bottom w:val="single" w:color="auto" w:sz="4" w:space="0"/>
              <w:right w:val="single" w:color="auto" w:sz="4" w:space="0"/>
            </w:tcBorders>
            <w:shd w:val="clear" w:color="auto" w:fill="auto"/>
            <w:vAlign w:val="top"/>
          </w:tcPr>
          <w:p>
            <w:pPr>
              <w:pStyle w:val="179"/>
              <w:jc w:val="both"/>
              <w:rPr>
                <w:rFonts w:hint="default"/>
                <w:lang w:val="en-US" w:eastAsia="zh-CN"/>
              </w:rPr>
            </w:pPr>
            <w:r>
              <w:rPr>
                <w:rFonts w:hint="eastAsia"/>
                <w:lang w:val="en-US" w:eastAsia="zh-CN"/>
              </w:rPr>
              <w:t>获奖、投诉及改进情况：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9374" w:type="dxa"/>
            <w:gridSpan w:val="8"/>
            <w:tcBorders>
              <w:top w:val="single" w:color="auto" w:sz="4" w:space="0"/>
              <w:left w:val="single" w:color="auto" w:sz="8" w:space="0"/>
              <w:bottom w:val="single" w:color="auto" w:sz="4" w:space="0"/>
            </w:tcBorders>
            <w:shd w:val="clear" w:color="auto" w:fill="auto"/>
            <w:vAlign w:val="top"/>
          </w:tcPr>
          <w:p>
            <w:pPr>
              <w:pStyle w:val="179"/>
              <w:jc w:val="both"/>
              <w:rPr>
                <w:rFonts w:hint="eastAsia"/>
              </w:rPr>
            </w:pPr>
            <w:r>
              <w:rPr>
                <w:rFonts w:hint="eastAsia"/>
              </w:rPr>
              <w:t>承诺：对本表填报内容的真实有效性负责。</w:t>
            </w:r>
          </w:p>
          <w:p>
            <w:pPr>
              <w:pStyle w:val="179"/>
              <w:jc w:val="both"/>
              <w:rPr>
                <w:rFonts w:hint="eastAsia"/>
              </w:rPr>
            </w:pPr>
            <w:r>
              <w:rPr>
                <w:rFonts w:hint="eastAsia"/>
              </w:rPr>
              <w:t xml:space="preserve"> </w:t>
            </w:r>
          </w:p>
          <w:p>
            <w:pPr>
              <w:pStyle w:val="179"/>
              <w:jc w:val="both"/>
              <w:rPr>
                <w:rFonts w:hint="eastAsia"/>
              </w:rPr>
            </w:pPr>
            <w:r>
              <w:rPr>
                <w:rFonts w:hint="eastAsia"/>
              </w:rPr>
              <w:t xml:space="preserve">                                                   </w:t>
            </w:r>
            <w:r>
              <w:rPr>
                <w:rFonts w:hint="eastAsia"/>
                <w:lang w:val="en-US" w:eastAsia="zh-CN"/>
              </w:rPr>
              <w:t xml:space="preserve">                   负责人</w:t>
            </w:r>
            <w:r>
              <w:rPr>
                <w:rFonts w:hint="eastAsia"/>
              </w:rPr>
              <w:t>签字（签章）：</w:t>
            </w:r>
          </w:p>
          <w:p>
            <w:pPr>
              <w:pStyle w:val="179"/>
              <w:jc w:val="both"/>
              <w:rPr>
                <w:rFonts w:hint="eastAsia"/>
              </w:rPr>
            </w:pPr>
            <w:r>
              <w:rPr>
                <w:rFonts w:hint="eastAsia"/>
              </w:rPr>
              <w:t xml:space="preserve">                                               </w:t>
            </w:r>
          </w:p>
          <w:p>
            <w:pPr>
              <w:pStyle w:val="179"/>
              <w:jc w:val="both"/>
              <w:rPr>
                <w:rFonts w:hint="eastAsia"/>
                <w:lang w:val="en-US" w:eastAsia="zh-CN"/>
              </w:rPr>
            </w:pPr>
            <w:r>
              <w:rPr>
                <w:rFonts w:hint="eastAsia"/>
                <w:lang w:val="en-US" w:eastAsia="zh-CN"/>
              </w:rPr>
              <w:t xml:space="preserve">                                                                        </w:t>
            </w:r>
            <w:r>
              <w:rPr>
                <w:rFonts w:hint="eastAsia"/>
              </w:rPr>
              <w:t>年   月   日</w:t>
            </w:r>
          </w:p>
          <w:p>
            <w:pPr>
              <w:pStyle w:val="179"/>
              <w:jc w:val="both"/>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9374" w:type="dxa"/>
            <w:gridSpan w:val="8"/>
            <w:tcBorders>
              <w:top w:val="single" w:color="auto" w:sz="4" w:space="0"/>
              <w:left w:val="single" w:color="auto" w:sz="8" w:space="0"/>
              <w:bottom w:val="single" w:color="auto" w:sz="4" w:space="0"/>
            </w:tcBorders>
            <w:shd w:val="clear" w:color="auto" w:fill="auto"/>
            <w:vAlign w:val="top"/>
          </w:tcPr>
          <w:p>
            <w:pPr>
              <w:pStyle w:val="179"/>
              <w:jc w:val="both"/>
              <w:rPr>
                <w:rFonts w:hint="default"/>
                <w:lang w:val="en-US" w:eastAsia="zh-CN"/>
              </w:rPr>
            </w:pPr>
            <w:r>
              <w:rPr>
                <w:rFonts w:hint="eastAsia"/>
                <w:lang w:val="en-US" w:eastAsia="zh-CN"/>
              </w:rPr>
              <w:t>审批单位意见：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374" w:type="dxa"/>
            <w:gridSpan w:val="8"/>
            <w:tcBorders>
              <w:top w:val="single" w:color="auto" w:sz="4" w:space="0"/>
              <w:left w:val="single" w:color="auto" w:sz="8" w:space="0"/>
              <w:bottom w:val="single" w:color="auto" w:sz="4" w:space="0"/>
            </w:tcBorders>
            <w:shd w:val="clear" w:color="auto" w:fill="auto"/>
            <w:vAlign w:val="top"/>
          </w:tcPr>
          <w:p>
            <w:pPr>
              <w:pStyle w:val="179"/>
              <w:jc w:val="both"/>
              <w:rPr>
                <w:rFonts w:hint="default"/>
                <w:lang w:val="en-US" w:eastAsia="zh-CN"/>
              </w:rPr>
            </w:pPr>
            <w:r>
              <w:rPr>
                <w:rFonts w:hint="eastAsia"/>
                <w:sz w:val="18"/>
                <w:szCs w:val="20"/>
                <w:lang w:val="en-US" w:eastAsia="zh-CN"/>
              </w:rPr>
              <w:t>备注：以下附件材料续随申请表一同报送，包括但不限于：1、经营资质；2、发展规划及工作计划；3、专项经费证明；4、选用教材清单及课程体系；5、培训计划；6、工作人员清单；7、辅导员或教练员资质证明；8、竞赛和活动制度；9、各项管理制度；10、安全管理工作方案等相关证明材料。</w:t>
            </w:r>
          </w:p>
        </w:tc>
      </w:tr>
    </w:tbl>
    <w:p>
      <w:pPr>
        <w:pStyle w:val="57"/>
        <w:ind w:firstLine="0" w:firstLineChars="0"/>
        <w:jc w:val="both"/>
        <w:rPr>
          <w:rFonts w:hint="default"/>
          <w:lang w:val="en-US" w:eastAsia="zh-CN"/>
        </w:rPr>
      </w:pPr>
    </w:p>
    <w:p>
      <w:pPr>
        <w:pStyle w:val="77"/>
        <w:spacing w:before="60" w:after="120"/>
      </w:pPr>
      <w:r>
        <w:br w:type="textWrapping"/>
      </w:r>
      <w:bookmarkStart w:id="48" w:name="_Toc92632371"/>
      <w:bookmarkStart w:id="49" w:name="_Toc92200881"/>
      <w:r>
        <w:rPr>
          <w:rFonts w:hint="eastAsia"/>
        </w:rPr>
        <w:t>（规范性）</w:t>
      </w:r>
      <w:r>
        <w:br w:type="textWrapping"/>
      </w:r>
      <w:r>
        <w:rPr>
          <w:rFonts w:hint="eastAsia"/>
          <w:color w:val="auto"/>
          <w:szCs w:val="22"/>
          <w:lang w:val="en-US" w:eastAsia="zh-CN"/>
        </w:rPr>
        <w:t>青少年航空航天模型俱乐部</w:t>
      </w:r>
      <w:r>
        <w:rPr>
          <w:rFonts w:hint="eastAsia"/>
          <w:lang w:val="en-US" w:eastAsia="zh-CN"/>
        </w:rPr>
        <w:t>评价</w:t>
      </w:r>
      <w:r>
        <w:rPr>
          <w:rFonts w:hint="eastAsia"/>
        </w:rPr>
        <w:t>表</w:t>
      </w:r>
      <w:bookmarkEnd w:id="48"/>
      <w:bookmarkEnd w:id="49"/>
    </w:p>
    <w:p>
      <w:pPr>
        <w:pStyle w:val="57"/>
        <w:ind w:firstLine="420"/>
      </w:pPr>
      <w:r>
        <w:rPr>
          <w:rFonts w:hint="eastAsia"/>
          <w:color w:val="auto"/>
          <w:szCs w:val="22"/>
          <w:lang w:val="en-US" w:eastAsia="zh-CN"/>
        </w:rPr>
        <w:t>青少年航空航天模型俱乐部</w:t>
      </w:r>
      <w:r>
        <w:rPr>
          <w:rFonts w:hint="eastAsia"/>
          <w:lang w:val="en-US" w:eastAsia="zh-CN"/>
        </w:rPr>
        <w:t>评价</w:t>
      </w:r>
      <w:r>
        <w:t>表</w:t>
      </w:r>
      <w:r>
        <w:rPr>
          <w:rFonts w:hint="eastAsia"/>
        </w:rPr>
        <w:t>见表</w:t>
      </w:r>
      <w:r>
        <w:rPr>
          <w:rFonts w:hint="eastAsia"/>
          <w:lang w:val="en-US" w:eastAsia="zh-CN"/>
        </w:rPr>
        <w:t>B</w:t>
      </w:r>
      <w:r>
        <w:rPr>
          <w:rFonts w:hint="eastAsia"/>
        </w:rPr>
        <w:t>.1。</w:t>
      </w:r>
    </w:p>
    <w:p>
      <w:pPr>
        <w:pStyle w:val="78"/>
        <w:numPr>
          <w:ilvl w:val="1"/>
          <w:numId w:val="0"/>
        </w:numPr>
        <w:spacing w:before="120" w:after="120"/>
        <w:ind w:leftChars="0"/>
        <w:jc w:val="center"/>
      </w:pPr>
      <w:r>
        <w:rPr>
          <w:rFonts w:hint="eastAsia"/>
          <w:lang w:val="en-US" w:eastAsia="zh-CN"/>
        </w:rPr>
        <w:t>表B.1</w:t>
      </w:r>
      <w:r>
        <w:rPr>
          <w:rFonts w:hint="eastAsia"/>
          <w:color w:val="auto"/>
          <w:szCs w:val="22"/>
          <w:lang w:val="en-US" w:eastAsia="zh-CN"/>
        </w:rPr>
        <w:t>青少年航空航天模型俱乐部</w:t>
      </w:r>
      <w:r>
        <w:rPr>
          <w:rFonts w:hint="eastAsia"/>
          <w:lang w:val="en-US" w:eastAsia="zh-CN"/>
        </w:rPr>
        <w:t>评价</w:t>
      </w:r>
      <w:r>
        <w:t>表</w:t>
      </w:r>
    </w:p>
    <w:p>
      <w:pPr>
        <w:pStyle w:val="57"/>
        <w:ind w:firstLine="420"/>
      </w:pP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9"/>
        <w:gridCol w:w="577"/>
        <w:gridCol w:w="6618"/>
        <w:gridCol w:w="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79" w:type="dxa"/>
            <w:tcBorders>
              <w:top w:val="single" w:color="auto" w:sz="8" w:space="0"/>
              <w:bottom w:val="single" w:color="auto" w:sz="8" w:space="0"/>
            </w:tcBorders>
            <w:shd w:val="clear" w:color="auto" w:fill="auto"/>
            <w:vAlign w:val="center"/>
          </w:tcPr>
          <w:p>
            <w:pPr>
              <w:pStyle w:val="179"/>
            </w:pPr>
            <w:r>
              <w:t>类别</w:t>
            </w:r>
          </w:p>
        </w:tc>
        <w:tc>
          <w:tcPr>
            <w:tcW w:w="577" w:type="dxa"/>
            <w:tcBorders>
              <w:top w:val="single" w:color="auto" w:sz="8" w:space="0"/>
              <w:bottom w:val="single" w:color="auto" w:sz="8" w:space="0"/>
            </w:tcBorders>
            <w:shd w:val="clear" w:color="auto" w:fill="auto"/>
            <w:vAlign w:val="center"/>
          </w:tcPr>
          <w:p>
            <w:pPr>
              <w:pStyle w:val="179"/>
              <w:ind w:firstLine="0" w:firstLineChars="0"/>
              <w:rPr>
                <w:rFonts w:ascii="宋体" w:hAnsi="Times New Roman" w:eastAsia="宋体" w:cs="Times New Roman"/>
                <w:sz w:val="18"/>
                <w:lang w:val="en-US" w:eastAsia="zh-CN" w:bidi="ar-SA"/>
              </w:rPr>
            </w:pPr>
            <w:r>
              <w:t>序号</w:t>
            </w:r>
          </w:p>
        </w:tc>
        <w:tc>
          <w:tcPr>
            <w:tcW w:w="6618" w:type="dxa"/>
            <w:tcBorders>
              <w:top w:val="single" w:color="auto" w:sz="8" w:space="0"/>
              <w:bottom w:val="single" w:color="auto" w:sz="8" w:space="0"/>
            </w:tcBorders>
            <w:shd w:val="clear" w:color="auto" w:fill="auto"/>
            <w:vAlign w:val="center"/>
          </w:tcPr>
          <w:p>
            <w:pPr>
              <w:pStyle w:val="179"/>
            </w:pPr>
            <w:r>
              <w:t>内容</w:t>
            </w:r>
          </w:p>
        </w:tc>
        <w:tc>
          <w:tcPr>
            <w:tcW w:w="1000" w:type="dxa"/>
            <w:tcBorders>
              <w:top w:val="single" w:color="auto" w:sz="8" w:space="0"/>
              <w:bottom w:val="single" w:color="auto" w:sz="8" w:space="0"/>
            </w:tcBorders>
            <w:shd w:val="clear" w:color="auto" w:fill="auto"/>
            <w:vAlign w:val="center"/>
          </w:tcPr>
          <w:p>
            <w:pPr>
              <w:pStyle w:val="179"/>
            </w:pPr>
            <w: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tcBorders>
              <w:top w:val="single" w:color="auto" w:sz="8" w:space="0"/>
            </w:tcBorders>
            <w:shd w:val="clear" w:color="auto" w:fill="auto"/>
            <w:vAlign w:val="center"/>
          </w:tcPr>
          <w:p>
            <w:pPr>
              <w:pStyle w:val="179"/>
            </w:pPr>
            <w:r>
              <w:rPr>
                <w:rFonts w:hint="eastAsia"/>
                <w:lang w:val="en-US" w:eastAsia="zh-CN"/>
              </w:rPr>
              <w:t>一般</w:t>
            </w:r>
            <w:r>
              <w:t>要求</w:t>
            </w:r>
          </w:p>
        </w:tc>
        <w:tc>
          <w:tcPr>
            <w:tcW w:w="577" w:type="dxa"/>
            <w:vMerge w:val="restart"/>
            <w:tcBorders>
              <w:top w:val="single" w:color="auto" w:sz="8" w:space="0"/>
            </w:tcBorders>
            <w:shd w:val="clear" w:color="auto" w:fill="auto"/>
            <w:vAlign w:val="center"/>
          </w:tcPr>
          <w:p>
            <w:pPr>
              <w:pStyle w:val="179"/>
              <w:jc w:val="center"/>
              <w:rPr>
                <w:rFonts w:hint="default" w:eastAsia="宋体"/>
                <w:lang w:val="en-US" w:eastAsia="zh-CN"/>
              </w:rPr>
            </w:pPr>
            <w:r>
              <w:rPr>
                <w:rFonts w:hint="eastAsia"/>
              </w:rPr>
              <w:t>1</w:t>
            </w:r>
            <w:r>
              <w:rPr>
                <w:rFonts w:hint="eastAsia"/>
                <w:lang w:eastAsia="zh-CN"/>
              </w:rPr>
              <w:t>.</w:t>
            </w:r>
            <w:r>
              <w:rPr>
                <w:rFonts w:hint="eastAsia"/>
                <w:lang w:val="en-US" w:eastAsia="zh-CN"/>
              </w:rPr>
              <w:t>1</w:t>
            </w:r>
          </w:p>
          <w:p>
            <w:pPr>
              <w:pStyle w:val="179"/>
              <w:ind w:firstLine="0" w:firstLineChars="0"/>
              <w:jc w:val="center"/>
              <w:rPr>
                <w:rFonts w:hint="eastAsia" w:ascii="宋体" w:hAnsi="Times New Roman" w:eastAsia="宋体" w:cs="Times New Roman"/>
                <w:sz w:val="18"/>
                <w:lang w:val="en-US" w:eastAsia="zh-CN" w:bidi="ar-SA"/>
              </w:rPr>
            </w:pPr>
          </w:p>
        </w:tc>
        <w:tc>
          <w:tcPr>
            <w:tcW w:w="6618" w:type="dxa"/>
            <w:tcBorders>
              <w:top w:val="single" w:color="auto" w:sz="8" w:space="0"/>
            </w:tcBorders>
            <w:shd w:val="clear" w:color="auto" w:fill="auto"/>
            <w:vAlign w:val="center"/>
          </w:tcPr>
          <w:p>
            <w:pPr>
              <w:pStyle w:val="179"/>
              <w:jc w:val="left"/>
            </w:pPr>
            <w:r>
              <w:rPr>
                <w:rFonts w:hint="eastAsia"/>
                <w:szCs w:val="22"/>
                <w:lang w:val="en-US" w:eastAsia="zh-CN"/>
              </w:rPr>
              <w:t>具备相应资源或资质</w:t>
            </w:r>
            <w:r>
              <w:rPr>
                <w:rFonts w:hint="eastAsia"/>
              </w:rPr>
              <w:t>。</w:t>
            </w:r>
          </w:p>
        </w:tc>
        <w:tc>
          <w:tcPr>
            <w:tcW w:w="1000" w:type="dxa"/>
            <w:vMerge w:val="restart"/>
            <w:tcBorders>
              <w:top w:val="single" w:color="auto" w:sz="8" w:space="0"/>
            </w:tcBorders>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pPr>
            <w:r>
              <w:rPr>
                <w:rFonts w:hint="eastAsia"/>
                <w:b/>
                <w:bCs/>
                <w:color w:val="auto"/>
                <w:szCs w:val="22"/>
                <w:highlight w:val="none"/>
                <w:lang w:val="en-US" w:eastAsia="zh-CN"/>
              </w:rPr>
              <w:t>学校和公益性培训机构：</w:t>
            </w:r>
            <w:r>
              <w:rPr>
                <w:rFonts w:hint="eastAsia"/>
                <w:color w:val="auto"/>
                <w:szCs w:val="22"/>
                <w:highlight w:val="none"/>
                <w:lang w:val="en-US" w:eastAsia="zh-CN"/>
              </w:rPr>
              <w:t>将航空航天模型运动纳入其课外培训体系并安排专人负责，设立航空航天模型运动</w:t>
            </w:r>
            <w:r>
              <w:rPr>
                <w:rFonts w:hint="default"/>
                <w:color w:val="auto"/>
                <w:szCs w:val="22"/>
                <w:highlight w:val="none"/>
                <w:lang w:val="en-US" w:eastAsia="zh-CN"/>
              </w:rPr>
              <w:t>专项经费，列入预算</w:t>
            </w:r>
            <w:r>
              <w:rPr>
                <w:rFonts w:hint="eastAsia"/>
                <w:color w:val="auto"/>
                <w:szCs w:val="22"/>
                <w:highlight w:val="none"/>
                <w:lang w:val="en-US" w:eastAsia="zh-CN"/>
              </w:rPr>
              <w:t>。</w:t>
            </w:r>
          </w:p>
        </w:tc>
        <w:tc>
          <w:tcPr>
            <w:tcW w:w="1000" w:type="dxa"/>
            <w:vMerge w:val="continue"/>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pPr>
            <w:r>
              <w:rPr>
                <w:rFonts w:hint="eastAsia"/>
                <w:b/>
                <w:bCs/>
              </w:rPr>
              <w:t>社会化培训机构</w:t>
            </w:r>
            <w:r>
              <w:rPr>
                <w:rFonts w:hint="eastAsia"/>
                <w:b/>
                <w:bCs/>
                <w:lang w:eastAsia="zh-CN"/>
              </w:rPr>
              <w:t>：</w:t>
            </w:r>
            <w:r>
              <w:rPr>
                <w:rFonts w:hint="eastAsia"/>
                <w:b w:val="0"/>
                <w:bCs w:val="0"/>
              </w:rPr>
              <w:t>具备</w:t>
            </w:r>
            <w:r>
              <w:rPr>
                <w:rFonts w:hint="eastAsia"/>
              </w:rPr>
              <w:t>合法经营资质、独立法人资格，许可手续完备，并将相关资质证明文件在场地内公示；购买经营场所责任险，并积极倡导参加培训的学生投保。</w:t>
            </w:r>
          </w:p>
        </w:tc>
        <w:tc>
          <w:tcPr>
            <w:tcW w:w="1000" w:type="dxa"/>
            <w:vMerge w:val="continue"/>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lang w:val="en-US" w:eastAsia="zh-CN"/>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1.2</w:t>
            </w:r>
          </w:p>
        </w:tc>
        <w:tc>
          <w:tcPr>
            <w:tcW w:w="6618" w:type="dxa"/>
            <w:shd w:val="clear" w:color="auto" w:fill="auto"/>
            <w:vAlign w:val="center"/>
          </w:tcPr>
          <w:p>
            <w:pPr>
              <w:pStyle w:val="179"/>
              <w:jc w:val="left"/>
            </w:pPr>
            <w:r>
              <w:rPr>
                <w:rFonts w:hint="eastAsia"/>
              </w:rPr>
              <w:t>具备可长期使用的满足青少年航空航天模型运动及培训需要的运动场地，包括自有场地和租赁场地。</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lang w:val="en-US" w:eastAsia="zh-CN"/>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1.3</w:t>
            </w:r>
          </w:p>
        </w:tc>
        <w:tc>
          <w:tcPr>
            <w:tcW w:w="6618" w:type="dxa"/>
            <w:shd w:val="clear" w:color="auto" w:fill="auto"/>
            <w:vAlign w:val="center"/>
          </w:tcPr>
          <w:p>
            <w:pPr>
              <w:pStyle w:val="179"/>
              <w:jc w:val="left"/>
            </w:pPr>
            <w:r>
              <w:rPr>
                <w:rFonts w:hint="eastAsia"/>
              </w:rPr>
              <w:t>场地建设及设施配置等符合安全、质检、消防、卫生、环保等标准。</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rPr>
                <w:rFonts w:hint="eastAsia"/>
              </w:rPr>
            </w:pPr>
            <w:r>
              <w:rPr>
                <w:rFonts w:hint="eastAsia"/>
              </w:rPr>
              <w:t>场地及设施设备要求</w:t>
            </w:r>
          </w:p>
        </w:tc>
        <w:tc>
          <w:tcPr>
            <w:tcW w:w="577" w:type="dxa"/>
            <w:shd w:val="clear" w:color="auto" w:fill="auto"/>
            <w:vAlign w:val="center"/>
          </w:tcPr>
          <w:p>
            <w:pPr>
              <w:pStyle w:val="179"/>
              <w:ind w:firstLine="0" w:firstLineChars="0"/>
              <w:jc w:val="center"/>
              <w:rPr>
                <w:rFonts w:hint="eastAsia" w:ascii="宋体" w:hAnsi="Times New Roman" w:eastAsia="宋体" w:cs="Times New Roman"/>
                <w:sz w:val="18"/>
                <w:lang w:val="en-US" w:eastAsia="zh-CN" w:bidi="ar-SA"/>
              </w:rPr>
            </w:pPr>
            <w:r>
              <w:rPr>
                <w:rFonts w:hint="eastAsia"/>
                <w:lang w:val="en-US" w:eastAsia="zh-CN"/>
              </w:rPr>
              <w:t>2.1</w:t>
            </w:r>
          </w:p>
        </w:tc>
        <w:tc>
          <w:tcPr>
            <w:tcW w:w="6618" w:type="dxa"/>
            <w:shd w:val="clear" w:color="auto" w:fill="auto"/>
            <w:vAlign w:val="center"/>
          </w:tcPr>
          <w:p>
            <w:pPr>
              <w:pStyle w:val="179"/>
              <w:jc w:val="left"/>
              <w:rPr>
                <w:rFonts w:hint="default" w:eastAsia="宋体"/>
                <w:lang w:val="en-US" w:eastAsia="zh-CN"/>
              </w:rPr>
            </w:pPr>
            <w:r>
              <w:rPr>
                <w:rFonts w:hint="default" w:eastAsia="宋体"/>
                <w:lang w:val="en-US" w:eastAsia="zh-CN"/>
              </w:rPr>
              <w:t>培训场地及设施设备符合中国航空运动协会相关规则及标准。</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2.2</w:t>
            </w:r>
          </w:p>
        </w:tc>
        <w:tc>
          <w:tcPr>
            <w:tcW w:w="6618" w:type="dxa"/>
            <w:shd w:val="clear" w:color="auto" w:fill="auto"/>
            <w:vAlign w:val="center"/>
          </w:tcPr>
          <w:p>
            <w:pPr>
              <w:pStyle w:val="179"/>
              <w:jc w:val="left"/>
            </w:pPr>
            <w:r>
              <w:rPr>
                <w:rFonts w:hint="eastAsia"/>
              </w:rPr>
              <w:t>配备培训教室，能同时满足一定数量学生的理论学习、实操和训练要求。</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2.3</w:t>
            </w:r>
          </w:p>
        </w:tc>
        <w:tc>
          <w:tcPr>
            <w:tcW w:w="6618" w:type="dxa"/>
            <w:shd w:val="clear" w:color="auto" w:fill="auto"/>
            <w:vAlign w:val="center"/>
          </w:tcPr>
          <w:p>
            <w:pPr>
              <w:pStyle w:val="179"/>
              <w:jc w:val="left"/>
            </w:pPr>
            <w:r>
              <w:rPr>
                <w:rFonts w:hint="eastAsia"/>
              </w:rPr>
              <w:t>配备满足青少年航空航天模型运动及培训所需的航空航天模型器材，符合国家或协会制定的相关标准。</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2.4</w:t>
            </w:r>
          </w:p>
        </w:tc>
        <w:tc>
          <w:tcPr>
            <w:tcW w:w="6618" w:type="dxa"/>
            <w:shd w:val="clear" w:color="auto" w:fill="auto"/>
            <w:vAlign w:val="center"/>
          </w:tcPr>
          <w:p>
            <w:pPr>
              <w:pStyle w:val="179"/>
              <w:jc w:val="left"/>
            </w:pPr>
            <w:r>
              <w:rPr>
                <w:rFonts w:hint="eastAsia"/>
              </w:rPr>
              <w:t>青少年航空航天模型项目每班次培训的人均培训面积不小于5m²。</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2.5</w:t>
            </w:r>
          </w:p>
        </w:tc>
        <w:tc>
          <w:tcPr>
            <w:tcW w:w="6618" w:type="dxa"/>
            <w:shd w:val="clear" w:color="auto" w:fill="auto"/>
            <w:vAlign w:val="center"/>
          </w:tcPr>
          <w:p>
            <w:pPr>
              <w:pStyle w:val="179"/>
              <w:jc w:val="left"/>
            </w:pPr>
            <w:r>
              <w:rPr>
                <w:rFonts w:hint="eastAsia"/>
                <w:color w:val="auto"/>
                <w:szCs w:val="22"/>
                <w:highlight w:val="none"/>
                <w:lang w:val="en-US" w:eastAsia="zh-CN"/>
              </w:rPr>
              <w:t>青少年、幼儿的桌椅应特别设计，保证舒适、安全。</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2.6</w:t>
            </w:r>
          </w:p>
        </w:tc>
        <w:tc>
          <w:tcPr>
            <w:tcW w:w="6618" w:type="dxa"/>
            <w:shd w:val="clear" w:color="auto" w:fill="auto"/>
            <w:vAlign w:val="center"/>
          </w:tcPr>
          <w:p>
            <w:pPr>
              <w:pStyle w:val="179"/>
              <w:jc w:val="left"/>
            </w:pPr>
            <w:r>
              <w:rPr>
                <w:rFonts w:hint="eastAsia"/>
              </w:rPr>
              <w:t>定期对室内场地进行通风换气，保持室内空气清新、无异味。</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2.7</w:t>
            </w:r>
          </w:p>
        </w:tc>
        <w:tc>
          <w:tcPr>
            <w:tcW w:w="6618" w:type="dxa"/>
            <w:shd w:val="clear" w:color="auto" w:fill="auto"/>
            <w:vAlign w:val="center"/>
          </w:tcPr>
          <w:p>
            <w:pPr>
              <w:pStyle w:val="179"/>
              <w:jc w:val="left"/>
            </w:pPr>
            <w:r>
              <w:rPr>
                <w:rFonts w:hint="eastAsia"/>
              </w:rPr>
              <w:t>器材装备定期选择合适的方式进行清洁、消毒。</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restart"/>
            <w:shd w:val="clear" w:color="auto" w:fill="auto"/>
            <w:vAlign w:val="center"/>
          </w:tcPr>
          <w:p>
            <w:pPr>
              <w:pStyle w:val="179"/>
              <w:ind w:firstLine="0" w:firstLineChars="0"/>
              <w:jc w:val="center"/>
              <w:rPr>
                <w:rFonts w:hint="default" w:ascii="宋体" w:hAnsi="Times New Roman" w:eastAsia="宋体" w:cs="Times New Roman"/>
                <w:sz w:val="18"/>
                <w:lang w:val="en-US" w:eastAsia="zh-CN" w:bidi="ar-SA"/>
              </w:rPr>
            </w:pPr>
            <w:r>
              <w:rPr>
                <w:rFonts w:hint="eastAsia" w:cs="Times New Roman"/>
                <w:sz w:val="18"/>
                <w:lang w:val="en-US" w:eastAsia="zh-CN" w:bidi="ar-SA"/>
              </w:rPr>
              <w:t>2.8</w:t>
            </w:r>
          </w:p>
        </w:tc>
        <w:tc>
          <w:tcPr>
            <w:tcW w:w="7618" w:type="dxa"/>
            <w:gridSpan w:val="2"/>
            <w:shd w:val="clear" w:color="auto" w:fill="auto"/>
            <w:vAlign w:val="center"/>
          </w:tcPr>
          <w:p>
            <w:pPr>
              <w:pStyle w:val="179"/>
              <w:jc w:val="both"/>
            </w:pPr>
            <w:r>
              <w:rPr>
                <w:rFonts w:hint="eastAsia"/>
                <w:b/>
                <w:bCs/>
                <w:color w:val="auto"/>
                <w:szCs w:val="22"/>
                <w:lang w:val="en-US" w:eastAsia="zh-CN"/>
              </w:rPr>
              <w:t>社会化</w:t>
            </w:r>
            <w:r>
              <w:rPr>
                <w:rFonts w:hint="eastAsia" w:eastAsia="宋体"/>
                <w:b/>
                <w:bCs/>
                <w:color w:val="auto"/>
                <w:szCs w:val="22"/>
                <w:lang w:val="en-US" w:eastAsia="zh-CN"/>
              </w:rPr>
              <w:t>培训机构</w:t>
            </w:r>
            <w:r>
              <w:rPr>
                <w:rFonts w:hint="eastAsia" w:ascii="宋体" w:hAnsi="Times New Roman" w:eastAsia="宋体" w:cs="Times New Roman"/>
                <w:color w:val="auto"/>
                <w:sz w:val="21"/>
                <w:szCs w:val="22"/>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场地内外导向系统标志设置符合GB/T 10001.1 规定，宜具有中英文标识</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场地内所有区域卫生情况符合GB 37487 要求</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hint="eastAsia"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使用集中空调的场所卫生指标及卫生管理符合GB 37488 和 WS 394 要求</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hint="eastAsia"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场地内空气质量达到GB/T 18883 标准规定</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hint="eastAsia"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场地内主要活动区域灯光照明符合JGJ 153 规定</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default"/>
                <w:lang w:val="en-US" w:eastAsia="zh-CN"/>
              </w:rPr>
              <w:t>室内场地具备消防安全疏散通道，室外场地应具备紧急避难场所</w:t>
            </w:r>
            <w:r>
              <w:rPr>
                <w:rFonts w:hint="eastAsia"/>
                <w:lang w:val="en-US" w:eastAsia="zh-CN"/>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ind w:firstLine="0" w:firstLineChars="0"/>
              <w:jc w:val="center"/>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rPr>
            </w:pPr>
            <w:r>
              <w:rPr>
                <w:rFonts w:hint="eastAsia"/>
                <w:lang w:val="en-US" w:eastAsia="zh-CN"/>
              </w:rPr>
              <w:t>室内场地在主要位置悬挂中华人民共和国国旗和中国航空运动协会会旗。</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rPr>
                <w:rFonts w:hint="eastAsia"/>
              </w:rPr>
            </w:pPr>
            <w:r>
              <w:rPr>
                <w:rFonts w:hint="eastAsia"/>
                <w:lang w:val="en-US" w:eastAsia="zh-CN"/>
              </w:rPr>
              <w:t>课程要求</w:t>
            </w:r>
          </w:p>
        </w:tc>
        <w:tc>
          <w:tcPr>
            <w:tcW w:w="577" w:type="dxa"/>
            <w:shd w:val="clear" w:color="auto" w:fill="auto"/>
            <w:vAlign w:val="center"/>
          </w:tcPr>
          <w:p>
            <w:pPr>
              <w:pStyle w:val="179"/>
              <w:jc w:val="center"/>
              <w:rPr>
                <w:rFonts w:hint="default"/>
                <w:lang w:val="en-US" w:eastAsia="zh-CN"/>
              </w:rPr>
            </w:pPr>
            <w:r>
              <w:rPr>
                <w:rFonts w:hint="eastAsia"/>
                <w:lang w:val="en-US" w:eastAsia="zh-CN"/>
              </w:rPr>
              <w:t>3.1</w:t>
            </w:r>
          </w:p>
        </w:tc>
        <w:tc>
          <w:tcPr>
            <w:tcW w:w="6618" w:type="dxa"/>
            <w:shd w:val="clear" w:color="auto" w:fill="auto"/>
            <w:vAlign w:val="center"/>
          </w:tcPr>
          <w:p>
            <w:pPr>
              <w:pStyle w:val="179"/>
              <w:jc w:val="left"/>
              <w:rPr>
                <w:rFonts w:hint="default"/>
                <w:lang w:val="en-US" w:eastAsia="zh-CN"/>
              </w:rPr>
            </w:pPr>
            <w:r>
              <w:rPr>
                <w:rFonts w:hint="eastAsia"/>
                <w:lang w:val="en-US" w:eastAsia="zh-CN"/>
              </w:rPr>
              <w:t>贯彻党的教育、体育方针，弘扬社会主义核心价值观和中华体育精神，防止外来不良文化对爱好者产生影响。</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jc w:val="center"/>
              <w:rPr>
                <w:rFonts w:hint="default"/>
                <w:lang w:val="en-US" w:eastAsia="zh-CN"/>
              </w:rPr>
            </w:pPr>
            <w:r>
              <w:rPr>
                <w:rFonts w:hint="eastAsia"/>
                <w:lang w:val="en-US" w:eastAsia="zh-CN"/>
              </w:rPr>
              <w:t>3.2</w:t>
            </w:r>
          </w:p>
        </w:tc>
        <w:tc>
          <w:tcPr>
            <w:tcW w:w="6618" w:type="dxa"/>
            <w:shd w:val="clear" w:color="auto" w:fill="auto"/>
            <w:vAlign w:val="center"/>
          </w:tcPr>
          <w:p>
            <w:pPr>
              <w:pStyle w:val="179"/>
              <w:jc w:val="left"/>
              <w:rPr>
                <w:rFonts w:hint="default"/>
                <w:lang w:val="en-US" w:eastAsia="zh-CN"/>
              </w:rPr>
            </w:pPr>
            <w:r>
              <w:rPr>
                <w:rFonts w:hint="eastAsia"/>
                <w:lang w:val="en-US" w:eastAsia="zh-CN"/>
              </w:rPr>
              <w:t>具备科学、完整的课程体系，与培训对象的年龄、身体状况、运动能力等相匹配，符合运动项目特点。</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jc w:val="center"/>
              <w:rPr>
                <w:rFonts w:hint="default"/>
                <w:lang w:val="en-US" w:eastAsia="zh-CN"/>
              </w:rPr>
            </w:pPr>
            <w:r>
              <w:rPr>
                <w:rFonts w:hint="eastAsia"/>
                <w:lang w:val="en-US" w:eastAsia="zh-CN"/>
              </w:rPr>
              <w:t>3.3</w:t>
            </w:r>
          </w:p>
        </w:tc>
        <w:tc>
          <w:tcPr>
            <w:tcW w:w="6618" w:type="dxa"/>
            <w:shd w:val="clear" w:color="auto" w:fill="auto"/>
            <w:vAlign w:val="center"/>
          </w:tcPr>
          <w:p>
            <w:pPr>
              <w:pStyle w:val="179"/>
              <w:jc w:val="left"/>
              <w:rPr>
                <w:rFonts w:hint="default"/>
                <w:lang w:val="en-US" w:eastAsia="zh-CN"/>
              </w:rPr>
            </w:pPr>
            <w:r>
              <w:rPr>
                <w:rFonts w:hint="eastAsia"/>
                <w:lang w:val="en-US" w:eastAsia="zh-CN"/>
              </w:rPr>
              <w:t>课程内容按照中国航空运动协会制定的有关课程标准编制，强调航空安全内容。</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jc w:val="center"/>
              <w:rPr>
                <w:rFonts w:hint="default"/>
                <w:lang w:val="en-US" w:eastAsia="zh-CN"/>
              </w:rPr>
            </w:pPr>
            <w:r>
              <w:rPr>
                <w:rFonts w:hint="eastAsia"/>
                <w:lang w:val="en-US" w:eastAsia="zh-CN"/>
              </w:rPr>
              <w:t>3.4</w:t>
            </w:r>
          </w:p>
        </w:tc>
        <w:tc>
          <w:tcPr>
            <w:tcW w:w="6618" w:type="dxa"/>
            <w:shd w:val="clear" w:color="auto" w:fill="auto"/>
            <w:vAlign w:val="center"/>
          </w:tcPr>
          <w:p>
            <w:pPr>
              <w:pStyle w:val="179"/>
              <w:jc w:val="left"/>
              <w:rPr>
                <w:rFonts w:hint="default"/>
                <w:lang w:val="en-US" w:eastAsia="zh-CN"/>
              </w:rPr>
            </w:pPr>
            <w:r>
              <w:rPr>
                <w:rFonts w:hint="eastAsia"/>
                <w:lang w:val="en-US" w:eastAsia="zh-CN"/>
              </w:rPr>
              <w:t>选用教材获得中国航空运动协会的认可。</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jc w:val="center"/>
              <w:rPr>
                <w:rFonts w:hint="default"/>
                <w:lang w:val="en-US" w:eastAsia="zh-CN"/>
              </w:rPr>
            </w:pPr>
            <w:r>
              <w:rPr>
                <w:rFonts w:hint="eastAsia"/>
                <w:lang w:val="en-US" w:eastAsia="zh-CN"/>
              </w:rPr>
              <w:t>3.5</w:t>
            </w:r>
          </w:p>
        </w:tc>
        <w:tc>
          <w:tcPr>
            <w:tcW w:w="6618" w:type="dxa"/>
            <w:shd w:val="clear" w:color="auto" w:fill="auto"/>
            <w:vAlign w:val="center"/>
          </w:tcPr>
          <w:p>
            <w:pPr>
              <w:pStyle w:val="179"/>
              <w:jc w:val="left"/>
              <w:rPr>
                <w:rFonts w:hint="default"/>
                <w:lang w:val="en-US" w:eastAsia="zh-CN"/>
              </w:rPr>
            </w:pPr>
            <w:r>
              <w:rPr>
                <w:rFonts w:hint="eastAsia"/>
                <w:lang w:val="en-US" w:eastAsia="zh-CN"/>
              </w:rPr>
              <w:t>配备与自身规模适应数量的辅导员或教练员，按照航空航天模型项目特点和培训规模控制学生与辅导员或教练员的配比。</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jc w:val="center"/>
              <w:rPr>
                <w:rFonts w:hint="default"/>
                <w:lang w:val="en-US" w:eastAsia="zh-CN"/>
              </w:rPr>
            </w:pPr>
            <w:r>
              <w:rPr>
                <w:rFonts w:hint="eastAsia"/>
                <w:lang w:val="en-US" w:eastAsia="zh-CN"/>
              </w:rPr>
              <w:t>3.6</w:t>
            </w:r>
          </w:p>
        </w:tc>
        <w:tc>
          <w:tcPr>
            <w:tcW w:w="6618" w:type="dxa"/>
            <w:shd w:val="clear" w:color="auto" w:fill="auto"/>
            <w:vAlign w:val="center"/>
          </w:tcPr>
          <w:p>
            <w:pPr>
              <w:pStyle w:val="179"/>
              <w:jc w:val="left"/>
              <w:rPr>
                <w:rFonts w:hint="default"/>
                <w:lang w:val="en-US" w:eastAsia="zh-CN"/>
              </w:rPr>
            </w:pPr>
            <w:r>
              <w:rPr>
                <w:rFonts w:hint="eastAsia"/>
                <w:lang w:val="en-US" w:eastAsia="zh-CN"/>
              </w:rPr>
              <w:t>原则上每次培训课程学生人数不应超过35人。</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restart"/>
            <w:shd w:val="clear" w:color="auto" w:fill="auto"/>
            <w:vAlign w:val="center"/>
          </w:tcPr>
          <w:p>
            <w:pPr>
              <w:pStyle w:val="179"/>
              <w:jc w:val="center"/>
              <w:rPr>
                <w:rFonts w:hint="default"/>
                <w:lang w:val="en-US" w:eastAsia="zh-CN"/>
              </w:rPr>
            </w:pPr>
            <w:r>
              <w:rPr>
                <w:rFonts w:hint="eastAsia"/>
                <w:lang w:val="en-US" w:eastAsia="zh-CN"/>
              </w:rPr>
              <w:t>3.7</w:t>
            </w:r>
          </w:p>
        </w:tc>
        <w:tc>
          <w:tcPr>
            <w:tcW w:w="7618" w:type="dxa"/>
            <w:gridSpan w:val="2"/>
            <w:shd w:val="clear" w:color="auto" w:fill="auto"/>
            <w:vAlign w:val="center"/>
          </w:tcPr>
          <w:p>
            <w:pPr>
              <w:pStyle w:val="179"/>
              <w:jc w:val="both"/>
            </w:pPr>
            <w:r>
              <w:rPr>
                <w:rFonts w:hint="eastAsia"/>
                <w:b/>
                <w:bCs/>
                <w:lang w:val="en-US" w:eastAsia="zh-CN"/>
              </w:rPr>
              <w:t>航空航天模型运动传统特色校：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jc w:val="center"/>
              <w:rPr>
                <w:rFonts w:hint="eastAsia"/>
                <w:lang w:val="en-US" w:eastAsia="zh-CN"/>
              </w:rPr>
            </w:pPr>
          </w:p>
        </w:tc>
        <w:tc>
          <w:tcPr>
            <w:tcW w:w="6618" w:type="dxa"/>
            <w:shd w:val="clear" w:color="auto" w:fill="auto"/>
            <w:vAlign w:val="center"/>
          </w:tcPr>
          <w:p>
            <w:pPr>
              <w:pStyle w:val="179"/>
              <w:jc w:val="left"/>
              <w:rPr>
                <w:rFonts w:hint="eastAsia"/>
                <w:b/>
                <w:bCs/>
                <w:lang w:val="en-US" w:eastAsia="zh-CN"/>
              </w:rPr>
            </w:pPr>
            <w:r>
              <w:rPr>
                <w:rFonts w:hint="eastAsia"/>
                <w:lang w:val="en-US" w:eastAsia="zh-CN"/>
              </w:rPr>
              <w:t>保证航空航天模型社团学生每学年至少48课时的学习时间。</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restart"/>
            <w:shd w:val="clear" w:color="auto" w:fill="auto"/>
            <w:vAlign w:val="center"/>
          </w:tcPr>
          <w:p>
            <w:pPr>
              <w:pStyle w:val="179"/>
              <w:jc w:val="center"/>
              <w:rPr>
                <w:rFonts w:hint="default"/>
                <w:lang w:val="en-US" w:eastAsia="zh-CN"/>
              </w:rPr>
            </w:pPr>
            <w:r>
              <w:rPr>
                <w:rFonts w:hint="eastAsia"/>
                <w:lang w:val="en-US" w:eastAsia="zh-CN"/>
              </w:rPr>
              <w:t>3.8</w:t>
            </w:r>
          </w:p>
        </w:tc>
        <w:tc>
          <w:tcPr>
            <w:tcW w:w="7618" w:type="dxa"/>
            <w:gridSpan w:val="2"/>
            <w:shd w:val="clear" w:color="auto" w:fill="auto"/>
            <w:vAlign w:val="center"/>
          </w:tcPr>
          <w:p>
            <w:pPr>
              <w:pStyle w:val="179"/>
              <w:jc w:val="both"/>
            </w:pPr>
            <w:r>
              <w:rPr>
                <w:rFonts w:hint="eastAsia"/>
                <w:b/>
                <w:bCs/>
                <w:lang w:val="en-US" w:eastAsia="zh-CN"/>
              </w:rPr>
              <w:t>学校社团及公益性培训机构</w:t>
            </w: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jc w:val="center"/>
              <w:rPr>
                <w:rFonts w:hint="eastAsia"/>
                <w:lang w:val="en-US" w:eastAsia="zh-CN"/>
              </w:rPr>
            </w:pPr>
          </w:p>
        </w:tc>
        <w:tc>
          <w:tcPr>
            <w:tcW w:w="6618" w:type="dxa"/>
            <w:shd w:val="clear" w:color="auto" w:fill="auto"/>
            <w:vAlign w:val="center"/>
          </w:tcPr>
          <w:p>
            <w:pPr>
              <w:pStyle w:val="179"/>
              <w:jc w:val="left"/>
              <w:rPr>
                <w:rFonts w:hint="eastAsia"/>
                <w:b/>
                <w:bCs/>
                <w:lang w:val="en-US" w:eastAsia="zh-CN"/>
              </w:rPr>
            </w:pPr>
            <w:r>
              <w:rPr>
                <w:rFonts w:hint="eastAsia"/>
                <w:lang w:val="en-US" w:eastAsia="zh-CN"/>
              </w:rPr>
              <w:t>保证学生每学年至少24课时的学习时间。</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restart"/>
            <w:shd w:val="clear" w:color="auto" w:fill="auto"/>
            <w:vAlign w:val="center"/>
          </w:tcPr>
          <w:p>
            <w:pPr>
              <w:pStyle w:val="179"/>
              <w:jc w:val="center"/>
              <w:rPr>
                <w:rFonts w:hint="default"/>
                <w:lang w:val="en-US" w:eastAsia="zh-CN"/>
              </w:rPr>
            </w:pPr>
            <w:r>
              <w:rPr>
                <w:rFonts w:hint="eastAsia"/>
                <w:lang w:val="en-US" w:eastAsia="zh-CN"/>
              </w:rPr>
              <w:t>3.9</w:t>
            </w:r>
          </w:p>
        </w:tc>
        <w:tc>
          <w:tcPr>
            <w:tcW w:w="7618" w:type="dxa"/>
            <w:gridSpan w:val="2"/>
            <w:shd w:val="clear" w:color="auto" w:fill="auto"/>
            <w:vAlign w:val="center"/>
          </w:tcPr>
          <w:p>
            <w:pPr>
              <w:pStyle w:val="179"/>
              <w:jc w:val="both"/>
            </w:pPr>
            <w:r>
              <w:rPr>
                <w:rFonts w:hint="eastAsia"/>
                <w:b/>
                <w:bCs/>
                <w:lang w:val="en-US" w:eastAsia="zh-CN"/>
              </w:rPr>
              <w:t>社会化培训机构：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jc w:val="left"/>
              <w:rPr>
                <w:rFonts w:hint="default"/>
                <w:lang w:val="en-US" w:eastAsia="zh-CN"/>
              </w:rPr>
            </w:pPr>
          </w:p>
        </w:tc>
        <w:tc>
          <w:tcPr>
            <w:tcW w:w="6618" w:type="dxa"/>
            <w:shd w:val="clear" w:color="auto" w:fill="auto"/>
            <w:vAlign w:val="center"/>
          </w:tcPr>
          <w:p>
            <w:pPr>
              <w:pStyle w:val="179"/>
              <w:jc w:val="left"/>
              <w:rPr>
                <w:rFonts w:hint="default"/>
                <w:lang w:val="en-US" w:eastAsia="zh-CN"/>
              </w:rPr>
            </w:pPr>
            <w:r>
              <w:rPr>
                <w:rFonts w:hint="eastAsia"/>
                <w:lang w:val="en-US" w:eastAsia="zh-CN"/>
              </w:rPr>
              <w:t>制定系统、科学的培训计划，保证学生每学年至少48课时的培训计划；</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jc w:val="left"/>
              <w:rPr>
                <w:rFonts w:hint="default"/>
                <w:lang w:val="en-US" w:eastAsia="zh-CN"/>
              </w:rPr>
            </w:pPr>
          </w:p>
        </w:tc>
        <w:tc>
          <w:tcPr>
            <w:tcW w:w="6618" w:type="dxa"/>
            <w:shd w:val="clear" w:color="auto" w:fill="auto"/>
            <w:vAlign w:val="center"/>
          </w:tcPr>
          <w:p>
            <w:pPr>
              <w:pStyle w:val="179"/>
              <w:jc w:val="left"/>
              <w:rPr>
                <w:rFonts w:hint="default"/>
                <w:lang w:val="en-US" w:eastAsia="zh-CN"/>
              </w:rPr>
            </w:pPr>
            <w:r>
              <w:rPr>
                <w:rFonts w:hint="eastAsia"/>
                <w:lang w:val="en-US" w:eastAsia="zh-CN"/>
              </w:rPr>
              <w:t>在醒目位置公示培训课程的课程体系、课程主要内容、课程安排、收费标准等信息；</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continue"/>
            <w:shd w:val="clear" w:color="auto" w:fill="auto"/>
            <w:vAlign w:val="center"/>
          </w:tcPr>
          <w:p>
            <w:pPr>
              <w:pStyle w:val="179"/>
              <w:jc w:val="left"/>
              <w:rPr>
                <w:rFonts w:hint="default"/>
                <w:lang w:val="en-US" w:eastAsia="zh-CN"/>
              </w:rPr>
            </w:pPr>
          </w:p>
        </w:tc>
        <w:tc>
          <w:tcPr>
            <w:tcW w:w="6618" w:type="dxa"/>
            <w:shd w:val="clear" w:color="auto" w:fill="auto"/>
            <w:vAlign w:val="center"/>
          </w:tcPr>
          <w:p>
            <w:pPr>
              <w:pStyle w:val="179"/>
              <w:jc w:val="left"/>
              <w:rPr>
                <w:rFonts w:hint="default"/>
                <w:lang w:val="en-US" w:eastAsia="zh-CN"/>
              </w:rPr>
            </w:pPr>
            <w:r>
              <w:rPr>
                <w:rFonts w:hint="eastAsia"/>
                <w:lang w:val="en-US" w:eastAsia="zh-CN"/>
              </w:rPr>
              <w:t>按照课标要求组织学生进行教学评价，评价方式参照中国航空运动协会制定的运动技能等级和测试办法。</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rPr>
                <w:rFonts w:hint="eastAsia"/>
              </w:rPr>
            </w:pPr>
            <w:r>
              <w:rPr>
                <w:rFonts w:hint="eastAsia"/>
                <w:lang w:val="en-US" w:eastAsia="zh-CN"/>
              </w:rPr>
              <w:t>人员要求</w:t>
            </w:r>
          </w:p>
        </w:tc>
        <w:tc>
          <w:tcPr>
            <w:tcW w:w="577" w:type="dxa"/>
            <w:shd w:val="clear" w:color="auto" w:fill="auto"/>
            <w:vAlign w:val="center"/>
          </w:tcPr>
          <w:p>
            <w:pPr>
              <w:pStyle w:val="179"/>
              <w:ind w:firstLine="0" w:firstLineChars="0"/>
              <w:rPr>
                <w:rFonts w:hint="eastAsia" w:cs="Times New Roman"/>
                <w:sz w:val="18"/>
                <w:lang w:val="en-US" w:eastAsia="zh-CN" w:bidi="ar-SA"/>
              </w:rPr>
            </w:pPr>
            <w:r>
              <w:rPr>
                <w:rFonts w:hint="eastAsia" w:cs="Times New Roman"/>
                <w:sz w:val="18"/>
                <w:lang w:val="en-US" w:eastAsia="zh-CN" w:bidi="ar-SA"/>
              </w:rPr>
              <w:t>4.1</w:t>
            </w:r>
          </w:p>
        </w:tc>
        <w:tc>
          <w:tcPr>
            <w:tcW w:w="6618" w:type="dxa"/>
            <w:shd w:val="clear" w:color="auto" w:fill="auto"/>
            <w:vAlign w:val="center"/>
          </w:tcPr>
          <w:p>
            <w:pPr>
              <w:pStyle w:val="179"/>
              <w:jc w:val="left"/>
              <w:rPr>
                <w:rFonts w:hint="eastAsia"/>
                <w:lang w:val="en-US" w:eastAsia="zh-CN"/>
              </w:rPr>
            </w:pPr>
            <w:r>
              <w:rPr>
                <w:rFonts w:hint="eastAsia"/>
                <w:lang w:val="en-US" w:eastAsia="zh-CN"/>
              </w:rPr>
              <w:t>配备</w:t>
            </w:r>
            <w:r>
              <w:rPr>
                <w:rFonts w:hint="default"/>
                <w:lang w:val="en-US" w:eastAsia="zh-CN"/>
              </w:rPr>
              <w:t>稳定</w:t>
            </w:r>
            <w:r>
              <w:rPr>
                <w:rFonts w:hint="eastAsia"/>
                <w:lang w:val="en-US" w:eastAsia="zh-CN"/>
              </w:rPr>
              <w:t>的航空航天模型</w:t>
            </w:r>
            <w:r>
              <w:rPr>
                <w:rFonts w:hint="default"/>
                <w:lang w:val="en-US" w:eastAsia="zh-CN"/>
              </w:rPr>
              <w:t>项目辅导员</w:t>
            </w:r>
            <w:r>
              <w:rPr>
                <w:rFonts w:hint="eastAsia"/>
                <w:lang w:val="en-US" w:eastAsia="zh-CN"/>
              </w:rPr>
              <w:t>或</w:t>
            </w:r>
            <w:r>
              <w:rPr>
                <w:rFonts w:hint="default"/>
                <w:lang w:val="en-US" w:eastAsia="zh-CN"/>
              </w:rPr>
              <w:t>教练员</w:t>
            </w:r>
            <w:r>
              <w:rPr>
                <w:rFonts w:hint="eastAsia"/>
                <w:lang w:val="en-US" w:eastAsia="zh-CN"/>
              </w:rPr>
              <w:t>。</w:t>
            </w:r>
          </w:p>
          <w:p>
            <w:pPr>
              <w:pStyle w:val="179"/>
              <w:jc w:val="left"/>
              <w:rPr>
                <w:rFonts w:hint="default"/>
                <w:lang w:val="en-US" w:eastAsia="zh-CN"/>
              </w:rPr>
            </w:pPr>
            <w:r>
              <w:rPr>
                <w:rFonts w:hint="default"/>
                <w:lang w:val="en-US" w:eastAsia="zh-CN"/>
              </w:rPr>
              <w:t>辅导员</w:t>
            </w:r>
            <w:r>
              <w:rPr>
                <w:rFonts w:hint="eastAsia"/>
                <w:lang w:val="en-US" w:eastAsia="zh-CN"/>
              </w:rPr>
              <w:t>或</w:t>
            </w:r>
            <w:r>
              <w:rPr>
                <w:rFonts w:hint="default"/>
                <w:lang w:val="en-US" w:eastAsia="zh-CN"/>
              </w:rPr>
              <w:t>教练员持有以下至少一种在有效期内</w:t>
            </w:r>
            <w:r>
              <w:rPr>
                <w:rFonts w:hint="eastAsia"/>
                <w:lang w:val="en-US" w:eastAsia="zh-CN"/>
              </w:rPr>
              <w:t>的</w:t>
            </w:r>
            <w:r>
              <w:rPr>
                <w:rFonts w:hint="default"/>
                <w:lang w:val="en-US" w:eastAsia="zh-CN"/>
              </w:rPr>
              <w:t>证书:</w:t>
            </w:r>
          </w:p>
          <w:p>
            <w:pPr>
              <w:pStyle w:val="179"/>
              <w:jc w:val="left"/>
              <w:rPr>
                <w:rFonts w:hint="default"/>
                <w:lang w:val="en-US" w:eastAsia="zh-CN"/>
              </w:rPr>
            </w:pPr>
            <w:r>
              <w:rPr>
                <w:rFonts w:hint="eastAsia"/>
                <w:lang w:val="en-US" w:eastAsia="zh-CN"/>
              </w:rPr>
              <w:t>——</w:t>
            </w:r>
            <w:r>
              <w:rPr>
                <w:rFonts w:hint="default"/>
                <w:lang w:val="en-US" w:eastAsia="zh-CN"/>
              </w:rPr>
              <w:t>中国航空运动协会颁发的航空模型辅导员证书(含)以上级别的教练员证书；</w:t>
            </w:r>
          </w:p>
          <w:p>
            <w:pPr>
              <w:pStyle w:val="179"/>
              <w:jc w:val="left"/>
              <w:rPr>
                <w:rFonts w:hint="default"/>
                <w:lang w:val="en-US" w:eastAsia="zh-CN"/>
              </w:rPr>
            </w:pPr>
            <w:r>
              <w:rPr>
                <w:rFonts w:hint="eastAsia"/>
                <w:lang w:val="en-US" w:eastAsia="zh-CN"/>
              </w:rPr>
              <w:t>——</w:t>
            </w:r>
            <w:r>
              <w:rPr>
                <w:rFonts w:hint="default"/>
                <w:lang w:val="en-US" w:eastAsia="zh-CN"/>
              </w:rPr>
              <w:t>社会体育指导员职业资格证书(指导岗位：航空模型)</w:t>
            </w:r>
            <w:r>
              <w:rPr>
                <w:rFonts w:hint="eastAsia"/>
                <w:lang w:val="en-US" w:eastAsia="zh-CN"/>
              </w:rPr>
              <w:t>；</w:t>
            </w:r>
          </w:p>
          <w:p>
            <w:pPr>
              <w:pStyle w:val="179"/>
              <w:jc w:val="left"/>
              <w:rPr>
                <w:rFonts w:hint="default"/>
                <w:lang w:val="en-US" w:eastAsia="zh-CN"/>
              </w:rPr>
            </w:pPr>
            <w:r>
              <w:rPr>
                <w:rFonts w:hint="eastAsia"/>
                <w:lang w:val="en-US" w:eastAsia="zh-CN"/>
              </w:rPr>
              <w:t>——</w:t>
            </w:r>
            <w:r>
              <w:rPr>
                <w:rFonts w:hint="default"/>
                <w:lang w:val="en-US" w:eastAsia="zh-CN"/>
              </w:rPr>
              <w:t>体育教练员职称证书（项目：航空模型）。</w:t>
            </w:r>
          </w:p>
          <w:p>
            <w:pPr>
              <w:pStyle w:val="179"/>
              <w:jc w:val="left"/>
              <w:rPr>
                <w:rFonts w:hint="eastAsia"/>
                <w:lang w:val="en-US" w:eastAsia="zh-CN"/>
              </w:rPr>
            </w:pPr>
            <w:r>
              <w:rPr>
                <w:rFonts w:hint="default"/>
                <w:lang w:val="en-US" w:eastAsia="zh-CN"/>
              </w:rPr>
              <w:t>如聘用外籍教练员，符合相关法律规定并做好外籍教练员资质转换认证工作。</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rPr>
                <w:rFonts w:hint="eastAsia" w:cs="Times New Roman"/>
                <w:sz w:val="18"/>
                <w:lang w:val="en-US" w:eastAsia="zh-CN" w:bidi="ar-SA"/>
              </w:rPr>
            </w:pPr>
            <w:r>
              <w:rPr>
                <w:rFonts w:hint="eastAsia" w:cs="Times New Roman"/>
                <w:sz w:val="18"/>
                <w:lang w:val="en-US" w:eastAsia="zh-CN" w:bidi="ar-SA"/>
              </w:rPr>
              <w:t>4.2</w:t>
            </w:r>
          </w:p>
        </w:tc>
        <w:tc>
          <w:tcPr>
            <w:tcW w:w="6618" w:type="dxa"/>
            <w:shd w:val="clear" w:color="auto" w:fill="auto"/>
            <w:vAlign w:val="center"/>
          </w:tcPr>
          <w:p>
            <w:pPr>
              <w:pStyle w:val="179"/>
              <w:jc w:val="left"/>
              <w:rPr>
                <w:rFonts w:hint="eastAsia"/>
                <w:lang w:val="en-US" w:eastAsia="zh-CN"/>
              </w:rPr>
            </w:pPr>
            <w:r>
              <w:rPr>
                <w:rFonts w:hint="default"/>
                <w:lang w:val="en-US" w:eastAsia="zh-CN"/>
              </w:rPr>
              <w:t>对</w:t>
            </w:r>
            <w:r>
              <w:rPr>
                <w:rFonts w:hint="eastAsia"/>
                <w:lang w:val="en-US" w:eastAsia="zh-CN"/>
              </w:rPr>
              <w:t>辅导员或教练员</w:t>
            </w:r>
            <w:r>
              <w:rPr>
                <w:rFonts w:hint="default"/>
                <w:lang w:val="en-US" w:eastAsia="zh-CN"/>
              </w:rPr>
              <w:t>进行背景审查，受到剥夺政治权利或者故意犯罪受到有期徒刑以上刑事处罚的人员不得录用。</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shd w:val="clear" w:color="auto" w:fill="auto"/>
            <w:vAlign w:val="center"/>
          </w:tcPr>
          <w:p>
            <w:pPr>
              <w:pStyle w:val="179"/>
              <w:ind w:firstLine="0" w:firstLineChars="0"/>
              <w:rPr>
                <w:rFonts w:hint="eastAsia" w:cs="Times New Roman"/>
                <w:sz w:val="18"/>
                <w:lang w:val="en-US" w:eastAsia="zh-CN" w:bidi="ar-SA"/>
              </w:rPr>
            </w:pPr>
            <w:r>
              <w:rPr>
                <w:rFonts w:hint="eastAsia" w:cs="Times New Roman"/>
                <w:sz w:val="18"/>
                <w:lang w:val="en-US" w:eastAsia="zh-CN" w:bidi="ar-SA"/>
              </w:rPr>
              <w:t>4.3</w:t>
            </w:r>
          </w:p>
        </w:tc>
        <w:tc>
          <w:tcPr>
            <w:tcW w:w="6618" w:type="dxa"/>
            <w:shd w:val="clear" w:color="auto" w:fill="auto"/>
            <w:vAlign w:val="center"/>
          </w:tcPr>
          <w:p>
            <w:pPr>
              <w:pStyle w:val="179"/>
              <w:jc w:val="left"/>
              <w:rPr>
                <w:rFonts w:hint="eastAsia"/>
                <w:lang w:val="en-US" w:eastAsia="zh-CN"/>
              </w:rPr>
            </w:pPr>
            <w:r>
              <w:rPr>
                <w:rFonts w:hint="default"/>
                <w:lang w:val="en-US" w:eastAsia="zh-CN"/>
              </w:rPr>
              <w:t>组织辅导员</w:t>
            </w:r>
            <w:r>
              <w:rPr>
                <w:rFonts w:hint="eastAsia"/>
                <w:lang w:val="en-US" w:eastAsia="zh-CN"/>
              </w:rPr>
              <w:t>或</w:t>
            </w:r>
            <w:r>
              <w:rPr>
                <w:rFonts w:hint="default"/>
                <w:lang w:val="en-US" w:eastAsia="zh-CN"/>
              </w:rPr>
              <w:t>教练员</w:t>
            </w:r>
            <w:r>
              <w:rPr>
                <w:rFonts w:hint="eastAsia"/>
                <w:lang w:val="en-US" w:eastAsia="zh-CN"/>
              </w:rPr>
              <w:t>每年</w:t>
            </w:r>
            <w:r>
              <w:rPr>
                <w:rFonts w:hint="default"/>
                <w:lang w:val="en-US" w:eastAsia="zh-CN"/>
              </w:rPr>
              <w:t>参加</w:t>
            </w:r>
            <w:r>
              <w:rPr>
                <w:rFonts w:hint="eastAsia"/>
                <w:lang w:val="en-US" w:eastAsia="zh-CN"/>
              </w:rPr>
              <w:t>不少于24课时的</w:t>
            </w:r>
            <w:r>
              <w:rPr>
                <w:rFonts w:hint="default"/>
                <w:lang w:val="en-US" w:eastAsia="zh-CN"/>
              </w:rPr>
              <w:t>继续教育培训。</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rPr>
                <w:rFonts w:hint="eastAsia"/>
              </w:rPr>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4.4</w:t>
            </w:r>
          </w:p>
        </w:tc>
        <w:tc>
          <w:tcPr>
            <w:tcW w:w="7618" w:type="dxa"/>
            <w:gridSpan w:val="2"/>
            <w:shd w:val="clear" w:color="auto" w:fill="auto"/>
            <w:vAlign w:val="center"/>
          </w:tcPr>
          <w:p>
            <w:pPr>
              <w:pStyle w:val="179"/>
              <w:jc w:val="both"/>
            </w:pPr>
            <w:r>
              <w:rPr>
                <w:rFonts w:hint="eastAsia"/>
                <w:b/>
                <w:bCs/>
                <w:lang w:val="en-US" w:eastAsia="zh-CN"/>
              </w:rPr>
              <w:t>航空航天模型运动传统特色校：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lang w:val="en-US" w:eastAsia="zh-CN"/>
              </w:rPr>
            </w:pPr>
            <w:r>
              <w:rPr>
                <w:rFonts w:hint="eastAsia"/>
                <w:lang w:val="en-US" w:eastAsia="zh-CN"/>
              </w:rPr>
              <w:t>配备至少2名航空航天模型</w:t>
            </w:r>
            <w:r>
              <w:rPr>
                <w:rFonts w:hint="default"/>
                <w:lang w:val="en-US" w:eastAsia="zh-CN"/>
              </w:rPr>
              <w:t>项目辅导员</w:t>
            </w:r>
            <w:r>
              <w:rPr>
                <w:rFonts w:hint="eastAsia"/>
                <w:lang w:val="en-US" w:eastAsia="zh-CN"/>
              </w:rPr>
              <w:t>或</w:t>
            </w:r>
            <w:r>
              <w:rPr>
                <w:rFonts w:hint="default"/>
                <w:lang w:val="en-US" w:eastAsia="zh-CN"/>
              </w:rPr>
              <w:t>教练员</w:t>
            </w:r>
            <w:r>
              <w:rPr>
                <w:rFonts w:hint="eastAsia"/>
                <w:lang w:val="en-US" w:eastAsia="zh-CN"/>
              </w:rPr>
              <w:t>，其中至少包括1名教练员；</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lang w:val="en-US" w:eastAsia="zh-CN"/>
              </w:rPr>
            </w:pPr>
            <w:r>
              <w:rPr>
                <w:rFonts w:hint="eastAsia"/>
                <w:lang w:val="en-US" w:eastAsia="zh-CN"/>
              </w:rPr>
              <w:t>航空航天模型项目指导</w:t>
            </w:r>
            <w:r>
              <w:rPr>
                <w:rFonts w:hint="default"/>
                <w:lang w:val="en-US" w:eastAsia="zh-CN"/>
              </w:rPr>
              <w:t>辅导员</w:t>
            </w:r>
            <w:r>
              <w:rPr>
                <w:rFonts w:hint="eastAsia"/>
                <w:lang w:val="en-US" w:eastAsia="zh-CN"/>
              </w:rPr>
              <w:t>或</w:t>
            </w:r>
            <w:r>
              <w:rPr>
                <w:rFonts w:hint="default"/>
                <w:lang w:val="en-US" w:eastAsia="zh-CN"/>
              </w:rPr>
              <w:t>教练员</w:t>
            </w:r>
            <w:r>
              <w:rPr>
                <w:rFonts w:hint="eastAsia"/>
                <w:lang w:val="en-US" w:eastAsia="zh-CN"/>
              </w:rPr>
              <w:t>开展教学、训练及活动计入工作量；</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lang w:val="en-US" w:eastAsia="zh-CN"/>
              </w:rPr>
            </w:pPr>
            <w:r>
              <w:rPr>
                <w:rFonts w:hint="eastAsia"/>
                <w:lang w:val="en-US" w:eastAsia="zh-CN"/>
              </w:rPr>
              <w:t>航空航天模型项目指导</w:t>
            </w:r>
            <w:r>
              <w:rPr>
                <w:rFonts w:hint="default"/>
                <w:lang w:val="en-US" w:eastAsia="zh-CN"/>
              </w:rPr>
              <w:t>辅导员</w:t>
            </w:r>
            <w:r>
              <w:rPr>
                <w:rFonts w:hint="eastAsia"/>
                <w:lang w:val="en-US" w:eastAsia="zh-CN"/>
              </w:rPr>
              <w:t>或</w:t>
            </w:r>
            <w:r>
              <w:rPr>
                <w:rFonts w:hint="default"/>
                <w:lang w:val="en-US" w:eastAsia="zh-CN"/>
              </w:rPr>
              <w:t>教练员</w:t>
            </w:r>
            <w:r>
              <w:rPr>
                <w:rFonts w:hint="eastAsia"/>
                <w:lang w:val="en-US" w:eastAsia="zh-CN"/>
              </w:rPr>
              <w:t>在评优评比、工资待遇、职务评聘等方面享受与其他老师同等待遇；</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9"/>
              <w:jc w:val="left"/>
              <w:rPr>
                <w:rFonts w:hint="eastAsia"/>
                <w:lang w:val="en-US" w:eastAsia="zh-CN"/>
              </w:rPr>
            </w:pPr>
            <w:r>
              <w:rPr>
                <w:rFonts w:hint="eastAsia"/>
                <w:lang w:val="en-US" w:eastAsia="zh-CN"/>
              </w:rPr>
              <w:t>超过20名学生的培训至少配备2名辅导员或教练员。</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4.5</w:t>
            </w:r>
          </w:p>
        </w:tc>
        <w:tc>
          <w:tcPr>
            <w:tcW w:w="7618" w:type="dxa"/>
            <w:gridSpan w:val="2"/>
            <w:shd w:val="clear" w:color="auto" w:fill="auto"/>
            <w:vAlign w:val="center"/>
          </w:tcPr>
          <w:p>
            <w:pPr>
              <w:pStyle w:val="179"/>
              <w:jc w:val="both"/>
            </w:pPr>
            <w:r>
              <w:rPr>
                <w:rFonts w:hint="eastAsia"/>
                <w:b/>
                <w:bCs/>
                <w:color w:val="auto"/>
                <w:szCs w:val="22"/>
                <w:lang w:val="en-US" w:eastAsia="zh-CN"/>
              </w:rPr>
              <w:t>社会化</w:t>
            </w:r>
            <w:r>
              <w:rPr>
                <w:rFonts w:hint="eastAsia" w:eastAsia="宋体"/>
                <w:b/>
                <w:bCs/>
                <w:color w:val="auto"/>
                <w:szCs w:val="22"/>
                <w:lang w:val="en-US" w:eastAsia="zh-CN"/>
              </w:rPr>
              <w:t>培训机构</w:t>
            </w:r>
            <w:r>
              <w:rPr>
                <w:rFonts w:hint="eastAsia" w:ascii="宋体" w:hAnsi="Times New Roman" w:eastAsia="宋体" w:cs="Times New Roman"/>
                <w:b w:val="0"/>
                <w:bCs w:val="0"/>
                <w:color w:val="auto"/>
                <w:sz w:val="21"/>
                <w:szCs w:val="22"/>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根据自身规模配备相应比例的管理、救护、安保及服务人员</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配备</w:t>
            </w:r>
            <w:r>
              <w:rPr>
                <w:rFonts w:hint="eastAsia" w:ascii="宋体" w:hAnsi="Times New Roman" w:eastAsia="宋体" w:cs="Times New Roman"/>
                <w:sz w:val="18"/>
                <w:lang w:val="en-US" w:eastAsia="zh-CN" w:bidi="ar-SA"/>
              </w:rPr>
              <w:t>一定比例的专职</w:t>
            </w:r>
            <w:r>
              <w:rPr>
                <w:rFonts w:hint="default" w:ascii="宋体" w:hAnsi="Times New Roman" w:eastAsia="宋体" w:cs="Times New Roman"/>
                <w:sz w:val="18"/>
                <w:lang w:val="en-US" w:eastAsia="zh-CN" w:bidi="ar-SA"/>
              </w:rPr>
              <w:t>航空航天模型项目辅导员或教练员</w:t>
            </w:r>
            <w:r>
              <w:rPr>
                <w:rFonts w:hint="eastAsia" w:ascii="宋体" w:hAnsi="Times New Roman" w:eastAsia="宋体" w:cs="Times New Roman"/>
                <w:sz w:val="18"/>
                <w:lang w:val="en-US" w:eastAsia="zh-CN" w:bidi="ar-SA"/>
              </w:rPr>
              <w:t>（不少于2名）</w:t>
            </w:r>
            <w:r>
              <w:rPr>
                <w:rFonts w:hint="default"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超过20名学生的培训至少配备2名辅导员或教练员；</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设置高级管理人员负责日常业务的运行和管理，聘请适当数量的行政人员确保俱乐部正常运转，</w:t>
            </w:r>
            <w:r>
              <w:rPr>
                <w:rFonts w:hint="eastAsia" w:ascii="宋体" w:hAnsi="Times New Roman" w:eastAsia="宋体" w:cs="Times New Roman"/>
                <w:sz w:val="18"/>
                <w:lang w:val="en-US" w:eastAsia="zh-CN" w:bidi="ar-SA"/>
              </w:rPr>
              <w:t>专人</w:t>
            </w:r>
            <w:r>
              <w:rPr>
                <w:rFonts w:hint="default" w:ascii="宋体" w:hAnsi="Times New Roman" w:eastAsia="宋体" w:cs="Times New Roman"/>
                <w:sz w:val="18"/>
                <w:lang w:val="en-US" w:eastAsia="zh-CN" w:bidi="ar-SA"/>
              </w:rPr>
              <w:t>负责俱乐部的财务事宜</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配备不少于1名经过培训并获得急救证书的人员，且救护人员应具备医疗救护知识，熟练使用医疗急救器械</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配备不少于1名专职或兼职安保人员，且安保人员应掌握治安、消防等知识和相关法律法规，熟练使用通信、治安工作和消防器材，穿着统一服装，配备安保装备器材，宜持有有效资格证书上岗</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服务人员仪容仪表大方整洁，举止文明、姿态端庄、主动</w:t>
            </w:r>
            <w:r>
              <w:rPr>
                <w:rFonts w:hint="eastAsia" w:ascii="宋体" w:hAnsi="Times New Roman" w:eastAsia="宋体" w:cs="Times New Roman"/>
                <w:sz w:val="18"/>
                <w:lang w:val="en-US" w:eastAsia="zh-CN" w:bidi="ar-SA"/>
              </w:rPr>
              <w:t>服务；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工作人员每年进行身体检查并取得身体健康证明后上岗</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工作人员具有所在岗位相应的业务知识和技能，熟悉本岗位的服务规范、环境和安全等相关要求</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定期组织辅导员或教练员进行内部培训并保存培训记录，内部培训内容包括但不限于参加职业技能继续教育培训、研讨活动、论坛、交流学习</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在醒目位置公示辅导员或教练员的姓名、照片、从业年限、职业资格证书及编号、学历、取得成绩、收费标准等信息。</w:t>
            </w:r>
            <w:r>
              <w:rPr>
                <w:rFonts w:hint="default" w:ascii="宋体" w:hAnsi="Times New Roman" w:eastAsia="宋体" w:cs="Times New Roman"/>
                <w:sz w:val="18"/>
                <w:lang w:val="en-US" w:eastAsia="zh-CN" w:bidi="ar-SA"/>
              </w:rPr>
              <w:t>其他服务人员应统一佩戴工牌，包含照片和人员基本信息。</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pPr>
            <w:r>
              <w:rPr>
                <w:rFonts w:hint="eastAsia"/>
              </w:rPr>
              <w:t>赛事及活动要求</w:t>
            </w: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5.1</w:t>
            </w:r>
          </w:p>
        </w:tc>
        <w:tc>
          <w:tcPr>
            <w:tcW w:w="6618" w:type="dxa"/>
            <w:shd w:val="clear" w:color="auto" w:fill="auto"/>
            <w:vAlign w:val="center"/>
          </w:tcPr>
          <w:p>
            <w:pPr>
              <w:pStyle w:val="166"/>
              <w:numPr>
                <w:ilvl w:val="3"/>
                <w:numId w:val="0"/>
              </w:numPr>
              <w:ind w:left="0" w:leftChars="0" w:firstLine="0" w:firstLine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鼓励学生积极参加各级协会主办的赛事，并在赛事中争取优异成绩。</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5.2</w:t>
            </w:r>
          </w:p>
        </w:tc>
        <w:tc>
          <w:tcPr>
            <w:tcW w:w="6618" w:type="dxa"/>
            <w:shd w:val="clear" w:color="auto" w:fill="auto"/>
            <w:vAlign w:val="center"/>
          </w:tcPr>
          <w:p>
            <w:pPr>
              <w:pStyle w:val="166"/>
              <w:numPr>
                <w:ilvl w:val="3"/>
                <w:numId w:val="0"/>
              </w:numPr>
              <w:ind w:left="0" w:leftChars="0" w:firstLine="0" w:firstLine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每年开展航空航天模型普及、体验及主题文化活动，鼓励将航空航天模型普及融入到科学技术普及工作中。</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5.3</w:t>
            </w:r>
          </w:p>
        </w:tc>
        <w:tc>
          <w:tcPr>
            <w:tcW w:w="6618" w:type="dxa"/>
            <w:shd w:val="clear" w:color="auto" w:fill="auto"/>
            <w:vAlign w:val="center"/>
          </w:tcPr>
          <w:p>
            <w:pPr>
              <w:pStyle w:val="166"/>
              <w:numPr>
                <w:ilvl w:val="3"/>
                <w:numId w:val="0"/>
              </w:numPr>
              <w:ind w:left="0" w:leftChars="0" w:firstLine="0" w:firstLine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积极组织开展航空航天模型竞赛及相关活动，制订完善的竞赛和活动制度。</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5.4</w:t>
            </w:r>
          </w:p>
        </w:tc>
        <w:tc>
          <w:tcPr>
            <w:tcW w:w="6618" w:type="dxa"/>
            <w:shd w:val="clear" w:color="auto" w:fill="auto"/>
            <w:vAlign w:val="center"/>
          </w:tcPr>
          <w:p>
            <w:pPr>
              <w:pStyle w:val="166"/>
              <w:numPr>
                <w:ilvl w:val="3"/>
                <w:numId w:val="0"/>
              </w:numPr>
              <w:ind w:left="0" w:leftChars="0" w:firstLine="0" w:firstLine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组织实施中国航空运动协会发起的活动。</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5.5</w:t>
            </w:r>
          </w:p>
        </w:tc>
        <w:tc>
          <w:tcPr>
            <w:tcW w:w="6618" w:type="dxa"/>
            <w:shd w:val="clear" w:color="auto" w:fill="auto"/>
            <w:vAlign w:val="center"/>
          </w:tcPr>
          <w:p>
            <w:pPr>
              <w:pStyle w:val="166"/>
              <w:numPr>
                <w:ilvl w:val="3"/>
                <w:numId w:val="0"/>
              </w:numPr>
              <w:ind w:left="0" w:leftChars="0" w:firstLine="0" w:firstLine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鼓励学生参加中国航空运动协会组织的运动技能等级测试。</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5.6</w:t>
            </w:r>
          </w:p>
        </w:tc>
        <w:tc>
          <w:tcPr>
            <w:tcW w:w="7618" w:type="dxa"/>
            <w:gridSpan w:val="2"/>
            <w:shd w:val="clear" w:color="auto" w:fill="auto"/>
            <w:vAlign w:val="center"/>
          </w:tcPr>
          <w:p>
            <w:pPr>
              <w:pStyle w:val="179"/>
              <w:jc w:val="both"/>
              <w:rPr>
                <w:b/>
                <w:bCs/>
              </w:rPr>
            </w:pPr>
            <w:r>
              <w:rPr>
                <w:rFonts w:hint="eastAsia" w:ascii="宋体" w:hAnsi="Times New Roman" w:eastAsia="宋体" w:cs="Times New Roman"/>
                <w:b/>
                <w:bCs/>
                <w:sz w:val="18"/>
                <w:lang w:val="en-US" w:eastAsia="zh-CN" w:bidi="ar-SA"/>
              </w:rPr>
              <w:t>航空航天模型运动传统特色校：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每年参与航空航天模型活动的学生数量不少于学校学生总数的50%；</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将航空航天模型列入校运动会、科技节等综合性活动；</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每年参加省级及以上航空航天模型赛事及活动不少于2次；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每年组织航空航天模型相关的赛事及活动不少于5次。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5.7</w:t>
            </w:r>
          </w:p>
        </w:tc>
        <w:tc>
          <w:tcPr>
            <w:tcW w:w="7618" w:type="dxa"/>
            <w:gridSpan w:val="2"/>
            <w:shd w:val="clear" w:color="auto" w:fill="auto"/>
            <w:vAlign w:val="center"/>
          </w:tcPr>
          <w:p>
            <w:pPr>
              <w:pStyle w:val="179"/>
              <w:jc w:val="both"/>
            </w:pPr>
            <w:r>
              <w:rPr>
                <w:rFonts w:hint="eastAsia" w:ascii="宋体" w:hAnsi="Times New Roman" w:eastAsia="宋体" w:cs="Times New Roman"/>
                <w:b/>
                <w:bCs/>
                <w:sz w:val="18"/>
                <w:lang w:val="en-US" w:eastAsia="zh-CN" w:bidi="ar-SA"/>
              </w:rPr>
              <w:t>学校社团及公益性培训机构：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每年参加市级及以上航空航天模型赛事及活动不少于1次；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每年组织航空航天模型相关的赛事及活动不少于2次。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5.8</w:t>
            </w:r>
          </w:p>
        </w:tc>
        <w:tc>
          <w:tcPr>
            <w:tcW w:w="7618" w:type="dxa"/>
            <w:gridSpan w:val="2"/>
            <w:shd w:val="clear" w:color="auto" w:fill="auto"/>
            <w:vAlign w:val="center"/>
          </w:tcPr>
          <w:p>
            <w:pPr>
              <w:pStyle w:val="179"/>
              <w:jc w:val="both"/>
            </w:pPr>
            <w:r>
              <w:rPr>
                <w:rFonts w:hint="eastAsia" w:ascii="宋体" w:hAnsi="Times New Roman" w:eastAsia="宋体" w:cs="Times New Roman"/>
                <w:b/>
                <w:bCs/>
                <w:sz w:val="18"/>
                <w:lang w:val="en-US" w:eastAsia="zh-CN" w:bidi="ar-SA"/>
              </w:rPr>
              <w:t>社会化培训机构</w:t>
            </w:r>
            <w:r>
              <w:rPr>
                <w:rFonts w:hint="eastAsia" w:cs="Times New Roman"/>
                <w:b/>
                <w:bCs/>
                <w:sz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每年参加市级及以上航空航天模型赛事及活动不少于2次；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每年组织航空航天模型相关的赛事及活动不少于5次。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pPr>
            <w:r>
              <w:rPr>
                <w:rFonts w:hint="eastAsia"/>
              </w:rPr>
              <w:t>制度管理要求</w:t>
            </w:r>
          </w:p>
        </w:tc>
        <w:tc>
          <w:tcPr>
            <w:tcW w:w="577" w:type="dxa"/>
            <w:shd w:val="clear" w:color="auto" w:fill="auto"/>
            <w:vAlign w:val="center"/>
          </w:tcPr>
          <w:p>
            <w:pPr>
              <w:pStyle w:val="175"/>
              <w:numPr>
                <w:ilvl w:val="0"/>
                <w:numId w:val="0"/>
              </w:numPr>
              <w:ind w:leftChars="0"/>
              <w:jc w:val="center"/>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6.1</w:t>
            </w: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根据相关政策规定建立各方面管理制度，规范运行。</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5"/>
              <w:numPr>
                <w:ilvl w:val="0"/>
                <w:numId w:val="0"/>
              </w:numPr>
              <w:ind w:leftChars="0"/>
              <w:jc w:val="center"/>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6.2</w:t>
            </w: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为学生建立电子档案，以记录学生学习过程和技能水平。</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6.3</w:t>
            </w:r>
          </w:p>
        </w:tc>
        <w:tc>
          <w:tcPr>
            <w:tcW w:w="7618" w:type="dxa"/>
            <w:gridSpan w:val="2"/>
            <w:shd w:val="clear" w:color="auto" w:fill="auto"/>
            <w:vAlign w:val="center"/>
          </w:tcPr>
          <w:p>
            <w:pPr>
              <w:pStyle w:val="179"/>
              <w:jc w:val="both"/>
              <w:rPr>
                <w:b/>
                <w:bCs/>
              </w:rPr>
            </w:pPr>
            <w:r>
              <w:rPr>
                <w:rFonts w:hint="eastAsia"/>
                <w:b/>
                <w:bCs/>
              </w:rPr>
              <w:t>航空航天模型运动传统特色校</w:t>
            </w:r>
            <w:r>
              <w:rPr>
                <w:rFonts w:hint="eastAsia"/>
                <w:b/>
                <w:bCs/>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将航空航天模型运动管理纳入学校发展规划和年度工作计划，含本年度参加省级及以上比赛的计划；</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成立航空航天模型工作领导小组，明确分管领导及职责；</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建立健全体育风险管理体系，制定并实施体育安全管理工作方案；</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设立航空航天模型运动专项经费，至少覆盖培训、赛事及活动、师资队伍建设、教具及设施设备，并列入学校预算。</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6.4</w:t>
            </w:r>
          </w:p>
        </w:tc>
        <w:tc>
          <w:tcPr>
            <w:tcW w:w="7618" w:type="dxa"/>
            <w:gridSpan w:val="2"/>
            <w:shd w:val="clear" w:color="auto" w:fill="auto"/>
            <w:vAlign w:val="center"/>
          </w:tcPr>
          <w:p>
            <w:pPr>
              <w:pStyle w:val="179"/>
              <w:jc w:val="both"/>
              <w:rPr>
                <w:rFonts w:hint="eastAsia" w:ascii="宋体" w:hAnsi="Times New Roman" w:eastAsia="宋体" w:cs="Times New Roman"/>
                <w:b/>
                <w:bCs/>
                <w:sz w:val="18"/>
                <w:lang w:val="en-US" w:eastAsia="zh-CN" w:bidi="ar-SA"/>
              </w:rPr>
            </w:pPr>
            <w:r>
              <w:rPr>
                <w:rFonts w:hint="eastAsia" w:ascii="宋体" w:hAnsi="Times New Roman" w:eastAsia="宋体" w:cs="Times New Roman"/>
                <w:b/>
                <w:bCs/>
                <w:sz w:val="18"/>
                <w:lang w:val="en-US" w:eastAsia="zh-CN" w:bidi="ar-SA"/>
              </w:rPr>
              <w:t>学校社团和公益性培训机构：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将航空航天模型运动管理纳入发展规划和年度工作计划；</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建立健全体育风险管理体系，制定并实施体育安全管理工作方案；</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设立航空航天模型运动专项经费，保证每年正常开展24课时的培训，并列入预算。</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6.5</w:t>
            </w:r>
          </w:p>
        </w:tc>
        <w:tc>
          <w:tcPr>
            <w:tcW w:w="7618" w:type="dxa"/>
            <w:gridSpan w:val="2"/>
            <w:shd w:val="clear" w:color="auto" w:fill="auto"/>
            <w:vAlign w:val="center"/>
          </w:tcPr>
          <w:p>
            <w:pPr>
              <w:pStyle w:val="179"/>
              <w:jc w:val="both"/>
              <w:rPr>
                <w:rFonts w:hint="default"/>
                <w:lang w:val="en-US"/>
              </w:rPr>
            </w:pPr>
            <w:r>
              <w:rPr>
                <w:rFonts w:hint="eastAsia" w:ascii="宋体" w:hAnsi="Times New Roman" w:eastAsia="宋体" w:cs="Times New Roman"/>
                <w:b/>
                <w:bCs/>
                <w:sz w:val="18"/>
                <w:lang w:val="en-US" w:eastAsia="zh-CN" w:bidi="ar-SA"/>
              </w:rPr>
              <w:t>社会化培训机构</w:t>
            </w:r>
            <w:r>
              <w:rPr>
                <w:rFonts w:hint="eastAsia" w:cs="Times New Roman"/>
                <w:b/>
                <w:bCs/>
                <w:sz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具备明确的俱乐部章程，并制定各项配套管理要求，包括但不限于服务制度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人事制度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管理制度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设备管理制度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卫生制度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安全制度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信息化制度</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财务制度</w:t>
            </w:r>
            <w:r>
              <w:rPr>
                <w:rFonts w:hint="eastAsia" w:ascii="宋体" w:hAnsi="Times New Roman" w:eastAsia="宋体" w:cs="Times New Roman"/>
                <w:sz w:val="18"/>
                <w:lang w:val="en-US" w:eastAsia="zh-CN" w:bidi="ar-SA"/>
              </w:rPr>
              <w:t>等；</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将收费标准在醒目位置公示。对于培训对象未完成的培训课程，有关退费事宜应严格按照双方合同约定以及相关法律规定办理。推荐使用《中小学生校外培训服务合同（示范文本）》；</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实事求是制订和发布招生信息，认真履行服务承诺，杜绝培训内容和质量名不符实，不断提高培训质量，努力提升培训对象满意度。不得以欺骗、威胁等手段强迫培训对象接受培训；</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定期听取</w:t>
            </w:r>
            <w:r>
              <w:rPr>
                <w:rFonts w:hint="eastAsia" w:ascii="宋体" w:hAnsi="Times New Roman" w:eastAsia="宋体" w:cs="Times New Roman"/>
                <w:sz w:val="18"/>
                <w:lang w:val="en-US" w:eastAsia="zh-CN" w:bidi="ar-SA"/>
              </w:rPr>
              <w:t>学生及家长</w:t>
            </w:r>
            <w:r>
              <w:rPr>
                <w:rFonts w:hint="default" w:ascii="宋体" w:hAnsi="Times New Roman" w:eastAsia="宋体" w:cs="Times New Roman"/>
                <w:sz w:val="18"/>
                <w:lang w:val="en-US" w:eastAsia="zh-CN" w:bidi="ar-SA"/>
              </w:rPr>
              <w:t>的建议和意见，采取日常检查、定期检查、不定期抽查、专项检查等方式进行内部评价</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eastAsia"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制定</w:t>
            </w:r>
            <w:r>
              <w:rPr>
                <w:rFonts w:hint="eastAsia" w:ascii="宋体" w:hAnsi="Times New Roman" w:eastAsia="宋体" w:cs="Times New Roman"/>
                <w:sz w:val="18"/>
                <w:lang w:val="en-US" w:eastAsia="zh-CN" w:bidi="ar-SA"/>
              </w:rPr>
              <w:t>投诉</w:t>
            </w:r>
            <w:r>
              <w:rPr>
                <w:rFonts w:hint="default" w:ascii="宋体" w:hAnsi="Times New Roman" w:eastAsia="宋体" w:cs="Times New Roman"/>
                <w:sz w:val="18"/>
                <w:lang w:val="en-US" w:eastAsia="zh-CN" w:bidi="ar-SA"/>
              </w:rPr>
              <w:t>受理和处理制度，能及时、妥善处理投诉。</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rPr>
                <w:rFonts w:hint="default"/>
                <w:lang w:val="en-US" w:eastAsia="zh-CN"/>
              </w:rPr>
            </w:pPr>
            <w:r>
              <w:rPr>
                <w:rFonts w:hint="default"/>
                <w:lang w:val="en-US" w:eastAsia="zh-CN"/>
              </w:rPr>
              <w:t>安全管理</w:t>
            </w:r>
            <w:r>
              <w:rPr>
                <w:rFonts w:hint="eastAsia"/>
                <w:lang w:val="en-US" w:eastAsia="zh-CN"/>
              </w:rPr>
              <w:t>要求</w:t>
            </w:r>
          </w:p>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7.1</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培训场所将各类安全制度、安全注意事项和特殊要求、平面示意图及疏散通道指示图等悬挂在明显位置。设置醒目的安全指示标志，确保安全疏散通道畅通。</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7.2</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同一时间开展两项及以上航空航天模型项目，各项目培训区域之间应设置连续性隔离带。</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7.3</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对参与培训</w:t>
            </w:r>
            <w:r>
              <w:rPr>
                <w:rFonts w:hint="eastAsia" w:ascii="宋体" w:hAnsi="Times New Roman" w:eastAsia="宋体" w:cs="Times New Roman"/>
                <w:sz w:val="18"/>
                <w:lang w:val="en-US" w:eastAsia="zh-CN" w:bidi="ar-SA"/>
              </w:rPr>
              <w:t>学生</w:t>
            </w:r>
            <w:r>
              <w:rPr>
                <w:rFonts w:hint="default" w:ascii="宋体" w:hAnsi="Times New Roman" w:eastAsia="宋体" w:cs="Times New Roman"/>
                <w:sz w:val="18"/>
                <w:lang w:val="en-US" w:eastAsia="zh-CN" w:bidi="ar-SA"/>
              </w:rPr>
              <w:t>的首次课程应包括安全教育内容，培训形式包括视频讲解、线下课程讲解等。</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7.4</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每年组织或参加安全演练不少于1次。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7.5</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在室外开展培训时应具备良好的净空条件，远离人群密集区、高压线、铁路、民航机场、加油站等公众安全区域。</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7.6</w:t>
            </w:r>
          </w:p>
        </w:tc>
        <w:tc>
          <w:tcPr>
            <w:tcW w:w="7618" w:type="dxa"/>
            <w:gridSpan w:val="2"/>
            <w:shd w:val="clear" w:color="auto" w:fill="auto"/>
            <w:vAlign w:val="center"/>
          </w:tcPr>
          <w:p>
            <w:pPr>
              <w:pStyle w:val="179"/>
              <w:jc w:val="both"/>
              <w:rPr>
                <w:b/>
                <w:bCs/>
              </w:rPr>
            </w:pPr>
            <w:r>
              <w:rPr>
                <w:rFonts w:hint="default" w:ascii="宋体" w:hAnsi="Times New Roman" w:eastAsia="宋体" w:cs="Times New Roman"/>
                <w:b/>
                <w:bCs/>
                <w:sz w:val="18"/>
                <w:lang w:val="en-US" w:eastAsia="zh-CN" w:bidi="ar-SA"/>
              </w:rPr>
              <w:t>社会化培训机构</w:t>
            </w:r>
            <w:r>
              <w:rPr>
                <w:rFonts w:hint="eastAsia" w:cs="Times New Roman"/>
                <w:b/>
                <w:bCs/>
                <w:sz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在开展培训的室内场所设置视频图像采集装置，采集和回放的视频图像能清晰辨认人员体貌特征；</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配备常规医疗急救药品及设备，鼓励配备自动体外除颤仪(AED)；</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实行</w:t>
            </w:r>
            <w:r>
              <w:rPr>
                <w:rFonts w:hint="eastAsia" w:cs="Times New Roman"/>
                <w:strike w:val="0"/>
                <w:dstrike w:val="0"/>
                <w:color w:val="auto"/>
                <w:sz w:val="18"/>
                <w:lang w:val="en-US" w:eastAsia="zh-CN" w:bidi="ar-SA"/>
              </w:rPr>
              <w:t>疫情防控</w:t>
            </w:r>
            <w:r>
              <w:rPr>
                <w:rFonts w:hint="eastAsia" w:ascii="宋体" w:hAnsi="Times New Roman" w:eastAsia="宋体" w:cs="Times New Roman"/>
                <w:sz w:val="18"/>
                <w:lang w:val="en-US" w:eastAsia="zh-CN" w:bidi="ar-SA"/>
              </w:rPr>
              <w:t>准入制度，公共用品、器材选择合适的方式进行常态化清洁、消毒。发生疫情时，应对防疫部门处置措施予以配合；</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对有害、危险品的保存、管理应符合国家或属地有关安全条例的规定；</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禁止向参与培训学生出售含有酒精的饮料，禁止以任何形式暗示、教唆、帮助参与培训学生获取和使用兴奋剂；</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对俱乐部运动人数密度采取相应措施进行总量控制，避免人员过渡密集，引发安全事故；</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定期对员工进行安全培训并保存培训记录，提高安全意识。</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restart"/>
            <w:shd w:val="clear" w:color="auto" w:fill="auto"/>
            <w:vAlign w:val="center"/>
          </w:tcPr>
          <w:p>
            <w:pPr>
              <w:pStyle w:val="179"/>
            </w:pPr>
            <w:r>
              <w:rPr>
                <w:rFonts w:hint="eastAsia"/>
              </w:rPr>
              <w:t>宣传要求</w:t>
            </w: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8.1</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制定全年宣传及推广计划，积极宣传和推广航空航天模型运动。</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8.2</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在品牌建设和宣传中使用中国航空运动协会提供的统一的视觉识别系统。</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8.3</w:t>
            </w:r>
          </w:p>
        </w:tc>
        <w:tc>
          <w:tcPr>
            <w:tcW w:w="7618" w:type="dxa"/>
            <w:gridSpan w:val="2"/>
            <w:shd w:val="clear" w:color="auto" w:fill="auto"/>
            <w:vAlign w:val="center"/>
          </w:tcPr>
          <w:p>
            <w:pPr>
              <w:pStyle w:val="179"/>
              <w:jc w:val="both"/>
            </w:pPr>
            <w:r>
              <w:rPr>
                <w:rFonts w:hint="default" w:ascii="宋体" w:hAnsi="Times New Roman" w:eastAsia="宋体" w:cs="Times New Roman"/>
                <w:b/>
                <w:bCs/>
                <w:sz w:val="18"/>
                <w:lang w:val="en-US" w:eastAsia="zh-CN" w:bidi="ar-SA"/>
              </w:rPr>
              <w:t>航空航天模型运动传统特色校</w:t>
            </w:r>
            <w:r>
              <w:rPr>
                <w:rFonts w:hint="eastAsia" w:cs="Times New Roman"/>
                <w:b/>
                <w:bCs/>
                <w:sz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使用校内期刊、告示牌、网站、公众号等渠道宣传和推广</w:t>
            </w:r>
            <w:r>
              <w:rPr>
                <w:rFonts w:hint="eastAsia" w:ascii="宋体" w:hAnsi="Times New Roman" w:eastAsia="宋体" w:cs="Times New Roman"/>
                <w:sz w:val="18"/>
                <w:lang w:val="en-US" w:eastAsia="zh-CN" w:bidi="ar-SA"/>
              </w:rPr>
              <w:t>航空航天模型</w:t>
            </w:r>
            <w:r>
              <w:rPr>
                <w:rFonts w:hint="default" w:ascii="宋体" w:hAnsi="Times New Roman" w:eastAsia="宋体" w:cs="Times New Roman"/>
                <w:sz w:val="18"/>
                <w:lang w:val="en-US" w:eastAsia="zh-CN" w:bidi="ar-SA"/>
              </w:rPr>
              <w:t>运动</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利用网络平台做好校园航空航天模型活动信息化建设，内容包括航空航天模型活动、工作经验、特色成果等，不限于文字、图片、视频等形式；</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每年通过公众号或官网</w:t>
            </w:r>
            <w:r>
              <w:rPr>
                <w:rFonts w:hint="eastAsia" w:cs="Times New Roman"/>
                <w:color w:val="auto"/>
                <w:sz w:val="18"/>
                <w:lang w:val="en-US" w:eastAsia="zh-CN" w:bidi="ar-SA"/>
              </w:rPr>
              <w:t>等渠道</w:t>
            </w:r>
            <w:r>
              <w:rPr>
                <w:rFonts w:hint="eastAsia" w:ascii="宋体" w:hAnsi="Times New Roman" w:eastAsia="宋体" w:cs="Times New Roman"/>
                <w:sz w:val="18"/>
                <w:lang w:val="en-US" w:eastAsia="zh-CN" w:bidi="ar-SA"/>
              </w:rPr>
              <w:t>推送宣传不少于10篇。</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8.4</w:t>
            </w:r>
          </w:p>
        </w:tc>
        <w:tc>
          <w:tcPr>
            <w:tcW w:w="7618" w:type="dxa"/>
            <w:gridSpan w:val="2"/>
            <w:shd w:val="clear" w:color="auto" w:fill="auto"/>
            <w:vAlign w:val="center"/>
          </w:tcPr>
          <w:p>
            <w:pPr>
              <w:pStyle w:val="179"/>
              <w:jc w:val="both"/>
            </w:pPr>
            <w:r>
              <w:rPr>
                <w:rFonts w:hint="eastAsia"/>
                <w:b/>
                <w:bCs/>
                <w:color w:val="auto"/>
                <w:szCs w:val="22"/>
                <w:lang w:val="en-US" w:eastAsia="zh-CN"/>
              </w:rPr>
              <w:t>社会化</w:t>
            </w:r>
            <w:r>
              <w:rPr>
                <w:rFonts w:hint="eastAsia" w:eastAsia="宋体"/>
                <w:b/>
                <w:bCs/>
                <w:color w:val="auto"/>
                <w:szCs w:val="22"/>
                <w:lang w:val="en-US" w:eastAsia="zh-CN"/>
              </w:rPr>
              <w:t>培训机构</w:t>
            </w:r>
            <w:r>
              <w:rPr>
                <w:rFonts w:hint="eastAsia"/>
                <w:b/>
                <w:bCs/>
                <w:color w:val="auto"/>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使用网站、公众号等渠道宣传和推广</w:t>
            </w:r>
            <w:r>
              <w:rPr>
                <w:rFonts w:hint="eastAsia" w:ascii="宋体" w:hAnsi="Times New Roman" w:eastAsia="宋体" w:cs="Times New Roman"/>
                <w:sz w:val="18"/>
                <w:lang w:val="en-US" w:eastAsia="zh-CN" w:bidi="ar-SA"/>
              </w:rPr>
              <w:t>航空航天模型</w:t>
            </w:r>
            <w:r>
              <w:rPr>
                <w:rFonts w:hint="default" w:ascii="宋体" w:hAnsi="Times New Roman" w:eastAsia="宋体" w:cs="Times New Roman"/>
                <w:sz w:val="18"/>
                <w:lang w:val="en-US" w:eastAsia="zh-CN" w:bidi="ar-SA"/>
              </w:rPr>
              <w:t>运动</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每年通过公众号或官网</w:t>
            </w:r>
            <w:r>
              <w:rPr>
                <w:rFonts w:hint="eastAsia" w:cs="Times New Roman"/>
                <w:color w:val="auto"/>
                <w:sz w:val="18"/>
                <w:lang w:val="en-US" w:eastAsia="zh-CN" w:bidi="ar-SA"/>
              </w:rPr>
              <w:t>等渠道</w:t>
            </w:r>
            <w:r>
              <w:rPr>
                <w:rFonts w:hint="eastAsia" w:ascii="宋体" w:hAnsi="Times New Roman" w:eastAsia="宋体" w:cs="Times New Roman"/>
                <w:sz w:val="18"/>
                <w:lang w:val="en-US" w:eastAsia="zh-CN" w:bidi="ar-SA"/>
              </w:rPr>
              <w:t>推送宣传不少于10篇。</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179" w:type="dxa"/>
            <w:vMerge w:val="restart"/>
            <w:shd w:val="clear" w:color="auto" w:fill="auto"/>
            <w:vAlign w:val="center"/>
          </w:tcPr>
          <w:p>
            <w:pPr>
              <w:pStyle w:val="179"/>
            </w:pPr>
            <w:r>
              <w:rPr>
                <w:rFonts w:hint="eastAsia"/>
              </w:rPr>
              <w:t>服务要求</w:t>
            </w:r>
          </w:p>
        </w:tc>
        <w:tc>
          <w:tcPr>
            <w:tcW w:w="577" w:type="dxa"/>
            <w:shd w:val="clear" w:color="auto" w:fill="auto"/>
            <w:vAlign w:val="center"/>
          </w:tcPr>
          <w:p>
            <w:pPr>
              <w:pStyle w:val="179"/>
              <w:ind w:firstLine="0" w:firstLineChars="0"/>
              <w:rPr>
                <w:rFonts w:hint="default" w:ascii="宋体" w:hAnsi="Times New Roman" w:eastAsia="宋体" w:cs="Times New Roman"/>
                <w:sz w:val="18"/>
                <w:lang w:val="en-US" w:eastAsia="zh-CN" w:bidi="ar-SA"/>
              </w:rPr>
            </w:pPr>
            <w:r>
              <w:rPr>
                <w:rFonts w:hint="eastAsia" w:cs="Times New Roman"/>
                <w:sz w:val="18"/>
                <w:lang w:val="en-US" w:eastAsia="zh-CN" w:bidi="ar-SA"/>
              </w:rPr>
              <w:t>9.1</w:t>
            </w: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通过线上或线下的方式提供航空航天运动基础知识、安全知识、等级测试、各类赛事及活动等信息服务。</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179" w:type="dxa"/>
            <w:vMerge w:val="continue"/>
            <w:shd w:val="clear" w:color="auto" w:fill="auto"/>
            <w:vAlign w:val="center"/>
          </w:tcPr>
          <w:p>
            <w:pPr>
              <w:pStyle w:val="179"/>
            </w:pPr>
          </w:p>
        </w:tc>
        <w:tc>
          <w:tcPr>
            <w:tcW w:w="577" w:type="dxa"/>
            <w:vMerge w:val="restart"/>
            <w:shd w:val="clear" w:color="auto" w:fill="auto"/>
            <w:vAlign w:val="center"/>
          </w:tcPr>
          <w:p>
            <w:pPr>
              <w:pStyle w:val="179"/>
              <w:ind w:firstLine="0" w:firstLineChars="0"/>
              <w:rPr>
                <w:rFonts w:hint="default" w:ascii="宋体" w:hAnsi="Times New Roman" w:eastAsia="宋体" w:cs="Times New Roman"/>
                <w:b/>
                <w:bCs/>
                <w:sz w:val="18"/>
                <w:lang w:val="en-US" w:eastAsia="zh-CN" w:bidi="ar-SA"/>
              </w:rPr>
            </w:pPr>
            <w:r>
              <w:rPr>
                <w:rFonts w:hint="eastAsia" w:cs="Times New Roman"/>
                <w:b w:val="0"/>
                <w:bCs w:val="0"/>
                <w:sz w:val="18"/>
                <w:lang w:val="en-US" w:eastAsia="zh-CN" w:bidi="ar-SA"/>
              </w:rPr>
              <w:t>9.2</w:t>
            </w:r>
          </w:p>
        </w:tc>
        <w:tc>
          <w:tcPr>
            <w:tcW w:w="7618" w:type="dxa"/>
            <w:gridSpan w:val="2"/>
            <w:shd w:val="clear" w:color="auto" w:fill="auto"/>
            <w:vAlign w:val="center"/>
          </w:tcPr>
          <w:p>
            <w:pPr>
              <w:pStyle w:val="179"/>
              <w:jc w:val="both"/>
            </w:pPr>
            <w:r>
              <w:rPr>
                <w:rFonts w:hint="default" w:ascii="宋体" w:hAnsi="Times New Roman" w:eastAsia="宋体" w:cs="Times New Roman"/>
                <w:b/>
                <w:bCs/>
                <w:sz w:val="18"/>
                <w:lang w:val="en-US" w:eastAsia="zh-CN" w:bidi="ar-SA"/>
              </w:rPr>
              <w:t>社会化培训机构</w:t>
            </w:r>
            <w:r>
              <w:rPr>
                <w:rFonts w:hint="eastAsia" w:cs="Times New Roman"/>
                <w:b/>
                <w:bCs/>
                <w:sz w:val="1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根据自身运营情况设计收费标准并对外公示，及时检查并更新俱乐部内各项收费标准</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对在俱乐部学习的学生进行持续档案跟踪管理；</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提供咨询服务</w:t>
            </w:r>
            <w:r>
              <w:rPr>
                <w:rFonts w:hint="eastAsia" w:ascii="宋体" w:hAnsi="Times New Roman" w:eastAsia="宋体" w:cs="Times New Roman"/>
                <w:sz w:val="18"/>
                <w:lang w:val="en-US" w:eastAsia="zh-CN" w:bidi="ar-SA"/>
              </w:rPr>
              <w:t>，</w:t>
            </w:r>
            <w:r>
              <w:rPr>
                <w:rFonts w:hint="default" w:ascii="宋体" w:hAnsi="Times New Roman" w:eastAsia="宋体" w:cs="Times New Roman"/>
                <w:sz w:val="18"/>
                <w:lang w:val="en-US" w:eastAsia="zh-CN" w:bidi="ar-SA"/>
              </w:rPr>
              <w:t>服务人员应熟悉俱乐部经营活动信息，随时掌握服务项目动态</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配备与接待能力相适应数量的装备器材，并按照厂家提供的器材手册</w:t>
            </w:r>
            <w:r>
              <w:rPr>
                <w:rFonts w:hint="eastAsia" w:ascii="宋体" w:hAnsi="Times New Roman" w:eastAsia="宋体" w:cs="Times New Roman"/>
                <w:sz w:val="18"/>
                <w:lang w:val="en-US" w:eastAsia="zh-CN" w:bidi="ar-SA"/>
              </w:rPr>
              <w:t>要求</w:t>
            </w:r>
            <w:r>
              <w:rPr>
                <w:rFonts w:hint="default" w:ascii="宋体" w:hAnsi="Times New Roman" w:eastAsia="宋体" w:cs="Times New Roman"/>
                <w:sz w:val="18"/>
                <w:lang w:val="en-US" w:eastAsia="zh-CN" w:bidi="ar-SA"/>
              </w:rPr>
              <w:t>定期进行维护和保养</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eastAsia" w:cs="Times New Roman"/>
                <w:strike w:val="0"/>
                <w:dstrike w:val="0"/>
                <w:color w:val="auto"/>
                <w:sz w:val="18"/>
                <w:lang w:val="en-US" w:eastAsia="zh-CN" w:bidi="ar-SA"/>
              </w:rPr>
              <w:t>由</w:t>
            </w:r>
            <w:r>
              <w:rPr>
                <w:rFonts w:hint="default" w:ascii="宋体" w:hAnsi="Times New Roman" w:eastAsia="宋体" w:cs="Times New Roman"/>
                <w:sz w:val="18"/>
                <w:lang w:val="en-US" w:eastAsia="zh-CN" w:bidi="ar-SA"/>
              </w:rPr>
              <w:t>经过培训并获得急救证书的人员为突发意外事故的顾客提供紧急救护服务</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培训场地配备适当的家长休息区</w:t>
            </w:r>
            <w:r>
              <w:rPr>
                <w:rFonts w:hint="eastAsia" w:ascii="宋体" w:hAnsi="Times New Roman" w:eastAsia="宋体" w:cs="Times New Roman"/>
                <w:sz w:val="18"/>
                <w:lang w:val="en-US" w:eastAsia="zh-CN" w:bidi="ar-SA"/>
              </w:rPr>
              <w:t>；</w:t>
            </w:r>
          </w:p>
        </w:tc>
        <w:tc>
          <w:tcPr>
            <w:tcW w:w="1000"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9" w:type="dxa"/>
            <w:vMerge w:val="continue"/>
            <w:shd w:val="clear" w:color="auto" w:fill="auto"/>
            <w:vAlign w:val="center"/>
          </w:tcPr>
          <w:p>
            <w:pPr>
              <w:pStyle w:val="179"/>
            </w:pPr>
          </w:p>
        </w:tc>
        <w:tc>
          <w:tcPr>
            <w:tcW w:w="577" w:type="dxa"/>
            <w:vMerge w:val="continue"/>
            <w:shd w:val="clear" w:color="auto" w:fill="auto"/>
            <w:vAlign w:val="center"/>
          </w:tcPr>
          <w:p>
            <w:pPr>
              <w:pStyle w:val="179"/>
              <w:ind w:firstLine="0" w:firstLineChars="0"/>
              <w:rPr>
                <w:rFonts w:ascii="宋体" w:hAnsi="Times New Roman" w:eastAsia="宋体" w:cs="Times New Roman"/>
                <w:sz w:val="18"/>
                <w:lang w:val="en-US" w:eastAsia="zh-CN" w:bidi="ar-SA"/>
              </w:rPr>
            </w:pPr>
          </w:p>
        </w:tc>
        <w:tc>
          <w:tcPr>
            <w:tcW w:w="6618" w:type="dxa"/>
            <w:shd w:val="clear" w:color="auto" w:fill="auto"/>
            <w:vAlign w:val="center"/>
          </w:tcPr>
          <w:p>
            <w:pPr>
              <w:pStyle w:val="175"/>
              <w:numPr>
                <w:ilvl w:val="0"/>
                <w:numId w:val="0"/>
              </w:numPr>
              <w:ind w:leftChars="0"/>
              <w:jc w:val="left"/>
              <w:rPr>
                <w:rFonts w:hint="default" w:ascii="宋体" w:hAnsi="Times New Roman" w:eastAsia="宋体" w:cs="Times New Roman"/>
                <w:sz w:val="18"/>
                <w:lang w:val="en-US" w:eastAsia="zh-CN" w:bidi="ar-SA"/>
              </w:rPr>
            </w:pPr>
            <w:r>
              <w:rPr>
                <w:rFonts w:hint="default" w:ascii="宋体" w:hAnsi="Times New Roman" w:eastAsia="宋体" w:cs="Times New Roman"/>
                <w:sz w:val="18"/>
                <w:lang w:val="en-US" w:eastAsia="zh-CN" w:bidi="ar-SA"/>
              </w:rPr>
              <w:t>做好</w:t>
            </w:r>
            <w:r>
              <w:rPr>
                <w:rFonts w:hint="eastAsia" w:ascii="宋体" w:hAnsi="Times New Roman" w:eastAsia="宋体" w:cs="Times New Roman"/>
                <w:sz w:val="18"/>
                <w:lang w:val="en-US" w:eastAsia="zh-CN" w:bidi="ar-SA"/>
              </w:rPr>
              <w:t>投诉</w:t>
            </w:r>
            <w:r>
              <w:rPr>
                <w:rFonts w:hint="default" w:ascii="宋体" w:hAnsi="Times New Roman" w:eastAsia="宋体" w:cs="Times New Roman"/>
                <w:sz w:val="18"/>
                <w:lang w:val="en-US" w:eastAsia="zh-CN" w:bidi="ar-SA"/>
              </w:rPr>
              <w:t>跟踪回访服务，并将投诉处理过程记录存档。</w:t>
            </w:r>
          </w:p>
        </w:tc>
        <w:tc>
          <w:tcPr>
            <w:tcW w:w="1000" w:type="dxa"/>
            <w:shd w:val="clear" w:color="auto" w:fill="auto"/>
            <w:vAlign w:val="center"/>
          </w:tcPr>
          <w:p>
            <w:pPr>
              <w:pStyle w:val="179"/>
            </w:pPr>
          </w:p>
        </w:tc>
      </w:tr>
    </w:tbl>
    <w:p>
      <w:pPr>
        <w:pStyle w:val="57"/>
        <w:ind w:firstLine="420"/>
      </w:pPr>
    </w:p>
    <w:p>
      <w:pPr>
        <w:pStyle w:val="57"/>
        <w:ind w:firstLine="0" w:firstLineChars="0"/>
        <w:jc w:val="both"/>
        <w:rPr>
          <w:rFonts w:hint="default"/>
          <w:lang w:val="en-US" w:eastAsia="zh-CN"/>
        </w:rPr>
      </w:pPr>
    </w:p>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6"/>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5"/>
    </w:pPr>
    <w:r>
      <w:t>XX/T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0"/>
      <w:suff w:val="nothing"/>
      <w:lvlText w:val="%1.%2.%3　"/>
      <w:lvlJc w:val="left"/>
      <w:pPr>
        <w:ind w:left="0" w:firstLine="0"/>
      </w:pPr>
      <w:rPr>
        <w:rFonts w:hint="eastAsia" w:ascii="黑体" w:hAnsi="Times New Roman" w:eastAsia="黑体"/>
        <w:b w:val="0"/>
        <w:i w:val="0"/>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85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NWIxNzhmOTU1ZTViNjQ5ZDIzMjY5ZjAxN2VlNDEifQ=="/>
  </w:docVars>
  <w:rsids>
    <w:rsidRoot w:val="00ED025E"/>
    <w:rsid w:val="0000040A"/>
    <w:rsid w:val="00000A94"/>
    <w:rsid w:val="00001972"/>
    <w:rsid w:val="00001D9A"/>
    <w:rsid w:val="00005B2E"/>
    <w:rsid w:val="00007AA3"/>
    <w:rsid w:val="00007B3A"/>
    <w:rsid w:val="000107E0"/>
    <w:rsid w:val="00011EB5"/>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D98"/>
    <w:rsid w:val="000365ED"/>
    <w:rsid w:val="0004249A"/>
    <w:rsid w:val="00043282"/>
    <w:rsid w:val="00044286"/>
    <w:rsid w:val="00047F28"/>
    <w:rsid w:val="000503AA"/>
    <w:rsid w:val="000506A1"/>
    <w:rsid w:val="000511FB"/>
    <w:rsid w:val="000515DD"/>
    <w:rsid w:val="0005265A"/>
    <w:rsid w:val="000539DD"/>
    <w:rsid w:val="00053BD3"/>
    <w:rsid w:val="000556ED"/>
    <w:rsid w:val="00055FE2"/>
    <w:rsid w:val="0005616F"/>
    <w:rsid w:val="00060C2E"/>
    <w:rsid w:val="00061033"/>
    <w:rsid w:val="0006164C"/>
    <w:rsid w:val="000619E9"/>
    <w:rsid w:val="000622D4"/>
    <w:rsid w:val="0006357D"/>
    <w:rsid w:val="00067F1E"/>
    <w:rsid w:val="000718BB"/>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08D"/>
    <w:rsid w:val="000C0F6C"/>
    <w:rsid w:val="000C11DB"/>
    <w:rsid w:val="000C1492"/>
    <w:rsid w:val="000C2FBD"/>
    <w:rsid w:val="000C4B41"/>
    <w:rsid w:val="000C57D6"/>
    <w:rsid w:val="000C6362"/>
    <w:rsid w:val="000C7666"/>
    <w:rsid w:val="000D0A9C"/>
    <w:rsid w:val="000D1795"/>
    <w:rsid w:val="000D329A"/>
    <w:rsid w:val="000D4B9C"/>
    <w:rsid w:val="000D4EB6"/>
    <w:rsid w:val="000D68BF"/>
    <w:rsid w:val="000D753B"/>
    <w:rsid w:val="000E1A6E"/>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6BF3"/>
    <w:rsid w:val="001321C6"/>
    <w:rsid w:val="001325C4"/>
    <w:rsid w:val="00133010"/>
    <w:rsid w:val="001338EE"/>
    <w:rsid w:val="00133AAE"/>
    <w:rsid w:val="00135323"/>
    <w:rsid w:val="001355D5"/>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178"/>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127"/>
    <w:rsid w:val="001D212F"/>
    <w:rsid w:val="001D29D7"/>
    <w:rsid w:val="001D2DE7"/>
    <w:rsid w:val="001D411C"/>
    <w:rsid w:val="001E1B6A"/>
    <w:rsid w:val="001E2484"/>
    <w:rsid w:val="001E3CC4"/>
    <w:rsid w:val="001E4882"/>
    <w:rsid w:val="001E571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A8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4A4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8B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D3D"/>
    <w:rsid w:val="002C7EBB"/>
    <w:rsid w:val="002C7EED"/>
    <w:rsid w:val="002D06C1"/>
    <w:rsid w:val="002D42B5"/>
    <w:rsid w:val="002D4F1A"/>
    <w:rsid w:val="002D6EC6"/>
    <w:rsid w:val="002D79AC"/>
    <w:rsid w:val="002E039D"/>
    <w:rsid w:val="002E4D5A"/>
    <w:rsid w:val="002E6326"/>
    <w:rsid w:val="002F1D30"/>
    <w:rsid w:val="002F2B0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931"/>
    <w:rsid w:val="003A3D9C"/>
    <w:rsid w:val="003A4077"/>
    <w:rsid w:val="003A4AA7"/>
    <w:rsid w:val="003A59C8"/>
    <w:rsid w:val="003B09AD"/>
    <w:rsid w:val="003B1F18"/>
    <w:rsid w:val="003B5BF0"/>
    <w:rsid w:val="003B60BF"/>
    <w:rsid w:val="003B6BE3"/>
    <w:rsid w:val="003C010C"/>
    <w:rsid w:val="003C0A6C"/>
    <w:rsid w:val="003C14F8"/>
    <w:rsid w:val="003C5A43"/>
    <w:rsid w:val="003D0519"/>
    <w:rsid w:val="003D0FF6"/>
    <w:rsid w:val="003D262C"/>
    <w:rsid w:val="003D66B2"/>
    <w:rsid w:val="003D6D61"/>
    <w:rsid w:val="003E019F"/>
    <w:rsid w:val="003E091D"/>
    <w:rsid w:val="003E1C53"/>
    <w:rsid w:val="003E2A69"/>
    <w:rsid w:val="003E2D49"/>
    <w:rsid w:val="003E2FD4"/>
    <w:rsid w:val="003E49F6"/>
    <w:rsid w:val="003E660F"/>
    <w:rsid w:val="003F0841"/>
    <w:rsid w:val="003F23D3"/>
    <w:rsid w:val="003F2F28"/>
    <w:rsid w:val="003F3F08"/>
    <w:rsid w:val="003F49F1"/>
    <w:rsid w:val="003F4C96"/>
    <w:rsid w:val="003F6272"/>
    <w:rsid w:val="00400E72"/>
    <w:rsid w:val="00401400"/>
    <w:rsid w:val="0040248F"/>
    <w:rsid w:val="00404869"/>
    <w:rsid w:val="00405711"/>
    <w:rsid w:val="00405884"/>
    <w:rsid w:val="004064D5"/>
    <w:rsid w:val="00407D39"/>
    <w:rsid w:val="0041477A"/>
    <w:rsid w:val="004167A3"/>
    <w:rsid w:val="00422796"/>
    <w:rsid w:val="00432DAA"/>
    <w:rsid w:val="00434305"/>
    <w:rsid w:val="00435DF7"/>
    <w:rsid w:val="0044083F"/>
    <w:rsid w:val="00440C2E"/>
    <w:rsid w:val="00441AE7"/>
    <w:rsid w:val="00445574"/>
    <w:rsid w:val="004467FB"/>
    <w:rsid w:val="00452D6B"/>
    <w:rsid w:val="00454484"/>
    <w:rsid w:val="004550CE"/>
    <w:rsid w:val="0045517B"/>
    <w:rsid w:val="00463B77"/>
    <w:rsid w:val="00463C7B"/>
    <w:rsid w:val="004644A6"/>
    <w:rsid w:val="004659BD"/>
    <w:rsid w:val="00466625"/>
    <w:rsid w:val="00470775"/>
    <w:rsid w:val="004746B1"/>
    <w:rsid w:val="0047583F"/>
    <w:rsid w:val="00475DE8"/>
    <w:rsid w:val="00481C44"/>
    <w:rsid w:val="00482580"/>
    <w:rsid w:val="00484936"/>
    <w:rsid w:val="00485C89"/>
    <w:rsid w:val="00486BE3"/>
    <w:rsid w:val="004905E4"/>
    <w:rsid w:val="00490A89"/>
    <w:rsid w:val="00490AB4"/>
    <w:rsid w:val="00492F02"/>
    <w:rsid w:val="004939AE"/>
    <w:rsid w:val="004A12DF"/>
    <w:rsid w:val="004A1BA8"/>
    <w:rsid w:val="004A4B57"/>
    <w:rsid w:val="004A63FA"/>
    <w:rsid w:val="004A6A3D"/>
    <w:rsid w:val="004A6D72"/>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5FA7"/>
    <w:rsid w:val="004E67C0"/>
    <w:rsid w:val="004F391A"/>
    <w:rsid w:val="004F3CFB"/>
    <w:rsid w:val="004F5ADF"/>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443"/>
    <w:rsid w:val="005220EC"/>
    <w:rsid w:val="00523F95"/>
    <w:rsid w:val="00524D65"/>
    <w:rsid w:val="00525B16"/>
    <w:rsid w:val="00533D04"/>
    <w:rsid w:val="005344BC"/>
    <w:rsid w:val="00534804"/>
    <w:rsid w:val="00534BDF"/>
    <w:rsid w:val="005354EA"/>
    <w:rsid w:val="0053585F"/>
    <w:rsid w:val="00535EC4"/>
    <w:rsid w:val="00535ED9"/>
    <w:rsid w:val="0053692B"/>
    <w:rsid w:val="00541853"/>
    <w:rsid w:val="00543BDA"/>
    <w:rsid w:val="005441CC"/>
    <w:rsid w:val="00544754"/>
    <w:rsid w:val="005479DA"/>
    <w:rsid w:val="00547BCC"/>
    <w:rsid w:val="0055013B"/>
    <w:rsid w:val="00551501"/>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824"/>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9D1"/>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614"/>
    <w:rsid w:val="006517C4"/>
    <w:rsid w:val="00651ACB"/>
    <w:rsid w:val="00651C47"/>
    <w:rsid w:val="00652358"/>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BC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9B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835"/>
    <w:rsid w:val="00774DA4"/>
    <w:rsid w:val="00775137"/>
    <w:rsid w:val="00776599"/>
    <w:rsid w:val="007810D7"/>
    <w:rsid w:val="0078114B"/>
    <w:rsid w:val="00781DD2"/>
    <w:rsid w:val="00783ECF"/>
    <w:rsid w:val="0078413A"/>
    <w:rsid w:val="007959E8"/>
    <w:rsid w:val="00795E9C"/>
    <w:rsid w:val="007A0521"/>
    <w:rsid w:val="007A2E12"/>
    <w:rsid w:val="007A3475"/>
    <w:rsid w:val="007A41C8"/>
    <w:rsid w:val="007A473D"/>
    <w:rsid w:val="007A54CE"/>
    <w:rsid w:val="007A5D3A"/>
    <w:rsid w:val="007A6FD9"/>
    <w:rsid w:val="007A7FFA"/>
    <w:rsid w:val="007B04EB"/>
    <w:rsid w:val="007B0D4F"/>
    <w:rsid w:val="007B5A3D"/>
    <w:rsid w:val="007B5B95"/>
    <w:rsid w:val="007B6032"/>
    <w:rsid w:val="007B68EA"/>
    <w:rsid w:val="007B7453"/>
    <w:rsid w:val="007B75B0"/>
    <w:rsid w:val="007C2D89"/>
    <w:rsid w:val="007C4593"/>
    <w:rsid w:val="007C5309"/>
    <w:rsid w:val="007C6069"/>
    <w:rsid w:val="007C7A52"/>
    <w:rsid w:val="007D06C4"/>
    <w:rsid w:val="007D0BC2"/>
    <w:rsid w:val="007D1352"/>
    <w:rsid w:val="007D2508"/>
    <w:rsid w:val="007D346A"/>
    <w:rsid w:val="007D6518"/>
    <w:rsid w:val="007D76BD"/>
    <w:rsid w:val="007E0BF1"/>
    <w:rsid w:val="007E4211"/>
    <w:rsid w:val="007E6F5F"/>
    <w:rsid w:val="007F0ED8"/>
    <w:rsid w:val="007F0F63"/>
    <w:rsid w:val="007F75CE"/>
    <w:rsid w:val="0080006F"/>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0FD1"/>
    <w:rsid w:val="008804E2"/>
    <w:rsid w:val="0088105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0F8"/>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2C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E08"/>
    <w:rsid w:val="009429D5"/>
    <w:rsid w:val="00942BF1"/>
    <w:rsid w:val="00944ED8"/>
    <w:rsid w:val="00945180"/>
    <w:rsid w:val="00945428"/>
    <w:rsid w:val="0094607B"/>
    <w:rsid w:val="00953604"/>
    <w:rsid w:val="0095496B"/>
    <w:rsid w:val="00960F1E"/>
    <w:rsid w:val="009610DC"/>
    <w:rsid w:val="00961490"/>
    <w:rsid w:val="0096381A"/>
    <w:rsid w:val="00965E04"/>
    <w:rsid w:val="009674AD"/>
    <w:rsid w:val="00970565"/>
    <w:rsid w:val="00970CDC"/>
    <w:rsid w:val="00975727"/>
    <w:rsid w:val="00977010"/>
    <w:rsid w:val="00977D02"/>
    <w:rsid w:val="00977FF9"/>
    <w:rsid w:val="009800A3"/>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DBA"/>
    <w:rsid w:val="009E4A58"/>
    <w:rsid w:val="009E5A2D"/>
    <w:rsid w:val="009E5AB2"/>
    <w:rsid w:val="009E6219"/>
    <w:rsid w:val="009F03B3"/>
    <w:rsid w:val="00A0096C"/>
    <w:rsid w:val="00A01757"/>
    <w:rsid w:val="00A028C0"/>
    <w:rsid w:val="00A02BAE"/>
    <w:rsid w:val="00A05C5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C84"/>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479"/>
    <w:rsid w:val="00AC27A6"/>
    <w:rsid w:val="00AC30F7"/>
    <w:rsid w:val="00AC3A5A"/>
    <w:rsid w:val="00AC4D95"/>
    <w:rsid w:val="00AC5DF4"/>
    <w:rsid w:val="00AC5F08"/>
    <w:rsid w:val="00AD0AEF"/>
    <w:rsid w:val="00AD11B7"/>
    <w:rsid w:val="00AD1A94"/>
    <w:rsid w:val="00AD1C05"/>
    <w:rsid w:val="00AD4126"/>
    <w:rsid w:val="00AD421C"/>
    <w:rsid w:val="00AD44FA"/>
    <w:rsid w:val="00AE070A"/>
    <w:rsid w:val="00AE101C"/>
    <w:rsid w:val="00AE2A69"/>
    <w:rsid w:val="00AE37E5"/>
    <w:rsid w:val="00AE5EB4"/>
    <w:rsid w:val="00AF0C18"/>
    <w:rsid w:val="00AF20C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4FC"/>
    <w:rsid w:val="00B34DC2"/>
    <w:rsid w:val="00B378E5"/>
    <w:rsid w:val="00B4346D"/>
    <w:rsid w:val="00B440F4"/>
    <w:rsid w:val="00B447A5"/>
    <w:rsid w:val="00B4534C"/>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17E"/>
    <w:rsid w:val="00BB5F8F"/>
    <w:rsid w:val="00BB657A"/>
    <w:rsid w:val="00BC1A4E"/>
    <w:rsid w:val="00BC5DC7"/>
    <w:rsid w:val="00BC6B8B"/>
    <w:rsid w:val="00BC73D8"/>
    <w:rsid w:val="00BD52D7"/>
    <w:rsid w:val="00BD5AD2"/>
    <w:rsid w:val="00BE22F3"/>
    <w:rsid w:val="00BE5B52"/>
    <w:rsid w:val="00BE68C0"/>
    <w:rsid w:val="00BE7B8D"/>
    <w:rsid w:val="00BE7D21"/>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2BD"/>
    <w:rsid w:val="00C24C8D"/>
    <w:rsid w:val="00C25FE2"/>
    <w:rsid w:val="00C26B53"/>
    <w:rsid w:val="00C279B2"/>
    <w:rsid w:val="00C33E50"/>
    <w:rsid w:val="00C34C20"/>
    <w:rsid w:val="00C35A3E"/>
    <w:rsid w:val="00C40981"/>
    <w:rsid w:val="00C42130"/>
    <w:rsid w:val="00C423A4"/>
    <w:rsid w:val="00C423E3"/>
    <w:rsid w:val="00C44BF5"/>
    <w:rsid w:val="00C521D6"/>
    <w:rsid w:val="00C55232"/>
    <w:rsid w:val="00C553A4"/>
    <w:rsid w:val="00C55A06"/>
    <w:rsid w:val="00C55A0D"/>
    <w:rsid w:val="00C55D03"/>
    <w:rsid w:val="00C601BC"/>
    <w:rsid w:val="00C6329F"/>
    <w:rsid w:val="00C63340"/>
    <w:rsid w:val="00C643F9"/>
    <w:rsid w:val="00C64E95"/>
    <w:rsid w:val="00C71372"/>
    <w:rsid w:val="00C7156F"/>
    <w:rsid w:val="00C72410"/>
    <w:rsid w:val="00C7287F"/>
    <w:rsid w:val="00C80CB8"/>
    <w:rsid w:val="00C819F8"/>
    <w:rsid w:val="00C8248C"/>
    <w:rsid w:val="00C84E33"/>
    <w:rsid w:val="00C86D6F"/>
    <w:rsid w:val="00C905FC"/>
    <w:rsid w:val="00C92D03"/>
    <w:rsid w:val="00C9319C"/>
    <w:rsid w:val="00C93B45"/>
    <w:rsid w:val="00C9435D"/>
    <w:rsid w:val="00C94DF2"/>
    <w:rsid w:val="00C96741"/>
    <w:rsid w:val="00C96C95"/>
    <w:rsid w:val="00CA2D1B"/>
    <w:rsid w:val="00CA375D"/>
    <w:rsid w:val="00CA41B4"/>
    <w:rsid w:val="00CA662A"/>
    <w:rsid w:val="00CA7AFD"/>
    <w:rsid w:val="00CA7C3C"/>
    <w:rsid w:val="00CB0189"/>
    <w:rsid w:val="00CB0BA2"/>
    <w:rsid w:val="00CB0EC5"/>
    <w:rsid w:val="00CB1A42"/>
    <w:rsid w:val="00CB1B0C"/>
    <w:rsid w:val="00CB2C0B"/>
    <w:rsid w:val="00CB517D"/>
    <w:rsid w:val="00CB5DC1"/>
    <w:rsid w:val="00CB71CA"/>
    <w:rsid w:val="00CC038D"/>
    <w:rsid w:val="00CC08DB"/>
    <w:rsid w:val="00CC39FF"/>
    <w:rsid w:val="00CC3C2F"/>
    <w:rsid w:val="00CC4AC8"/>
    <w:rsid w:val="00CC5233"/>
    <w:rsid w:val="00CC5DE6"/>
    <w:rsid w:val="00CC6E4E"/>
    <w:rsid w:val="00CC6FE8"/>
    <w:rsid w:val="00CC7202"/>
    <w:rsid w:val="00CD2808"/>
    <w:rsid w:val="00CD28BF"/>
    <w:rsid w:val="00CD29C6"/>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AC8"/>
    <w:rsid w:val="00D20737"/>
    <w:rsid w:val="00D21E81"/>
    <w:rsid w:val="00D2223B"/>
    <w:rsid w:val="00D223DE"/>
    <w:rsid w:val="00D25E37"/>
    <w:rsid w:val="00D2661A"/>
    <w:rsid w:val="00D27582"/>
    <w:rsid w:val="00D27EC4"/>
    <w:rsid w:val="00D32719"/>
    <w:rsid w:val="00D33333"/>
    <w:rsid w:val="00D352A2"/>
    <w:rsid w:val="00D4162B"/>
    <w:rsid w:val="00D416D1"/>
    <w:rsid w:val="00D4514F"/>
    <w:rsid w:val="00D451E2"/>
    <w:rsid w:val="00D45E89"/>
    <w:rsid w:val="00D45E8D"/>
    <w:rsid w:val="00D466AE"/>
    <w:rsid w:val="00D4734F"/>
    <w:rsid w:val="00D51BF3"/>
    <w:rsid w:val="00D57674"/>
    <w:rsid w:val="00D66846"/>
    <w:rsid w:val="00D675FB"/>
    <w:rsid w:val="00D71F25"/>
    <w:rsid w:val="00D72A9C"/>
    <w:rsid w:val="00D77031"/>
    <w:rsid w:val="00D84941"/>
    <w:rsid w:val="00D84FA1"/>
    <w:rsid w:val="00D851F0"/>
    <w:rsid w:val="00D86DB7"/>
    <w:rsid w:val="00D87BF5"/>
    <w:rsid w:val="00D90721"/>
    <w:rsid w:val="00D91DC9"/>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F9D"/>
    <w:rsid w:val="00DD25C6"/>
    <w:rsid w:val="00DD4FE5"/>
    <w:rsid w:val="00DD54B0"/>
    <w:rsid w:val="00DD550C"/>
    <w:rsid w:val="00DD57EE"/>
    <w:rsid w:val="00DD6BCC"/>
    <w:rsid w:val="00DE0A4B"/>
    <w:rsid w:val="00DE2410"/>
    <w:rsid w:val="00DE2939"/>
    <w:rsid w:val="00DE51B9"/>
    <w:rsid w:val="00DE6E81"/>
    <w:rsid w:val="00DE703F"/>
    <w:rsid w:val="00DE7595"/>
    <w:rsid w:val="00DF1961"/>
    <w:rsid w:val="00DF44DE"/>
    <w:rsid w:val="00DF49A0"/>
    <w:rsid w:val="00E01138"/>
    <w:rsid w:val="00E02DFB"/>
    <w:rsid w:val="00E030F9"/>
    <w:rsid w:val="00E0311A"/>
    <w:rsid w:val="00E03138"/>
    <w:rsid w:val="00E06404"/>
    <w:rsid w:val="00E11A85"/>
    <w:rsid w:val="00E12495"/>
    <w:rsid w:val="00E15CCD"/>
    <w:rsid w:val="00E202EF"/>
    <w:rsid w:val="00E210B5"/>
    <w:rsid w:val="00E23D03"/>
    <w:rsid w:val="00E2552F"/>
    <w:rsid w:val="00E3137A"/>
    <w:rsid w:val="00E32CCF"/>
    <w:rsid w:val="00E34A98"/>
    <w:rsid w:val="00E35D1E"/>
    <w:rsid w:val="00E364F9"/>
    <w:rsid w:val="00E365FA"/>
    <w:rsid w:val="00E36789"/>
    <w:rsid w:val="00E36EB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06D"/>
    <w:rsid w:val="00E7547B"/>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027"/>
    <w:rsid w:val="00EC06AD"/>
    <w:rsid w:val="00EC5359"/>
    <w:rsid w:val="00EC562A"/>
    <w:rsid w:val="00ED025E"/>
    <w:rsid w:val="00ED067A"/>
    <w:rsid w:val="00ED2B50"/>
    <w:rsid w:val="00EE0350"/>
    <w:rsid w:val="00EE0719"/>
    <w:rsid w:val="00EE0E80"/>
    <w:rsid w:val="00EE613F"/>
    <w:rsid w:val="00EE7295"/>
    <w:rsid w:val="00EE7869"/>
    <w:rsid w:val="00EF054A"/>
    <w:rsid w:val="00EF3235"/>
    <w:rsid w:val="00EF7E72"/>
    <w:rsid w:val="00F06D37"/>
    <w:rsid w:val="00F07208"/>
    <w:rsid w:val="00F07B9D"/>
    <w:rsid w:val="00F11586"/>
    <w:rsid w:val="00F1183B"/>
    <w:rsid w:val="00F11C9F"/>
    <w:rsid w:val="00F12263"/>
    <w:rsid w:val="00F1409D"/>
    <w:rsid w:val="00F14214"/>
    <w:rsid w:val="00F157A9"/>
    <w:rsid w:val="00F16F00"/>
    <w:rsid w:val="00F23ED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7B6"/>
    <w:rsid w:val="00F71E22"/>
    <w:rsid w:val="00F72142"/>
    <w:rsid w:val="00F72AE7"/>
    <w:rsid w:val="00F77FF6"/>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05E"/>
    <w:rsid w:val="00FB231D"/>
    <w:rsid w:val="00FB45F1"/>
    <w:rsid w:val="00FB4A72"/>
    <w:rsid w:val="00FB54E8"/>
    <w:rsid w:val="00FB7054"/>
    <w:rsid w:val="00FC17B7"/>
    <w:rsid w:val="00FC2CB7"/>
    <w:rsid w:val="00FC4090"/>
    <w:rsid w:val="00FC55B4"/>
    <w:rsid w:val="00FD00E6"/>
    <w:rsid w:val="00FD09A1"/>
    <w:rsid w:val="00FD2259"/>
    <w:rsid w:val="00FD2A7C"/>
    <w:rsid w:val="00FD59EB"/>
    <w:rsid w:val="00FD7103"/>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705B1"/>
    <w:rsid w:val="01455771"/>
    <w:rsid w:val="016B18C3"/>
    <w:rsid w:val="028F1135"/>
    <w:rsid w:val="02DB4698"/>
    <w:rsid w:val="02E66E81"/>
    <w:rsid w:val="02FF7BF3"/>
    <w:rsid w:val="03263863"/>
    <w:rsid w:val="035F4049"/>
    <w:rsid w:val="03DC03F0"/>
    <w:rsid w:val="04E470A0"/>
    <w:rsid w:val="05260731"/>
    <w:rsid w:val="065E544F"/>
    <w:rsid w:val="0680469C"/>
    <w:rsid w:val="074540EF"/>
    <w:rsid w:val="07B92D1B"/>
    <w:rsid w:val="092F3821"/>
    <w:rsid w:val="097C674F"/>
    <w:rsid w:val="09943318"/>
    <w:rsid w:val="09A46DCA"/>
    <w:rsid w:val="0A1421D6"/>
    <w:rsid w:val="0AEA430D"/>
    <w:rsid w:val="0BC02CA3"/>
    <w:rsid w:val="0BD245A7"/>
    <w:rsid w:val="0C9E047D"/>
    <w:rsid w:val="0CB72BC2"/>
    <w:rsid w:val="0CD3105E"/>
    <w:rsid w:val="0DCB704F"/>
    <w:rsid w:val="0DD02E39"/>
    <w:rsid w:val="0E1B16EC"/>
    <w:rsid w:val="0E3232B0"/>
    <w:rsid w:val="0E3A1E8A"/>
    <w:rsid w:val="0E8F0E72"/>
    <w:rsid w:val="0E950D6D"/>
    <w:rsid w:val="0EAB6C7F"/>
    <w:rsid w:val="0EB21107"/>
    <w:rsid w:val="0F395199"/>
    <w:rsid w:val="0F983C91"/>
    <w:rsid w:val="103D7736"/>
    <w:rsid w:val="108160EB"/>
    <w:rsid w:val="1138361D"/>
    <w:rsid w:val="118D7141"/>
    <w:rsid w:val="11C91AF8"/>
    <w:rsid w:val="11DB182B"/>
    <w:rsid w:val="12663359"/>
    <w:rsid w:val="12F708E7"/>
    <w:rsid w:val="131006DE"/>
    <w:rsid w:val="131B68A5"/>
    <w:rsid w:val="135375BE"/>
    <w:rsid w:val="139F15F1"/>
    <w:rsid w:val="140C233E"/>
    <w:rsid w:val="1412662C"/>
    <w:rsid w:val="142432E1"/>
    <w:rsid w:val="143D4D13"/>
    <w:rsid w:val="1452383E"/>
    <w:rsid w:val="14AE4599"/>
    <w:rsid w:val="14F43FA8"/>
    <w:rsid w:val="151712D8"/>
    <w:rsid w:val="15F608D6"/>
    <w:rsid w:val="161F262E"/>
    <w:rsid w:val="16F2134E"/>
    <w:rsid w:val="16FD73CF"/>
    <w:rsid w:val="170B047A"/>
    <w:rsid w:val="173A7193"/>
    <w:rsid w:val="17544559"/>
    <w:rsid w:val="1755411F"/>
    <w:rsid w:val="17DA6F21"/>
    <w:rsid w:val="18514D6B"/>
    <w:rsid w:val="18DB78BD"/>
    <w:rsid w:val="19924F4D"/>
    <w:rsid w:val="19955EBF"/>
    <w:rsid w:val="199914EE"/>
    <w:rsid w:val="19A05834"/>
    <w:rsid w:val="19E963DC"/>
    <w:rsid w:val="1A187323"/>
    <w:rsid w:val="1A1A3A48"/>
    <w:rsid w:val="1A277D03"/>
    <w:rsid w:val="1A4207CD"/>
    <w:rsid w:val="1A884094"/>
    <w:rsid w:val="1B097009"/>
    <w:rsid w:val="1B1136E7"/>
    <w:rsid w:val="1B8F43D7"/>
    <w:rsid w:val="1BB80648"/>
    <w:rsid w:val="1BFE6390"/>
    <w:rsid w:val="1C0501C8"/>
    <w:rsid w:val="1C763826"/>
    <w:rsid w:val="1CDB3C60"/>
    <w:rsid w:val="1D142763"/>
    <w:rsid w:val="1DE25DB8"/>
    <w:rsid w:val="1E3F782E"/>
    <w:rsid w:val="1E860859"/>
    <w:rsid w:val="1E8B3D6A"/>
    <w:rsid w:val="1EAA70FE"/>
    <w:rsid w:val="1EC46D13"/>
    <w:rsid w:val="1F3A1787"/>
    <w:rsid w:val="1F641C55"/>
    <w:rsid w:val="1F6A4FBD"/>
    <w:rsid w:val="1FF47ACD"/>
    <w:rsid w:val="20B50F1D"/>
    <w:rsid w:val="21621621"/>
    <w:rsid w:val="241C77B6"/>
    <w:rsid w:val="2444577E"/>
    <w:rsid w:val="246C0498"/>
    <w:rsid w:val="248553A5"/>
    <w:rsid w:val="25D060AE"/>
    <w:rsid w:val="25FC75D5"/>
    <w:rsid w:val="262E5F76"/>
    <w:rsid w:val="266312D7"/>
    <w:rsid w:val="268362C1"/>
    <w:rsid w:val="26EE5015"/>
    <w:rsid w:val="270A3AA6"/>
    <w:rsid w:val="272B1F61"/>
    <w:rsid w:val="274B3ED0"/>
    <w:rsid w:val="275D3CBB"/>
    <w:rsid w:val="28182F19"/>
    <w:rsid w:val="28505F13"/>
    <w:rsid w:val="28526DAB"/>
    <w:rsid w:val="28764433"/>
    <w:rsid w:val="28ED7590"/>
    <w:rsid w:val="29923B03"/>
    <w:rsid w:val="29B26F19"/>
    <w:rsid w:val="29BC406A"/>
    <w:rsid w:val="29FD5873"/>
    <w:rsid w:val="2A7C5136"/>
    <w:rsid w:val="2A904BCD"/>
    <w:rsid w:val="2AC032FC"/>
    <w:rsid w:val="2AE16DC5"/>
    <w:rsid w:val="2B1E5D3D"/>
    <w:rsid w:val="2B225EDB"/>
    <w:rsid w:val="2B267DE8"/>
    <w:rsid w:val="2BC87B64"/>
    <w:rsid w:val="2BF578C9"/>
    <w:rsid w:val="2BF9DEA9"/>
    <w:rsid w:val="2BFF63EA"/>
    <w:rsid w:val="2D3371D9"/>
    <w:rsid w:val="2D4D13D7"/>
    <w:rsid w:val="2D6A0E39"/>
    <w:rsid w:val="2D6E0615"/>
    <w:rsid w:val="2E307646"/>
    <w:rsid w:val="2FF0788D"/>
    <w:rsid w:val="308C5C2A"/>
    <w:rsid w:val="321076DE"/>
    <w:rsid w:val="32E054D2"/>
    <w:rsid w:val="33512997"/>
    <w:rsid w:val="335616A8"/>
    <w:rsid w:val="33AE4D70"/>
    <w:rsid w:val="33B51A84"/>
    <w:rsid w:val="33D91C47"/>
    <w:rsid w:val="343957EC"/>
    <w:rsid w:val="349343A8"/>
    <w:rsid w:val="34A156A3"/>
    <w:rsid w:val="34BD6E42"/>
    <w:rsid w:val="353A3A69"/>
    <w:rsid w:val="359234B4"/>
    <w:rsid w:val="35C12C24"/>
    <w:rsid w:val="361A65CA"/>
    <w:rsid w:val="363C704D"/>
    <w:rsid w:val="376A6441"/>
    <w:rsid w:val="37871DAC"/>
    <w:rsid w:val="37947670"/>
    <w:rsid w:val="37E01DFB"/>
    <w:rsid w:val="380979E0"/>
    <w:rsid w:val="3863164B"/>
    <w:rsid w:val="38AA1B3D"/>
    <w:rsid w:val="38CF2C92"/>
    <w:rsid w:val="38D63939"/>
    <w:rsid w:val="391D4E92"/>
    <w:rsid w:val="392B0D14"/>
    <w:rsid w:val="39561695"/>
    <w:rsid w:val="3AF06ADD"/>
    <w:rsid w:val="3B013972"/>
    <w:rsid w:val="3B466C75"/>
    <w:rsid w:val="3B6C74B7"/>
    <w:rsid w:val="3B9F54F4"/>
    <w:rsid w:val="3C50381F"/>
    <w:rsid w:val="3CF04807"/>
    <w:rsid w:val="3F2A1578"/>
    <w:rsid w:val="3F2E1077"/>
    <w:rsid w:val="3FD64B61"/>
    <w:rsid w:val="40A272EE"/>
    <w:rsid w:val="41C765F0"/>
    <w:rsid w:val="43804901"/>
    <w:rsid w:val="43D22384"/>
    <w:rsid w:val="440C7AEC"/>
    <w:rsid w:val="444D068F"/>
    <w:rsid w:val="44713596"/>
    <w:rsid w:val="44A77951"/>
    <w:rsid w:val="44F468B0"/>
    <w:rsid w:val="45445541"/>
    <w:rsid w:val="45583B30"/>
    <w:rsid w:val="46F979DD"/>
    <w:rsid w:val="47656C99"/>
    <w:rsid w:val="47B75509"/>
    <w:rsid w:val="483C52BD"/>
    <w:rsid w:val="48484FBC"/>
    <w:rsid w:val="48642168"/>
    <w:rsid w:val="489129F1"/>
    <w:rsid w:val="49001C96"/>
    <w:rsid w:val="49777125"/>
    <w:rsid w:val="49DF2163"/>
    <w:rsid w:val="4A5B6EF8"/>
    <w:rsid w:val="4AAB68AC"/>
    <w:rsid w:val="4B561A8A"/>
    <w:rsid w:val="4B717D37"/>
    <w:rsid w:val="4C3563F6"/>
    <w:rsid w:val="4CDB0BEC"/>
    <w:rsid w:val="4CFD0F7D"/>
    <w:rsid w:val="4E2E35A1"/>
    <w:rsid w:val="4E3B68D0"/>
    <w:rsid w:val="4E41056E"/>
    <w:rsid w:val="4EB505FD"/>
    <w:rsid w:val="4F800FD1"/>
    <w:rsid w:val="4FC22AA7"/>
    <w:rsid w:val="4FDD1DD6"/>
    <w:rsid w:val="50324731"/>
    <w:rsid w:val="50517864"/>
    <w:rsid w:val="51476E36"/>
    <w:rsid w:val="51784103"/>
    <w:rsid w:val="522159E1"/>
    <w:rsid w:val="52DA7B94"/>
    <w:rsid w:val="53D260C5"/>
    <w:rsid w:val="53FA517C"/>
    <w:rsid w:val="544B32C8"/>
    <w:rsid w:val="551D59AF"/>
    <w:rsid w:val="55393B7F"/>
    <w:rsid w:val="55986542"/>
    <w:rsid w:val="561D373C"/>
    <w:rsid w:val="56D96805"/>
    <w:rsid w:val="56F853BC"/>
    <w:rsid w:val="5753704A"/>
    <w:rsid w:val="577B7E28"/>
    <w:rsid w:val="57B1418D"/>
    <w:rsid w:val="57FC661E"/>
    <w:rsid w:val="58365D99"/>
    <w:rsid w:val="58EA1856"/>
    <w:rsid w:val="59281082"/>
    <w:rsid w:val="597C522E"/>
    <w:rsid w:val="59BA2DE7"/>
    <w:rsid w:val="59E01198"/>
    <w:rsid w:val="5A3703B9"/>
    <w:rsid w:val="5AB678D6"/>
    <w:rsid w:val="5AC70000"/>
    <w:rsid w:val="5B0B49DC"/>
    <w:rsid w:val="5B4A5024"/>
    <w:rsid w:val="5BCF7B1E"/>
    <w:rsid w:val="5CA034CE"/>
    <w:rsid w:val="5CF203D8"/>
    <w:rsid w:val="5CF3349A"/>
    <w:rsid w:val="5DEB0882"/>
    <w:rsid w:val="5E445073"/>
    <w:rsid w:val="5E507D25"/>
    <w:rsid w:val="5EDA5C0D"/>
    <w:rsid w:val="5F8A31DA"/>
    <w:rsid w:val="5FB03ED3"/>
    <w:rsid w:val="60153753"/>
    <w:rsid w:val="601E5763"/>
    <w:rsid w:val="608A7C71"/>
    <w:rsid w:val="61C50E0B"/>
    <w:rsid w:val="6316144E"/>
    <w:rsid w:val="63421CE7"/>
    <w:rsid w:val="635B4208"/>
    <w:rsid w:val="6418498D"/>
    <w:rsid w:val="64836E7F"/>
    <w:rsid w:val="64B9763E"/>
    <w:rsid w:val="65907AD8"/>
    <w:rsid w:val="65D810F3"/>
    <w:rsid w:val="662371D8"/>
    <w:rsid w:val="66D07369"/>
    <w:rsid w:val="68664B20"/>
    <w:rsid w:val="68780483"/>
    <w:rsid w:val="690C3CDD"/>
    <w:rsid w:val="69742074"/>
    <w:rsid w:val="69E30227"/>
    <w:rsid w:val="6A1B1FCB"/>
    <w:rsid w:val="6B682BCE"/>
    <w:rsid w:val="6B690BDA"/>
    <w:rsid w:val="6B8D3184"/>
    <w:rsid w:val="6C5404FF"/>
    <w:rsid w:val="6CA6563D"/>
    <w:rsid w:val="6CD01102"/>
    <w:rsid w:val="6CD5555A"/>
    <w:rsid w:val="6CEF327E"/>
    <w:rsid w:val="6DAC238A"/>
    <w:rsid w:val="6DF66E94"/>
    <w:rsid w:val="6E423893"/>
    <w:rsid w:val="6E717D86"/>
    <w:rsid w:val="6E755ABD"/>
    <w:rsid w:val="6EC80622"/>
    <w:rsid w:val="6F9D2E1C"/>
    <w:rsid w:val="6FA447DF"/>
    <w:rsid w:val="6FAA6D44"/>
    <w:rsid w:val="6FDB6998"/>
    <w:rsid w:val="70634B59"/>
    <w:rsid w:val="70FB2F91"/>
    <w:rsid w:val="719130E6"/>
    <w:rsid w:val="71C361A8"/>
    <w:rsid w:val="7237504A"/>
    <w:rsid w:val="72A14946"/>
    <w:rsid w:val="73351522"/>
    <w:rsid w:val="73D40A76"/>
    <w:rsid w:val="7420798D"/>
    <w:rsid w:val="744503A4"/>
    <w:rsid w:val="74670AAB"/>
    <w:rsid w:val="749B7BB0"/>
    <w:rsid w:val="74D06ACC"/>
    <w:rsid w:val="7510733E"/>
    <w:rsid w:val="754836CC"/>
    <w:rsid w:val="76166601"/>
    <w:rsid w:val="7618369C"/>
    <w:rsid w:val="76C770D1"/>
    <w:rsid w:val="76CA70E6"/>
    <w:rsid w:val="770830BA"/>
    <w:rsid w:val="7711659E"/>
    <w:rsid w:val="77793B51"/>
    <w:rsid w:val="77844372"/>
    <w:rsid w:val="77E67275"/>
    <w:rsid w:val="783F4DF9"/>
    <w:rsid w:val="78585118"/>
    <w:rsid w:val="7A2E3489"/>
    <w:rsid w:val="7A977210"/>
    <w:rsid w:val="7AB70498"/>
    <w:rsid w:val="7B492BC8"/>
    <w:rsid w:val="7C2C2FBA"/>
    <w:rsid w:val="7C877261"/>
    <w:rsid w:val="7CF22CF2"/>
    <w:rsid w:val="7D063C8B"/>
    <w:rsid w:val="7D9159F0"/>
    <w:rsid w:val="7DD203A6"/>
    <w:rsid w:val="7E481AAB"/>
    <w:rsid w:val="7E556BB9"/>
    <w:rsid w:val="7F1C65C3"/>
    <w:rsid w:val="7F32500B"/>
    <w:rsid w:val="FBEE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cf01"/>
    <w:basedOn w:val="29"/>
    <w:qFormat/>
    <w:uiPriority w:val="0"/>
    <w:rPr>
      <w:rFonts w:hint="eastAsia" w:ascii="Microsoft YaHei UI" w:hAnsi="Microsoft YaHei UI" w:eastAsia="Microsoft YaHei UI"/>
      <w:sz w:val="18"/>
      <w:szCs w:val="18"/>
    </w:rPr>
  </w:style>
  <w:style w:type="character" w:customStyle="1" w:styleId="232">
    <w:name w:val="cf11"/>
    <w:basedOn w:val="29"/>
    <w:qFormat/>
    <w:uiPriority w:val="0"/>
    <w:rPr>
      <w:rFonts w:hint="default" w:ascii="Calibri" w:hAnsi="Calibri" w:cs="Calibri"/>
      <w:sz w:val="18"/>
      <w:szCs w:val="18"/>
    </w:rPr>
  </w:style>
  <w:style w:type="character" w:customStyle="1" w:styleId="233">
    <w:name w:val="cf21"/>
    <w:basedOn w:val="29"/>
    <w:qFormat/>
    <w:uiPriority w:val="0"/>
    <w:rPr>
      <w:rFonts w:hint="eastAsia" w:ascii="微软雅黑" w:hAnsi="微软雅黑" w:eastAsia="微软雅黑"/>
      <w:sz w:val="18"/>
      <w:szCs w:val="1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正文表标题"/>
    <w:next w:val="23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一级条标题"/>
    <w:next w:val="234"/>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四级条标题"/>
    <w:basedOn w:val="239"/>
    <w:next w:val="234"/>
    <w:qFormat/>
    <w:uiPriority w:val="0"/>
    <w:pPr>
      <w:numPr>
        <w:ilvl w:val="4"/>
      </w:numPr>
      <w:outlineLvl w:val="5"/>
    </w:pPr>
  </w:style>
  <w:style w:type="paragraph" w:customStyle="1" w:styleId="239">
    <w:name w:val="三级条标题"/>
    <w:basedOn w:val="240"/>
    <w:next w:val="234"/>
    <w:qFormat/>
    <w:uiPriority w:val="0"/>
    <w:pPr>
      <w:numPr>
        <w:ilvl w:val="3"/>
      </w:numPr>
      <w:outlineLvl w:val="4"/>
    </w:pPr>
  </w:style>
  <w:style w:type="paragraph" w:customStyle="1" w:styleId="240">
    <w:name w:val="二级条标题"/>
    <w:basedOn w:val="237"/>
    <w:next w:val="234"/>
    <w:qFormat/>
    <w:uiPriority w:val="0"/>
    <w:pPr>
      <w:numPr>
        <w:ilvl w:val="2"/>
      </w:numPr>
      <w:spacing w:before="50" w:after="50"/>
      <w:outlineLvl w:val="3"/>
    </w:pPr>
  </w:style>
  <w:style w:type="paragraph" w:customStyle="1" w:styleId="241">
    <w:name w:val="五级条标题"/>
    <w:basedOn w:val="238"/>
    <w:next w:val="234"/>
    <w:qFormat/>
    <w:uiPriority w:val="0"/>
    <w:pPr>
      <w:numPr>
        <w:ilvl w:val="5"/>
      </w:numPr>
      <w:outlineLvl w:val="6"/>
    </w:pPr>
  </w:style>
  <w:style w:type="paragraph" w:customStyle="1" w:styleId="242">
    <w:name w:val="章标题"/>
    <w:next w:val="234"/>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3">
    <w:name w:val="三级无"/>
    <w:basedOn w:val="239"/>
    <w:qFormat/>
    <w:uiPriority w:val="0"/>
    <w:pPr>
      <w:spacing w:before="0" w:beforeLines="0" w:after="0" w:afterLines="0"/>
    </w:pPr>
    <w:rPr>
      <w:rFonts w:ascii="宋体" w:eastAsia="宋体"/>
    </w:rPr>
  </w:style>
  <w:style w:type="paragraph" w:customStyle="1" w:styleId="244">
    <w:name w:val="列表段落1"/>
    <w:basedOn w:val="1"/>
    <w:qFormat/>
    <w:uiPriority w:val="34"/>
    <w:pPr>
      <w:ind w:firstLine="420" w:firstLineChars="200"/>
    </w:pPr>
  </w:style>
  <w:style w:type="paragraph" w:customStyle="1" w:styleId="24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Library\Containers\com.kingsoft.wpsoffice.mac\Data\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6E4BB3EEFE46DFA3F472EB2346F40A"/>
        <w:style w:val=""/>
        <w:category>
          <w:name w:val="常规"/>
          <w:gallery w:val="placeholder"/>
        </w:category>
        <w:types>
          <w:type w:val="bbPlcHdr"/>
        </w:types>
        <w:behaviors>
          <w:behavior w:val="content"/>
        </w:behaviors>
        <w:description w:val=""/>
        <w:guid w:val="{AE58E8B7-DE9E-46CA-BE35-870C1D900796}"/>
      </w:docPartPr>
      <w:docPartBody>
        <w:p>
          <w:pPr>
            <w:pStyle w:val="5"/>
          </w:pPr>
          <w:r>
            <w:rPr>
              <w:rStyle w:val="4"/>
              <w:rFonts w:hint="eastAsia"/>
            </w:rPr>
            <w:t>单击或点击此处输入文字。</w:t>
          </w:r>
        </w:p>
      </w:docPartBody>
    </w:docPart>
    <w:docPart>
      <w:docPartPr>
        <w:name w:val="DF1EDDAFA054426FBF5DC699BEA902C2"/>
        <w:style w:val=""/>
        <w:category>
          <w:name w:val="常规"/>
          <w:gallery w:val="placeholder"/>
        </w:category>
        <w:types>
          <w:type w:val="bbPlcHdr"/>
        </w:types>
        <w:behaviors>
          <w:behavior w:val="content"/>
        </w:behaviors>
        <w:description w:val=""/>
        <w:guid w:val="{850AC1E7-019A-4DBC-9685-D70DD4D6124F}"/>
      </w:docPartPr>
      <w:docPartBody>
        <w:p>
          <w:pPr>
            <w:pStyle w:val="6"/>
          </w:pPr>
          <w:r>
            <w:rPr>
              <w:rStyle w:val="4"/>
              <w:rFonts w:hint="eastAsia"/>
            </w:rPr>
            <w:t>选择一项。</w:t>
          </w:r>
        </w:p>
      </w:docPartBody>
    </w:docPart>
    <w:docPart>
      <w:docPartPr>
        <w:name w:val="D43FD4F59231447495E4C2FE3DA8AF5A"/>
        <w:style w:val=""/>
        <w:category>
          <w:name w:val="常规"/>
          <w:gallery w:val="placeholder"/>
        </w:category>
        <w:types>
          <w:type w:val="bbPlcHdr"/>
        </w:types>
        <w:behaviors>
          <w:behavior w:val="content"/>
        </w:behaviors>
        <w:description w:val=""/>
        <w:guid w:val="{ED1DCA7A-9505-4A5B-9E07-473F0A5599A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BA"/>
    <w:rsid w:val="001C79E8"/>
    <w:rsid w:val="002C0CE2"/>
    <w:rsid w:val="002D229B"/>
    <w:rsid w:val="005F54BA"/>
    <w:rsid w:val="006B0752"/>
    <w:rsid w:val="009C088F"/>
    <w:rsid w:val="00AC3C1F"/>
    <w:rsid w:val="00BE0611"/>
    <w:rsid w:val="00BF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B6E4BB3EEFE46DFA3F472EB2346F4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F1EDDAFA054426FBF5DC699BEA902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43FD4F59231447495E4C2FE3DA8AF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11514</Words>
  <Characters>12244</Characters>
  <Lines>31</Lines>
  <Paragraphs>9</Paragraphs>
  <TotalTime>24</TotalTime>
  <ScaleCrop>false</ScaleCrop>
  <LinksUpToDate>false</LinksUpToDate>
  <CharactersWithSpaces>12939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2022-07-20T09:54:00Z</dcterms:created>
  <dc:creator>jj</dc:creator>
  <dc:description>&lt;config cover="true" show_menu="true" version="1.0.0" doctype="SDKXY"&gt;_x000d_
&lt;/config&gt;</dc:description>
  <cp:lastModifiedBy>习习的羊</cp:lastModifiedBy>
  <cp:lastPrinted>2022-10-17T03:13:00Z</cp:lastPrinted>
  <dcterms:modified xsi:type="dcterms:W3CDTF">2022-11-04T08:29:49Z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2A1319461EC649B29B379FBBDB6944AA</vt:lpwstr>
  </property>
</Properties>
</file>