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4789B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 w14:paraId="0FBAB6E7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4"/>
        </w:rPr>
        <w:t>“全民健身 逐浪远航”全国航海模型排位赛</w:t>
      </w:r>
    </w:p>
    <w:p w14:paraId="5ADB4C29"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4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24"/>
          <w:lang w:val="en-US" w:eastAsia="zh-CN"/>
        </w:rPr>
        <w:t>仿真航行</w:t>
      </w:r>
      <w:r>
        <w:rPr>
          <w:rFonts w:hint="eastAsia" w:ascii="方正小标宋简体" w:hAnsi="方正小标宋简体" w:eastAsia="方正小标宋简体" w:cs="方正小标宋简体"/>
          <w:sz w:val="36"/>
          <w:szCs w:val="24"/>
        </w:rPr>
        <w:t>项目）</w:t>
      </w:r>
      <w:r>
        <w:rPr>
          <w:rFonts w:hint="eastAsia" w:ascii="方正小标宋简体" w:hAnsi="方正小标宋简体" w:eastAsia="方正小标宋简体" w:cs="方正小标宋简体"/>
          <w:sz w:val="36"/>
          <w:szCs w:val="24"/>
          <w:lang w:val="en-US" w:eastAsia="zh-CN"/>
        </w:rPr>
        <w:t>工作人员、裁判及技术官员名单</w:t>
      </w:r>
    </w:p>
    <w:p w14:paraId="671CC554">
      <w:pPr>
        <w:numPr>
          <w:ilvl w:val="0"/>
          <w:numId w:val="1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工作人员：杨达斌（航管中心）</w:t>
      </w:r>
    </w:p>
    <w:p w14:paraId="4ED7F189">
      <w:pPr>
        <w:numPr>
          <w:ilvl w:val="0"/>
          <w:numId w:val="1"/>
        </w:num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裁判及技术官员：</w:t>
      </w:r>
      <w:r>
        <w:rPr>
          <w:rFonts w:ascii="仿宋_GB2312" w:hAnsi="仿宋_GB2312" w:eastAsia="仿宋_GB2312" w:cs="仿宋_GB2312"/>
          <w:sz w:val="32"/>
          <w:szCs w:val="32"/>
        </w:rPr>
        <w:t>梁杰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峰</w:t>
      </w:r>
      <w:r>
        <w:rPr>
          <w:rFonts w:hint="eastAsia" w:ascii="仿宋_GB2312" w:hAnsi="仿宋_GB2312" w:eastAsia="仿宋_GB2312" w:cs="仿宋_GB2312"/>
          <w:sz w:val="32"/>
          <w:szCs w:val="32"/>
        </w:rPr>
        <w:t>（广东）、郑文雄（广东）、刘思（湖北）、刘淑萍</w:t>
      </w:r>
      <w:r>
        <w:rPr>
          <w:rFonts w:ascii="仿宋_GB2312" w:hAnsi="仿宋_GB2312" w:eastAsia="仿宋_GB2312" w:cs="仿宋_GB2312"/>
          <w:sz w:val="32"/>
          <w:szCs w:val="32"/>
        </w:rPr>
        <w:t>（山东）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、辛华伟</w:t>
      </w:r>
      <w:r>
        <w:rPr>
          <w:rFonts w:ascii="仿宋_GB2312" w:hAnsi="仿宋_GB2312" w:eastAsia="仿宋_GB2312" w:cs="仿宋_GB2312"/>
          <w:sz w:val="32"/>
          <w:szCs w:val="32"/>
        </w:rPr>
        <w:t>（山东）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、刘浩</w:t>
      </w:r>
      <w:r>
        <w:rPr>
          <w:rFonts w:ascii="仿宋_GB2312" w:hAnsi="仿宋_GB2312" w:eastAsia="仿宋_GB2312" w:cs="仿宋_GB2312"/>
          <w:sz w:val="32"/>
          <w:szCs w:val="32"/>
        </w:rPr>
        <w:t>（山东）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、修元康</w:t>
      </w:r>
      <w:r>
        <w:rPr>
          <w:rFonts w:ascii="仿宋_GB2312" w:hAnsi="仿宋_GB2312" w:eastAsia="仿宋_GB2312" w:cs="仿宋_GB2312"/>
          <w:sz w:val="32"/>
          <w:szCs w:val="32"/>
        </w:rPr>
        <w:t>（山东）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、李洋</w:t>
      </w:r>
      <w:r>
        <w:rPr>
          <w:rFonts w:ascii="仿宋_GB2312" w:hAnsi="仿宋_GB2312" w:eastAsia="仿宋_GB2312" w:cs="仿宋_GB2312"/>
          <w:sz w:val="32"/>
          <w:szCs w:val="32"/>
        </w:rPr>
        <w:t>（山东）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、王培丞</w:t>
      </w:r>
      <w:r>
        <w:rPr>
          <w:rFonts w:ascii="仿宋_GB2312" w:hAnsi="仿宋_GB2312" w:eastAsia="仿宋_GB2312" w:cs="仿宋_GB2312"/>
          <w:sz w:val="32"/>
          <w:szCs w:val="32"/>
        </w:rPr>
        <w:t>（山东）</w:t>
      </w:r>
    </w:p>
    <w:p w14:paraId="14265D0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以上人员请于5月29日14点前往</w:t>
      </w:r>
      <w:r>
        <w:rPr>
          <w:rFonts w:hint="eastAsia" w:ascii="仿宋" w:hAnsi="仿宋" w:eastAsia="仿宋" w:cs="仿宋"/>
          <w:sz w:val="32"/>
          <w:szCs w:val="32"/>
        </w:rPr>
        <w:t>青岛国信体育中心酒店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报道</w:t>
      </w:r>
      <w:r>
        <w:rPr>
          <w:rFonts w:hint="eastAsia" w:ascii="仿宋" w:hAnsi="仿宋" w:eastAsia="仿宋" w:cs="仿宋"/>
          <w:sz w:val="32"/>
          <w:szCs w:val="32"/>
        </w:rPr>
        <w:t>，地址: 青岛市崂山区海尔路55号；联系人：王淑，联系电话：15192781301。</w:t>
      </w:r>
    </w:p>
    <w:p w14:paraId="68D6C67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如乘坐火车，请自行购买火车票（高铁、动车二等座），并请妥善保留好相关票据。注：往返地点必须相同，不同者请提前报备。</w:t>
      </w:r>
    </w:p>
    <w:p w14:paraId="6CF53685">
      <w:pPr>
        <w:ind w:firstLine="64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32"/>
          <w:szCs w:val="32"/>
        </w:rPr>
        <w:t>乘高铁5小时以上</w:t>
      </w:r>
      <w:r>
        <w:rPr>
          <w:rFonts w:hint="eastAsia" w:ascii="仿宋" w:hAnsi="仿宋" w:eastAsia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，可乘坐飞机，机票必须由主办单位统一进行政府采购。请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将</w:t>
      </w:r>
      <w:r>
        <w:rPr>
          <w:rFonts w:hint="eastAsia" w:ascii="仿宋" w:hAnsi="仿宋" w:eastAsia="仿宋"/>
          <w:sz w:val="32"/>
          <w:szCs w:val="32"/>
        </w:rPr>
        <w:t>机票信息于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日前发送至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yangdabin1992@hotmail.com</w:t>
      </w:r>
      <w:r>
        <w:rPr>
          <w:rFonts w:hint="eastAsia" w:ascii="仿宋" w:hAnsi="仿宋" w:eastAsia="仿宋"/>
          <w:sz w:val="32"/>
          <w:szCs w:val="32"/>
        </w:rPr>
        <w:t>，航班信息不得更改。注：往返地点必须相同，不同者请提前报备。</w:t>
      </w:r>
    </w:p>
    <w:p w14:paraId="3084774C">
      <w:pPr>
        <w:numPr>
          <w:ilvl w:val="0"/>
          <w:numId w:val="0"/>
        </w:numPr>
        <w:rPr>
          <w:rFonts w:ascii="仿宋_GB2312" w:hAnsi="仿宋_GB2312" w:eastAsia="仿宋_GB2312" w:cs="仿宋_GB2312"/>
          <w:sz w:val="32"/>
          <w:szCs w:val="32"/>
        </w:rPr>
      </w:pPr>
    </w:p>
    <w:p w14:paraId="7B409AC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55F54F"/>
    <w:multiLevelType w:val="singleLevel"/>
    <w:tmpl w:val="6D55F54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254"/>
    <w:rsid w:val="00012E24"/>
    <w:rsid w:val="00543254"/>
    <w:rsid w:val="00686576"/>
    <w:rsid w:val="00AB5ECC"/>
    <w:rsid w:val="233E7495"/>
    <w:rsid w:val="29470146"/>
    <w:rsid w:val="4A44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649</Words>
  <Characters>725</Characters>
  <Lines>1</Lines>
  <Paragraphs>1</Paragraphs>
  <TotalTime>0</TotalTime>
  <ScaleCrop>false</ScaleCrop>
  <LinksUpToDate>false</LinksUpToDate>
  <CharactersWithSpaces>729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2026-05-06T03:25:00Z</dcterms:created>
  <dc:creator>admin</dc:creator>
  <cp:lastModifiedBy>魏杰瑞</cp:lastModifiedBy>
  <dcterms:modified xsi:type="dcterms:W3CDTF">2026-05-09T08:24:36Z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eyJoZGlkIjoiODkxYzgyYmVjZmJiYWIzOWJhYzE2YjZhZDYwMzhkMTYiLCJ1c2VySWQiOiIzMjA3MzM4MjUifQ==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EE9617CC06CE4529A01FC8224369168B_13</vt:lpwstr>
  </property>
</Properties>
</file>