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A3C08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DD1297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器材评审材料准备要求</w:t>
      </w:r>
    </w:p>
    <w:p w14:paraId="569381D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5AE1F6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为确保各厂商提交的评审材料规范、完整，提高评审效率，请务必仔细阅读本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，并严格按照以下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逐项准备书面材料及实体器材。</w:t>
      </w:r>
    </w:p>
    <w:p w14:paraId="0BBB482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书面材料准备要求</w:t>
      </w:r>
    </w:p>
    <w:p w14:paraId="4F3F2C24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书面材料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均须加盖公章并提供扫描件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87E75D5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通用格式说明：所有复印件、截图、证明文件均需清晰可辨。请将以下6项材料按顺序编排，合并为一个PDF文件提交。</w:t>
      </w:r>
    </w:p>
    <w:p w14:paraId="66AB542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经营资质文件</w:t>
      </w:r>
    </w:p>
    <w:p w14:paraId="3B32DCD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　1. 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营业执照：提供最新年检/年报通过记录的营业执照副本扫描件或复印件。</w:t>
      </w:r>
    </w:p>
    <w:p w14:paraId="0D44494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　2.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法定代表人身份证：提供法定代表人身份证正反面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扫描件或复印件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FD526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　3. 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授权委托书：若由非法定代表人办理评审事宜，需提供由法定代表人签字并加盖公章的《授权委托书》原件扫描件，并附被授权人身份证扫描件。</w:t>
      </w:r>
    </w:p>
    <w:p w14:paraId="4333240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纳税及社保证明</w:t>
      </w:r>
    </w:p>
    <w:p w14:paraId="207C985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　1. 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时间范围：评审通知发布之日起前6个月内。</w:t>
      </w:r>
    </w:p>
    <w:p w14:paraId="355C41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　2. 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内容要求：</w:t>
      </w:r>
    </w:p>
    <w:p w14:paraId="4EC303F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纳税证明：税务局出具的完税证明或银行电子缴税付款凭证。</w:t>
      </w:r>
    </w:p>
    <w:p w14:paraId="27DCF5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社保证明：社保局出具的单位参保人员缴费证明（需体现单位名称和缴费人数）。</w:t>
      </w:r>
    </w:p>
    <w:p w14:paraId="622087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注：若公司享受国家减免政策，请提供相关政策性文件截图或说明。</w:t>
      </w:r>
    </w:p>
    <w:p w14:paraId="52B35B1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无重大违法、违规及不良社会影响记录的证明及信用截图</w:t>
      </w:r>
    </w:p>
    <w:p w14:paraId="131EABD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　1. </w:t>
      </w:r>
      <w:r>
        <w:rPr>
          <w:rFonts w:hint="eastAsia" w:ascii="仿宋_GB2312" w:hAnsi="仿宋_GB2312" w:eastAsia="仿宋_GB2312" w:cs="仿宋_GB2312"/>
          <w:sz w:val="32"/>
          <w:szCs w:val="32"/>
        </w:rPr>
        <w:t>无重大违法、违规及不良社会影响记录的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</w:p>
    <w:p w14:paraId="38AABD5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单位自行出具《无重大违法、违规及不良社会影响记录承诺函》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须加盖单位公章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92B59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内容要素：须明确承诺“本单位在2023年1月1日至2025年12月31日期间，在经营活动中无重大违法、违规记录，未造成不良社会影响”。</w:t>
      </w:r>
    </w:p>
    <w:p w14:paraId="40A28B54">
      <w:pPr>
        <w:numPr>
          <w:numId w:val="0"/>
        </w:numPr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“信用中国”截图</w:t>
      </w:r>
    </w:p>
    <w:p w14:paraId="5353808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登录“信用中国”网站（www.creditchina.gov.cn），输入企业全称查询。必须截取显示“无行政处罚记录”或“未被列入失信被执行人”等良好信用状态的页面全屏截图。</w:t>
      </w:r>
    </w:p>
    <w:p w14:paraId="53621EF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定价及供应承诺文件</w:t>
      </w:r>
    </w:p>
    <w:p w14:paraId="41E019F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定价单：提供参评器材本体及全部选配件的详细市场零售指导价目表。</w:t>
      </w:r>
    </w:p>
    <w:p w14:paraId="62C15C9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承诺书：下载并填写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</w:rPr>
        <w:t>《器材供应能力及市场定价承诺书》，签字并盖章。</w:t>
      </w:r>
    </w:p>
    <w:p w14:paraId="4B35638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仿真类器材授权书（非仿真类忽略此项）</w:t>
      </w:r>
    </w:p>
    <w:p w14:paraId="2BC7A91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适用对象：外观涉及真实汽车品牌。</w:t>
      </w:r>
    </w:p>
    <w:p w14:paraId="179DF47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材料要求：提供品牌方或知识产权持有方出具的正式授权许可文件，授权书需在有效期内。</w:t>
      </w:r>
    </w:p>
    <w:p w14:paraId="4723F54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产品专项文件</w:t>
      </w:r>
    </w:p>
    <w:p w14:paraId="23C91BC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　1. </w:t>
      </w:r>
      <w:r>
        <w:rPr>
          <w:rFonts w:hint="eastAsia" w:ascii="仿宋_GB2312" w:hAnsi="仿宋_GB2312" w:eastAsia="仿宋_GB2312" w:cs="仿宋_GB2312"/>
          <w:sz w:val="32"/>
          <w:szCs w:val="32"/>
        </w:rPr>
        <w:t>外观与包装设计图稿</w:t>
      </w:r>
    </w:p>
    <w:p w14:paraId="0F94654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平面设计图：包含盒面所有文字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Logo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和图案</w:t>
      </w:r>
      <w:r>
        <w:rPr>
          <w:rFonts w:hint="eastAsia" w:ascii="仿宋_GB2312" w:hAnsi="仿宋_GB2312" w:eastAsia="仿宋_GB2312" w:cs="仿宋_GB2312"/>
          <w:sz w:val="32"/>
          <w:szCs w:val="32"/>
        </w:rPr>
        <w:t>的AI/CDR或高清JPG图。</w:t>
      </w:r>
    </w:p>
    <w:p w14:paraId="1BC3BDE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效果图：包装盒的立体效果渲染图，需展示正面及侧面信息。</w:t>
      </w:r>
    </w:p>
    <w:p w14:paraId="02DC3766">
      <w:pPr>
        <w:numPr>
          <w:numId w:val="0"/>
        </w:numPr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</w:rPr>
        <w:t>器材与配件清单图</w:t>
      </w:r>
    </w:p>
    <w:p w14:paraId="30B7FBD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将开盒后的所有物品（如：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电机</w:t>
      </w:r>
      <w:r>
        <w:rPr>
          <w:rFonts w:hint="eastAsia" w:ascii="仿宋_GB2312" w:hAnsi="仿宋_GB2312" w:eastAsia="仿宋_GB2312" w:cs="仿宋_GB2312"/>
          <w:sz w:val="32"/>
          <w:szCs w:val="32"/>
        </w:rPr>
        <w:t>、电池、充电器、说明书、贴纸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工具等）平铺摆放，拍摄高清照片或制作爆炸图，并标注各部件名称及数量。</w:t>
      </w:r>
    </w:p>
    <w:p w14:paraId="2CF73150">
      <w:pPr>
        <w:numPr>
          <w:numId w:val="0"/>
        </w:numPr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技术参数说明/说明书</w:t>
      </w:r>
    </w:p>
    <w:p w14:paraId="7F7155B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必须提供完整的电子版说明书。</w:t>
      </w:r>
    </w:p>
    <w:p w14:paraId="4C67FC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重点参数需包含：模型长宽高、重量、主要材质（ABS/金属/木材等）、动力源类型（如130马达/无刷电机型号）、电池规格（电压/容量/接口类型）。</w:t>
      </w:r>
    </w:p>
    <w:p w14:paraId="24D0C45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　4. 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相关安全文件</w:t>
      </w:r>
    </w:p>
    <w:p w14:paraId="7011868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器材相关的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安全检测报告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A679A8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实体器材送审要求</w:t>
      </w:r>
    </w:p>
    <w:p w14:paraId="1244A5A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请将实体器材单独包装邮寄，并在外箱注明“参评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留样器材+</w:t>
      </w:r>
      <w:r>
        <w:rPr>
          <w:rFonts w:hint="eastAsia" w:ascii="仿宋_GB2312" w:hAnsi="仿宋_GB2312" w:eastAsia="仿宋_GB2312" w:cs="仿宋_GB2312"/>
          <w:sz w:val="32"/>
          <w:szCs w:val="32"/>
        </w:rPr>
        <w:t>厂商名称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项目名称”。</w:t>
      </w:r>
    </w:p>
    <w:p w14:paraId="1AFADD3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原厂原装与一致性</w:t>
      </w:r>
    </w:p>
    <w:p w14:paraId="4B1A474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参评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留样器材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必须是市面上流通的完整套材，严禁使用经过手工打磨改装、更换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特制</w:t>
      </w:r>
      <w:r>
        <w:rPr>
          <w:rFonts w:hint="eastAsia" w:ascii="仿宋_GB2312" w:hAnsi="仿宋_GB2312" w:eastAsia="仿宋_GB2312" w:cs="仿宋_GB2312"/>
          <w:sz w:val="32"/>
          <w:szCs w:val="32"/>
        </w:rPr>
        <w:t>电机的“特调版”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器材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86E25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参评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留样器材</w:t>
      </w:r>
      <w:r>
        <w:rPr>
          <w:rFonts w:hint="eastAsia" w:ascii="仿宋_GB2312" w:hAnsi="仿宋_GB2312" w:eastAsia="仿宋_GB2312" w:cs="仿宋_GB2312"/>
          <w:sz w:val="32"/>
          <w:szCs w:val="32"/>
        </w:rPr>
        <w:t>配置必须与书面材料第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款第三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条的技术参数说明完全一致。</w:t>
      </w:r>
    </w:p>
    <w:p w14:paraId="1B711D1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配件齐全性</w:t>
      </w:r>
    </w:p>
    <w:p w14:paraId="7EB81A0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开箱后应包含书面材料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款第二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《器材清单图》中列明的所有物件，缺一不可。</w:t>
      </w:r>
    </w:p>
    <w:p w14:paraId="6311A45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包装与标识规范性</w:t>
      </w:r>
    </w:p>
    <w:p w14:paraId="74CEE0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外观一致：包装实物必须与书面提交的效果图、设计图完全吻合。</w:t>
      </w:r>
    </w:p>
    <w:p w14:paraId="1417376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标签合规：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须具备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生产厂商全称及地址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产品执行标准编号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安全警示语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等要素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C2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E8C9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E8C9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EA"/>
    <w:rsid w:val="00E912EA"/>
    <w:rsid w:val="7711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8e128-6784-443e-aecf-269c0622cb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2026-04-15T01:37:00Z</dcterms:created>
  <dc:creator>魏杰瑞</dc:creator>
  <cp:lastModifiedBy>魏杰瑞</cp:lastModifiedBy>
  <cp:lastPrinted>2026-04-15T02:02:32Z</cp:lastPrinted>
  <dcterms:modified xsi:type="dcterms:W3CDTF">2026-04-15T06:25:01Z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7DA73FCAADAC4441B22A677F99BBE92F_11</vt:lpwstr>
  </property>
  <property fmtid="{D5CDD505-2E9C-101B-9397-08002B2CF9AE}" pid="4" name="KSOTemplateDocerSaveRecord">
    <vt:lpwstr>eyJoZGlkIjoiODkxYzgyYmVjZmJiYWIzOWJhYzE2YjZhZDYwMzhkMTYiLCJ1c2VySWQiOiIzMjA3MzM4MjUifQ==</vt:lpwstr>
  </property>
</Properties>
</file>