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5F" w:rsidRPr="00284842" w:rsidRDefault="004A245F" w:rsidP="004A245F">
      <w:pPr>
        <w:widowControl/>
        <w:snapToGrid w:val="0"/>
        <w:spacing w:line="600" w:lineRule="exact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附件2: </w:t>
      </w:r>
      <w:r w:rsidRPr="00284842">
        <w:rPr>
          <w:rFonts w:ascii="仿宋" w:eastAsia="仿宋" w:hAnsi="仿宋" w:hint="eastAsia"/>
          <w:sz w:val="32"/>
          <w:szCs w:val="32"/>
        </w:rPr>
        <w:t xml:space="preserve"> </w:t>
      </w:r>
      <w:bookmarkStart w:id="0" w:name="_GoBack"/>
      <w:r w:rsidRPr="00284842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2018年全国青少年航空航天模型锦标赛裁判员名单</w:t>
      </w:r>
      <w:bookmarkEnd w:id="0"/>
    </w:p>
    <w:p w:rsidR="004A245F" w:rsidRDefault="004A245F" w:rsidP="004A245F">
      <w:pPr>
        <w:widowControl/>
        <w:snapToGrid w:val="0"/>
        <w:spacing w:line="600" w:lineRule="exact"/>
        <w:ind w:leftChars="76" w:left="16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仲裁：蒋允严（上海）</w:t>
      </w:r>
      <w:r>
        <w:rPr>
          <w:rFonts w:ascii="仿宋" w:eastAsia="仿宋" w:hAnsi="仿宋" w:cs="宋体" w:hint="eastAsia"/>
          <w:kern w:val="0"/>
          <w:sz w:val="32"/>
          <w:szCs w:val="32"/>
        </w:rPr>
        <w:t>王左明（山西）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苏安中（河南）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  <w:t>总裁判长：张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世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光（安阳航校）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  <w:t>副总裁判长：王保庆（山西）刘健（浙江）陈忠（河南）王士民（四川）张鸣（江苏）</w:t>
      </w:r>
    </w:p>
    <w:p w:rsidR="004A245F" w:rsidRDefault="004A245F" w:rsidP="004A245F">
      <w:pPr>
        <w:widowControl/>
        <w:snapToGrid w:val="0"/>
        <w:spacing w:line="600" w:lineRule="exact"/>
        <w:ind w:leftChars="76" w:left="16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裁判秘书长：张进（江苏）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航天竞时裁判长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：许晓庭（上海）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航天竞时副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裁判长：王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浩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（山西）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  <w:t>线操纵裁判长： 王士民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兼（四川）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  <w:t>线操纵副裁判长：王振波（内蒙）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  <w:t>遥控固定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翼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裁判长：洪伟（浙江）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  <w:t>遥控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固定翼副裁判长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叶炎富（广东）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  <w:t>遥控直升机裁判长：李丹（河南）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  <w:t>遥控直升机副裁判长：叶成富（广东）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成统裁判长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：陈伟（河南）</w:t>
      </w:r>
    </w:p>
    <w:p w:rsidR="004A245F" w:rsidRDefault="004A245F" w:rsidP="004A245F">
      <w:pPr>
        <w:widowControl/>
        <w:snapToGrid w:val="0"/>
        <w:spacing w:line="600" w:lineRule="exact"/>
        <w:ind w:leftChars="76" w:left="1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成统副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裁判长：曹亮（山西）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  <w:t>电台管理裁判长：吴崎（湖北）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  <w:t>电台管理副裁判长：</w:t>
      </w:r>
      <w:r>
        <w:rPr>
          <w:rFonts w:ascii="仿宋" w:eastAsia="仿宋" w:hAnsi="仿宋" w:cs="宋体" w:hint="eastAsia"/>
          <w:kern w:val="0"/>
          <w:sz w:val="32"/>
          <w:szCs w:val="32"/>
        </w:rPr>
        <w:t>葛晓鸿（浙江）</w:t>
      </w:r>
    </w:p>
    <w:p w:rsidR="004A245F" w:rsidRDefault="004A245F" w:rsidP="004A245F">
      <w:pPr>
        <w:widowControl/>
        <w:snapToGrid w:val="0"/>
        <w:spacing w:line="600" w:lineRule="exact"/>
        <w:ind w:firstLineChars="50" w:firstLine="1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检录裁判长：毛小兵（山西）</w:t>
      </w:r>
    </w:p>
    <w:p w:rsidR="004A245F" w:rsidRDefault="004A245F" w:rsidP="004A245F">
      <w:pPr>
        <w:widowControl/>
        <w:snapToGrid w:val="0"/>
        <w:spacing w:line="600" w:lineRule="exact"/>
        <w:ind w:firstLineChars="50" w:firstLine="1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检录副裁判长：</w:t>
      </w:r>
      <w:r>
        <w:rPr>
          <w:rFonts w:ascii="仿宋" w:eastAsia="仿宋" w:hAnsi="仿宋" w:cs="宋体" w:hint="eastAsia"/>
          <w:kern w:val="0"/>
          <w:sz w:val="32"/>
          <w:szCs w:val="32"/>
        </w:rPr>
        <w:t>牛志义（广东）</w:t>
      </w:r>
    </w:p>
    <w:p w:rsidR="004A245F" w:rsidRDefault="004A245F" w:rsidP="004A245F">
      <w:pPr>
        <w:widowControl/>
        <w:snapToGrid w:val="0"/>
        <w:spacing w:line="600" w:lineRule="exact"/>
        <w:ind w:firstLineChars="50" w:firstLine="1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审核裁判长：赵永东（陕西）</w:t>
      </w:r>
    </w:p>
    <w:p w:rsidR="004A245F" w:rsidRDefault="004A245F" w:rsidP="004A245F">
      <w:pPr>
        <w:widowControl/>
        <w:snapToGrid w:val="0"/>
        <w:spacing w:line="600" w:lineRule="exact"/>
        <w:ind w:firstLineChars="50" w:firstLine="1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审核副裁判长：袁斌（内蒙）</w:t>
      </w:r>
    </w:p>
    <w:p w:rsidR="004A245F" w:rsidRDefault="004A245F" w:rsidP="004A245F">
      <w:pPr>
        <w:widowControl/>
        <w:snapToGrid w:val="0"/>
        <w:spacing w:line="600" w:lineRule="exact"/>
        <w:ind w:firstLineChars="50" w:firstLine="1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场地裁判长：史青松（内蒙） </w:t>
      </w:r>
    </w:p>
    <w:p w:rsidR="004A245F" w:rsidRDefault="004A245F" w:rsidP="004A245F">
      <w:pPr>
        <w:widowControl/>
        <w:snapToGrid w:val="0"/>
        <w:spacing w:line="600" w:lineRule="exact"/>
        <w:ind w:firstLineChars="50" w:firstLine="160"/>
        <w:jc w:val="left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场地副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裁判长：寇刚（四川）</w:t>
      </w:r>
      <w:r>
        <w:rPr>
          <w:rFonts w:ascii="仿宋" w:eastAsia="仿宋" w:hAnsi="仿宋" w:cs="宋体" w:hint="eastAsia"/>
          <w:kern w:val="0"/>
          <w:sz w:val="32"/>
          <w:szCs w:val="32"/>
        </w:rPr>
        <w:t>廖君（江西）张高兵（湖北）</w:t>
      </w:r>
    </w:p>
    <w:p w:rsidR="004A245F" w:rsidRDefault="004A245F" w:rsidP="004A245F">
      <w:pPr>
        <w:widowControl/>
        <w:snapToGrid w:val="0"/>
        <w:spacing w:line="600" w:lineRule="exact"/>
        <w:ind w:firstLineChars="50" w:firstLine="16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器材裁判长：庄永新（新疆）</w:t>
      </w:r>
    </w:p>
    <w:p w:rsidR="004A245F" w:rsidRDefault="004A245F" w:rsidP="004A245F">
      <w:pPr>
        <w:widowControl/>
        <w:snapToGrid w:val="0"/>
        <w:spacing w:line="600" w:lineRule="exact"/>
        <w:ind w:firstLineChars="50" w:firstLine="160"/>
        <w:jc w:val="left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器材副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裁判长：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施俊平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（江西） </w:t>
      </w:r>
    </w:p>
    <w:p w:rsidR="004A245F" w:rsidRDefault="004A245F" w:rsidP="004A245F">
      <w:pPr>
        <w:widowControl/>
        <w:snapToGrid w:val="0"/>
        <w:spacing w:line="600" w:lineRule="exact"/>
        <w:ind w:leftChars="76" w:left="16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裁判员：郑枭敏、王巍威、杨炳璋、张定伟（浙江）钱同晨、王龙、查彩娟（女）（江苏）李志波（广东）蒋波、柏卫东、吕文君（贵州）刘爱强、王力、李新斌（河南）王国才（河北）江山、戴健健（山东）雷绍成（四川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毕凤林（吉林）</w:t>
      </w:r>
      <w:r>
        <w:rPr>
          <w:rFonts w:ascii="仿宋" w:eastAsia="仿宋" w:hAnsi="仿宋" w:cs="宋体" w:hint="eastAsia"/>
          <w:kern w:val="0"/>
          <w:sz w:val="32"/>
          <w:szCs w:val="32"/>
        </w:rPr>
        <w:t>李勇、范向阳（甘肃）黎跃（陕西）马建兴（山西）刘俊峰（新疆）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李博翰（北京）</w:t>
      </w:r>
      <w:r>
        <w:rPr>
          <w:rFonts w:ascii="仿宋" w:eastAsia="仿宋" w:hAnsi="仿宋" w:cs="宋体" w:hint="eastAsia"/>
          <w:kern w:val="0"/>
          <w:sz w:val="32"/>
          <w:szCs w:val="32"/>
        </w:rPr>
        <w:t>林金东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（内蒙）</w:t>
      </w:r>
    </w:p>
    <w:p w:rsidR="004A245F" w:rsidRDefault="004A245F" w:rsidP="004A245F">
      <w:pPr>
        <w:widowControl/>
        <w:snapToGrid w:val="0"/>
        <w:spacing w:line="600" w:lineRule="exact"/>
        <w:ind w:firstLineChars="50" w:firstLine="1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厂方技术代表：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王庭文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(陕西)</w:t>
      </w:r>
    </w:p>
    <w:p w:rsidR="004A245F" w:rsidRDefault="004A245F" w:rsidP="004A245F"/>
    <w:p w:rsidR="004A245F" w:rsidRDefault="004A245F" w:rsidP="004A245F">
      <w:r>
        <w:rPr>
          <w:rFonts w:ascii="仿宋" w:eastAsia="仿宋" w:hAnsi="仿宋" w:hint="eastAsia"/>
          <w:sz w:val="32"/>
          <w:szCs w:val="32"/>
        </w:rPr>
        <w:t xml:space="preserve">       </w:t>
      </w:r>
    </w:p>
    <w:p w:rsidR="00D944A7" w:rsidRPr="004A245F" w:rsidRDefault="00D944A7"/>
    <w:sectPr w:rsidR="00D944A7" w:rsidRPr="004A245F" w:rsidSect="001C6AA7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88434"/>
      <w:docPartObj>
        <w:docPartGallery w:val="Page Numbers (Bottom of Page)"/>
        <w:docPartUnique/>
      </w:docPartObj>
    </w:sdtPr>
    <w:sdtEndPr/>
    <w:sdtContent>
      <w:p w:rsidR="00D35EAD" w:rsidRDefault="004A245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245F">
          <w:rPr>
            <w:noProof/>
            <w:lang w:val="zh-CN"/>
          </w:rPr>
          <w:t>2</w:t>
        </w:r>
        <w:r>
          <w:fldChar w:fldCharType="end"/>
        </w:r>
      </w:p>
    </w:sdtContent>
  </w:sdt>
  <w:p w:rsidR="00D35EAD" w:rsidRDefault="004A245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5F"/>
    <w:rsid w:val="004A245F"/>
    <w:rsid w:val="00D9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A2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A245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A2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A24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kfb</dc:creator>
  <cp:lastModifiedBy>kfb</cp:lastModifiedBy>
  <cp:revision>1</cp:revision>
  <dcterms:created xsi:type="dcterms:W3CDTF">2018-06-04T09:00:00Z</dcterms:created>
  <dcterms:modified xsi:type="dcterms:W3CDTF">2018-06-04T09:00:00Z</dcterms:modified>
</cp:coreProperties>
</file>