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5B7C9"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2AC418AB">
      <w:pPr>
        <w:spacing w:line="360" w:lineRule="auto"/>
        <w:contextualSpacing/>
        <w:jc w:val="center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方案、预案材料清单</w:t>
      </w:r>
    </w:p>
    <w:tbl>
      <w:tblPr>
        <w:tblStyle w:val="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080"/>
        <w:gridCol w:w="2914"/>
        <w:gridCol w:w="2914"/>
      </w:tblGrid>
      <w:tr w14:paraId="4191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Align w:val="center"/>
          </w:tcPr>
          <w:p w14:paraId="2304169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阶段</w:t>
            </w:r>
          </w:p>
        </w:tc>
        <w:tc>
          <w:tcPr>
            <w:tcW w:w="1080" w:type="dxa"/>
            <w:vAlign w:val="center"/>
          </w:tcPr>
          <w:p w14:paraId="01ABD543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14" w:type="dxa"/>
            <w:vAlign w:val="center"/>
          </w:tcPr>
          <w:p w14:paraId="4503D2B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914" w:type="dxa"/>
            <w:vAlign w:val="center"/>
          </w:tcPr>
          <w:p w14:paraId="7DED8BF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备注</w:t>
            </w:r>
          </w:p>
        </w:tc>
      </w:tr>
      <w:tr w14:paraId="422C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 w14:paraId="71D961D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赛前组织</w:t>
            </w:r>
          </w:p>
        </w:tc>
        <w:tc>
          <w:tcPr>
            <w:tcW w:w="1080" w:type="dxa"/>
            <w:vAlign w:val="center"/>
          </w:tcPr>
          <w:p w14:paraId="38B88E3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14" w:type="dxa"/>
            <w:vAlign w:val="center"/>
          </w:tcPr>
          <w:p w14:paraId="468363E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办赛指南</w:t>
            </w:r>
          </w:p>
        </w:tc>
        <w:tc>
          <w:tcPr>
            <w:tcW w:w="2914" w:type="dxa"/>
            <w:vAlign w:val="center"/>
          </w:tcPr>
          <w:p w14:paraId="5E4CA465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2A7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3082950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164802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14" w:type="dxa"/>
            <w:vAlign w:val="center"/>
          </w:tcPr>
          <w:p w14:paraId="71C127C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参赛指引</w:t>
            </w:r>
          </w:p>
        </w:tc>
        <w:tc>
          <w:tcPr>
            <w:tcW w:w="2914" w:type="dxa"/>
            <w:vAlign w:val="center"/>
          </w:tcPr>
          <w:p w14:paraId="45BBF479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583F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D20FAE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939187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14" w:type="dxa"/>
            <w:vAlign w:val="center"/>
          </w:tcPr>
          <w:p w14:paraId="6B32A42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活动方案</w:t>
            </w:r>
          </w:p>
        </w:tc>
        <w:tc>
          <w:tcPr>
            <w:tcW w:w="2914" w:type="dxa"/>
            <w:vAlign w:val="center"/>
          </w:tcPr>
          <w:p w14:paraId="2193F9CA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542B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3A7D4FE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A92145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14" w:type="dxa"/>
            <w:vAlign w:val="center"/>
          </w:tcPr>
          <w:p w14:paraId="665ECB4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安全预案</w:t>
            </w:r>
          </w:p>
        </w:tc>
        <w:tc>
          <w:tcPr>
            <w:tcW w:w="2914" w:type="dxa"/>
            <w:vAlign w:val="center"/>
          </w:tcPr>
          <w:p w14:paraId="1B2F8FDF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含熔断机制</w:t>
            </w:r>
          </w:p>
        </w:tc>
      </w:tr>
      <w:tr w14:paraId="0AA5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16FAC5D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436B119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14" w:type="dxa"/>
            <w:vAlign w:val="center"/>
          </w:tcPr>
          <w:p w14:paraId="5B83F35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应急救援方案</w:t>
            </w:r>
          </w:p>
        </w:tc>
        <w:tc>
          <w:tcPr>
            <w:tcW w:w="2914" w:type="dxa"/>
            <w:vAlign w:val="center"/>
          </w:tcPr>
          <w:p w14:paraId="2DE994A5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03C3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7CF755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D163CA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14" w:type="dxa"/>
            <w:vAlign w:val="center"/>
          </w:tcPr>
          <w:p w14:paraId="428BA9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舆情应对方案</w:t>
            </w:r>
          </w:p>
        </w:tc>
        <w:tc>
          <w:tcPr>
            <w:tcW w:w="2914" w:type="dxa"/>
            <w:vAlign w:val="center"/>
          </w:tcPr>
          <w:p w14:paraId="0659427F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4451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6B34542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3B1F75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14" w:type="dxa"/>
            <w:vAlign w:val="center"/>
          </w:tcPr>
          <w:p w14:paraId="7577744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风险告知书</w:t>
            </w:r>
          </w:p>
          <w:p w14:paraId="1F45C9A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或提示书</w:t>
            </w:r>
          </w:p>
        </w:tc>
        <w:tc>
          <w:tcPr>
            <w:tcW w:w="2914" w:type="dxa"/>
            <w:vAlign w:val="center"/>
          </w:tcPr>
          <w:p w14:paraId="588142FE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6BDE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6EE2014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4B1872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14" w:type="dxa"/>
            <w:vAlign w:val="center"/>
          </w:tcPr>
          <w:p w14:paraId="76B279B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保险支持</w:t>
            </w:r>
          </w:p>
        </w:tc>
        <w:tc>
          <w:tcPr>
            <w:tcW w:w="2914" w:type="dxa"/>
            <w:vAlign w:val="center"/>
          </w:tcPr>
          <w:p w14:paraId="0AFBBC4F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提供发票、保单</w:t>
            </w:r>
          </w:p>
        </w:tc>
      </w:tr>
      <w:tr w14:paraId="2879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 w14:paraId="46D367E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赛后组织</w:t>
            </w:r>
          </w:p>
        </w:tc>
        <w:tc>
          <w:tcPr>
            <w:tcW w:w="1080" w:type="dxa"/>
            <w:vAlign w:val="center"/>
          </w:tcPr>
          <w:p w14:paraId="5A0FD48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14" w:type="dxa"/>
            <w:vAlign w:val="center"/>
          </w:tcPr>
          <w:p w14:paraId="18A61C0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赛事简介</w:t>
            </w:r>
          </w:p>
          <w:p w14:paraId="7088E7B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与宣传资料</w:t>
            </w:r>
          </w:p>
        </w:tc>
        <w:tc>
          <w:tcPr>
            <w:tcW w:w="2914" w:type="dxa"/>
            <w:vAlign w:val="center"/>
          </w:tcPr>
          <w:p w14:paraId="6FEF2637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6983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73C27F4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40457F7F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14" w:type="dxa"/>
            <w:vAlign w:val="center"/>
          </w:tcPr>
          <w:p w14:paraId="5A9D9B1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赛事活动日程表</w:t>
            </w:r>
          </w:p>
        </w:tc>
        <w:tc>
          <w:tcPr>
            <w:tcW w:w="2914" w:type="dxa"/>
            <w:vAlign w:val="center"/>
          </w:tcPr>
          <w:p w14:paraId="5EF38D6B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2196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3C76C0D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AC2C579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14" w:type="dxa"/>
            <w:vAlign w:val="center"/>
          </w:tcPr>
          <w:p w14:paraId="737148C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赛事活动场地</w:t>
            </w:r>
          </w:p>
          <w:p w14:paraId="01DD909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路线图</w:t>
            </w:r>
          </w:p>
        </w:tc>
        <w:tc>
          <w:tcPr>
            <w:tcW w:w="2914" w:type="dxa"/>
            <w:vAlign w:val="center"/>
          </w:tcPr>
          <w:p w14:paraId="52E4A19C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1319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A4A5C9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C786061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14" w:type="dxa"/>
            <w:vAlign w:val="center"/>
          </w:tcPr>
          <w:p w14:paraId="1B180BF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 w14:paraId="697DC26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秩序册、成绩册</w:t>
            </w:r>
          </w:p>
          <w:p w14:paraId="305D219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 w14:paraId="2AA96A2B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 w14:paraId="47EC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39F2AE8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CC02282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914" w:type="dxa"/>
            <w:vAlign w:val="center"/>
          </w:tcPr>
          <w:p w14:paraId="63D246B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比赛照片</w:t>
            </w:r>
          </w:p>
          <w:p w14:paraId="74807DC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音视频资料</w:t>
            </w:r>
          </w:p>
        </w:tc>
        <w:tc>
          <w:tcPr>
            <w:tcW w:w="2914" w:type="dxa"/>
            <w:vAlign w:val="center"/>
          </w:tcPr>
          <w:p w14:paraId="1CEDCBD0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照片≥8张</w:t>
            </w:r>
          </w:p>
          <w:p w14:paraId="69A3B892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体现名称、日期、主题、特色和参赛观赛人热情等方面</w:t>
            </w:r>
          </w:p>
        </w:tc>
      </w:tr>
      <w:tr w14:paraId="4997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771EF9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6B17E1F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14" w:type="dxa"/>
            <w:vAlign w:val="center"/>
          </w:tcPr>
          <w:p w14:paraId="009560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反馈总结报告</w:t>
            </w:r>
          </w:p>
        </w:tc>
        <w:tc>
          <w:tcPr>
            <w:tcW w:w="2914" w:type="dxa"/>
            <w:vAlign w:val="center"/>
          </w:tcPr>
          <w:p w14:paraId="79A0B499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7095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 w14:paraId="3C4898C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资金管理</w:t>
            </w:r>
          </w:p>
        </w:tc>
        <w:tc>
          <w:tcPr>
            <w:tcW w:w="1080" w:type="dxa"/>
            <w:vAlign w:val="center"/>
          </w:tcPr>
          <w:p w14:paraId="068A6574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914" w:type="dxa"/>
            <w:vAlign w:val="center"/>
          </w:tcPr>
          <w:p w14:paraId="720871D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财务预算表</w:t>
            </w:r>
          </w:p>
        </w:tc>
        <w:tc>
          <w:tcPr>
            <w:tcW w:w="2914" w:type="dxa"/>
            <w:vAlign w:val="center"/>
          </w:tcPr>
          <w:p w14:paraId="77B2A699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027A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A10CFD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34762C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914" w:type="dxa"/>
            <w:vAlign w:val="center"/>
          </w:tcPr>
          <w:p w14:paraId="35FA3B4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资金支出明细表</w:t>
            </w:r>
          </w:p>
        </w:tc>
        <w:tc>
          <w:tcPr>
            <w:tcW w:w="2914" w:type="dxa"/>
            <w:vAlign w:val="center"/>
          </w:tcPr>
          <w:p w14:paraId="4BF3D39E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0A4E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645022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16F70F0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14" w:type="dxa"/>
            <w:vAlign w:val="center"/>
          </w:tcPr>
          <w:p w14:paraId="060BE7F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发票</w:t>
            </w:r>
          </w:p>
        </w:tc>
        <w:tc>
          <w:tcPr>
            <w:tcW w:w="2914" w:type="dxa"/>
            <w:vAlign w:val="center"/>
          </w:tcPr>
          <w:p w14:paraId="680A7D62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36D3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 w14:paraId="7F6B46E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全民健身</w:t>
            </w:r>
          </w:p>
        </w:tc>
        <w:tc>
          <w:tcPr>
            <w:tcW w:w="1080" w:type="dxa"/>
            <w:vAlign w:val="center"/>
          </w:tcPr>
          <w:p w14:paraId="73316B9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914" w:type="dxa"/>
            <w:vAlign w:val="center"/>
          </w:tcPr>
          <w:p w14:paraId="10854AF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 w14:paraId="63B230D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照片、宣传图</w:t>
            </w:r>
          </w:p>
          <w:p w14:paraId="6F04407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 w14:paraId="512675F5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须体现“全民健身”和体彩公益金标识</w:t>
            </w:r>
          </w:p>
        </w:tc>
      </w:tr>
      <w:tr w14:paraId="0EF7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6580C9E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45E1E8EB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14" w:type="dxa"/>
            <w:vAlign w:val="center"/>
          </w:tcPr>
          <w:p w14:paraId="30529BB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海报、视频</w:t>
            </w:r>
          </w:p>
        </w:tc>
        <w:tc>
          <w:tcPr>
            <w:tcW w:w="2914" w:type="dxa"/>
            <w:vAlign w:val="center"/>
          </w:tcPr>
          <w:p w14:paraId="42F44ED1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现场播放全民健身公益海报、播放全民健身公益视频</w:t>
            </w:r>
          </w:p>
        </w:tc>
      </w:tr>
      <w:tr w14:paraId="0D97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25DAF9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6871AB5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914" w:type="dxa"/>
            <w:vAlign w:val="center"/>
          </w:tcPr>
          <w:p w14:paraId="6B5D8FC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 w14:paraId="23DFD32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社会体育指导员</w:t>
            </w:r>
          </w:p>
          <w:p w14:paraId="7B014D5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 w14:paraId="771873D8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现场指导照片</w:t>
            </w:r>
          </w:p>
        </w:tc>
      </w:tr>
      <w:tr w14:paraId="33C1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0A38871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7BC8E02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914" w:type="dxa"/>
            <w:vAlign w:val="center"/>
          </w:tcPr>
          <w:p w14:paraId="1CCE4F7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免低开放材料</w:t>
            </w:r>
          </w:p>
        </w:tc>
        <w:tc>
          <w:tcPr>
            <w:tcW w:w="2914" w:type="dxa"/>
            <w:vAlign w:val="center"/>
          </w:tcPr>
          <w:p w14:paraId="3862DC0B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免低开放的公共体育场管证明材料、赛事使用该场地证明文件</w:t>
            </w:r>
          </w:p>
        </w:tc>
      </w:tr>
      <w:tr w14:paraId="49D8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 w14:paraId="36FCF41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媒体关注</w:t>
            </w:r>
          </w:p>
        </w:tc>
        <w:tc>
          <w:tcPr>
            <w:tcW w:w="1080" w:type="dxa"/>
            <w:vAlign w:val="center"/>
          </w:tcPr>
          <w:p w14:paraId="2169E7C5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914" w:type="dxa"/>
            <w:vAlign w:val="center"/>
          </w:tcPr>
          <w:p w14:paraId="1EDBCA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媒介</w:t>
            </w:r>
          </w:p>
        </w:tc>
        <w:tc>
          <w:tcPr>
            <w:tcW w:w="2914" w:type="dxa"/>
            <w:vAlign w:val="center"/>
          </w:tcPr>
          <w:p w14:paraId="710C8B27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报纸、杂志、广播、电视、网络、社交媒体、硬广</w:t>
            </w:r>
          </w:p>
        </w:tc>
      </w:tr>
      <w:tr w14:paraId="6DB0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1A7B0CB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9802015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914" w:type="dxa"/>
            <w:vAlign w:val="center"/>
          </w:tcPr>
          <w:p w14:paraId="0046930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级别</w:t>
            </w:r>
          </w:p>
        </w:tc>
        <w:tc>
          <w:tcPr>
            <w:tcW w:w="2914" w:type="dxa"/>
            <w:vAlign w:val="center"/>
          </w:tcPr>
          <w:p w14:paraId="6342C3D3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国家级、省级、地市级</w:t>
            </w:r>
          </w:p>
        </w:tc>
      </w:tr>
      <w:tr w14:paraId="7B96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77F573D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D49DFF4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914" w:type="dxa"/>
            <w:vAlign w:val="center"/>
          </w:tcPr>
          <w:p w14:paraId="2A5AD0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报道篇幅</w:t>
            </w:r>
          </w:p>
        </w:tc>
        <w:tc>
          <w:tcPr>
            <w:tcW w:w="2914" w:type="dxa"/>
            <w:vAlign w:val="center"/>
          </w:tcPr>
          <w:p w14:paraId="2E6BD7B5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媒体名称、报道题目、报道截图及链接</w:t>
            </w:r>
          </w:p>
        </w:tc>
      </w:tr>
      <w:tr w14:paraId="310D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Align w:val="center"/>
          </w:tcPr>
          <w:p w14:paraId="5690418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满意度</w:t>
            </w:r>
          </w:p>
        </w:tc>
        <w:tc>
          <w:tcPr>
            <w:tcW w:w="1080" w:type="dxa"/>
            <w:vAlign w:val="center"/>
          </w:tcPr>
          <w:p w14:paraId="0C29E2B5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914" w:type="dxa"/>
            <w:vAlign w:val="center"/>
          </w:tcPr>
          <w:p w14:paraId="2CA7578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问卷调查</w:t>
            </w:r>
          </w:p>
        </w:tc>
        <w:tc>
          <w:tcPr>
            <w:tcW w:w="2914" w:type="dxa"/>
            <w:vAlign w:val="center"/>
          </w:tcPr>
          <w:p w14:paraId="4A6F472C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</w:tbl>
    <w:p w14:paraId="18D62C02">
      <w:pP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p w14:paraId="1489D76B">
      <w:pP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注：部分网络赛事按实际情况准备材料，无需全部准备。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 w14:paraId="04D27A78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ACC769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3466"/>
    <w:rsid w:val="00B44BA3"/>
    <w:rsid w:val="00B639F8"/>
    <w:rsid w:val="00B70791"/>
    <w:rsid w:val="00B864BC"/>
    <w:rsid w:val="00B96F27"/>
    <w:rsid w:val="00BD03D8"/>
    <w:rsid w:val="00BD2D5A"/>
    <w:rsid w:val="00C1088D"/>
    <w:rsid w:val="00C12D4A"/>
    <w:rsid w:val="00C15ECC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06F3"/>
    <w:rsid w:val="00FC3C02"/>
    <w:rsid w:val="00FD3B7B"/>
    <w:rsid w:val="00FD4A0B"/>
    <w:rsid w:val="00FF3E63"/>
    <w:rsid w:val="06F24E4E"/>
    <w:rsid w:val="075123AE"/>
    <w:rsid w:val="08071C98"/>
    <w:rsid w:val="168564A8"/>
    <w:rsid w:val="1AFC6A9A"/>
    <w:rsid w:val="20016901"/>
    <w:rsid w:val="33AD2BD0"/>
    <w:rsid w:val="35626515"/>
    <w:rsid w:val="3A79235A"/>
    <w:rsid w:val="3C693801"/>
    <w:rsid w:val="3C7C37D0"/>
    <w:rsid w:val="3CA81EF1"/>
    <w:rsid w:val="3D270488"/>
    <w:rsid w:val="3D934BE4"/>
    <w:rsid w:val="45D472F0"/>
    <w:rsid w:val="48A57EC2"/>
    <w:rsid w:val="531A4863"/>
    <w:rsid w:val="5D863DBF"/>
    <w:rsid w:val="5E6006BB"/>
    <w:rsid w:val="5EB822A5"/>
    <w:rsid w:val="68BE74DC"/>
    <w:rsid w:val="6A121EB7"/>
    <w:rsid w:val="6E0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autoRedefine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395</Words>
  <Characters>411</Characters>
  <Lines>2</Lines>
  <Paragraphs>1</Paragraphs>
  <TotalTime>28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2023-02-22T01:46:00Z</dcterms:created>
  <dc:creator>jiangyulong</dc:creator>
  <cp:lastModifiedBy>魏浩通</cp:lastModifiedBy>
  <cp:lastPrinted>2024-03-05T07:03:00Z</cp:lastPrinted>
  <dcterms:modified xsi:type="dcterms:W3CDTF">2025-05-28T07:53:13Z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6DFB0C37A8874A5B8A4C4D5811DF4BD6_13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