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Calibri" w:eastAsia="仿宋_GB2312" w:cs="Times New Roman"/>
          <w:b/>
          <w:sz w:val="30"/>
          <w:szCs w:val="30"/>
        </w:rPr>
      </w:pPr>
      <w:r>
        <w:rPr>
          <w:rFonts w:hint="eastAsia" w:ascii="仿宋_GB2312" w:hAnsi="Calibri" w:eastAsia="仿宋_GB2312" w:cs="Times New Roman"/>
          <w:b/>
          <w:sz w:val="30"/>
          <w:szCs w:val="30"/>
        </w:rPr>
        <w:t>附件：1</w:t>
      </w:r>
    </w:p>
    <w:p>
      <w:pPr>
        <w:jc w:val="center"/>
        <w:rPr>
          <w:rFonts w:cs="Times New Roman" w:asciiTheme="minorEastAsia" w:hAnsiTheme="minorEastAsia"/>
          <w:sz w:val="30"/>
          <w:szCs w:val="30"/>
        </w:rPr>
      </w:pPr>
      <w:bookmarkStart w:id="0" w:name="_GoBack"/>
      <w:r>
        <w:rPr>
          <w:rFonts w:hint="eastAsia" w:cs="Times New Roman" w:asciiTheme="minorEastAsia" w:hAnsiTheme="minorEastAsia"/>
          <w:b/>
          <w:color w:val="000000"/>
          <w:sz w:val="30"/>
          <w:szCs w:val="30"/>
        </w:rPr>
        <w:t>赛事申办表</w:t>
      </w:r>
    </w:p>
    <w:bookmarkEnd w:id="0"/>
    <w:tbl>
      <w:tblPr>
        <w:tblStyle w:val="6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335"/>
        <w:gridCol w:w="376"/>
        <w:gridCol w:w="1604"/>
        <w:gridCol w:w="2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拟申请赛事名称</w:t>
            </w:r>
          </w:p>
        </w:tc>
        <w:tc>
          <w:tcPr>
            <w:tcW w:w="6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年“共筑家园 ”全国青少年建筑模型教育竞赛活动总决赛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办公地址</w:t>
            </w:r>
          </w:p>
        </w:tc>
        <w:tc>
          <w:tcPr>
            <w:tcW w:w="2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申办单位联系人</w:t>
            </w:r>
          </w:p>
        </w:tc>
        <w:tc>
          <w:tcPr>
            <w:tcW w:w="2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8" w:hRule="atLeast"/>
        </w:trPr>
        <w:tc>
          <w:tcPr>
            <w:tcW w:w="8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赛事场地及情况简述：</w:t>
            </w:r>
          </w:p>
          <w:p>
            <w:pPr>
              <w:widowControl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</w:trPr>
        <w:tc>
          <w:tcPr>
            <w:tcW w:w="8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意向赞助商或协办单位：</w:t>
            </w:r>
          </w:p>
          <w:p>
            <w:pPr>
              <w:widowControl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8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具体事宜：</w:t>
            </w:r>
          </w:p>
          <w:p>
            <w:pPr>
              <w:widowControl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1.食宿：具有独立卫生间、洗浴设施及空调的正规宾馆为宜。可否满足：是（  ） 否（  ）</w:t>
            </w:r>
          </w:p>
          <w:p>
            <w:pPr>
              <w:autoSpaceDE w:val="0"/>
              <w:autoSpaceDN w:val="0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2.交通：报到时容易抵达，交通便利，距离城市机场、火车站或汽车站车程一小时以内为宜。可否满足：是（  ）否（  ）</w:t>
            </w:r>
          </w:p>
          <w:p>
            <w:pPr>
              <w:autoSpaceDE w:val="0"/>
              <w:autoSpaceDN w:val="0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 xml:space="preserve">3. 竞赛场地条件：具有卫生间和休息处。可否满足：是（  ）否（  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3" w:hRule="atLeast"/>
        </w:trPr>
        <w:tc>
          <w:tcPr>
            <w:tcW w:w="4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填写人：</w:t>
            </w:r>
          </w:p>
          <w:p>
            <w:pPr>
              <w:widowControl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 xml:space="preserve">              年    月    日</w:t>
            </w:r>
          </w:p>
          <w:p>
            <w:pPr>
              <w:widowControl/>
              <w:ind w:firstLine="840" w:firstLineChars="350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4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申请单位：</w:t>
            </w:r>
          </w:p>
          <w:p>
            <w:pPr>
              <w:widowControl/>
              <w:ind w:firstLine="960" w:firstLineChars="400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（盖章）</w:t>
            </w:r>
          </w:p>
          <w:p>
            <w:pPr>
              <w:widowControl/>
              <w:ind w:firstLine="1800" w:firstLineChars="750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年   月    日</w:t>
            </w:r>
          </w:p>
          <w:p>
            <w:pPr>
              <w:widowControl/>
              <w:ind w:firstLine="840" w:firstLineChars="350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 w:cs="Times New Roman"/>
          <w:b/>
          <w:color w:val="000000"/>
          <w:sz w:val="24"/>
          <w:szCs w:val="24"/>
        </w:rPr>
      </w:pPr>
    </w:p>
    <w:p>
      <w:pPr>
        <w:rPr>
          <w:rFonts w:ascii="仿宋" w:hAnsi="仿宋" w:eastAsia="仿宋" w:cs="Times New Roman"/>
          <w:b/>
          <w:color w:val="000000"/>
          <w:sz w:val="24"/>
          <w:szCs w:val="24"/>
        </w:rPr>
      </w:pPr>
      <w:r>
        <w:rPr>
          <w:rFonts w:hint="eastAsia" w:ascii="仿宋" w:hAnsi="仿宋" w:eastAsia="仿宋" w:cs="Times New Roman"/>
          <w:b/>
          <w:color w:val="000000"/>
          <w:sz w:val="24"/>
          <w:szCs w:val="24"/>
        </w:rPr>
        <w:t xml:space="preserve">           </w:t>
      </w:r>
    </w:p>
    <w:p/>
    <w:sectPr>
      <w:footerReference r:id="rId3" w:type="default"/>
      <w:pgSz w:w="11906" w:h="16838"/>
      <w:pgMar w:top="1304" w:right="1474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rPr>
        <w:lang w:val="zh-CN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kNWJkN2MxNzhkYjcyNmY2YzkxMzdjZDJmZjUxMjEifQ=="/>
  </w:docVars>
  <w:rsids>
    <w:rsidRoot w:val="00403D9E"/>
    <w:rsid w:val="0000188B"/>
    <w:rsid w:val="00024CCD"/>
    <w:rsid w:val="000439FC"/>
    <w:rsid w:val="00067298"/>
    <w:rsid w:val="000700E4"/>
    <w:rsid w:val="000A2E9D"/>
    <w:rsid w:val="0012380E"/>
    <w:rsid w:val="001668F0"/>
    <w:rsid w:val="00176D5E"/>
    <w:rsid w:val="00243556"/>
    <w:rsid w:val="0027530F"/>
    <w:rsid w:val="00285669"/>
    <w:rsid w:val="002F4909"/>
    <w:rsid w:val="00301D21"/>
    <w:rsid w:val="00374D7C"/>
    <w:rsid w:val="003C2604"/>
    <w:rsid w:val="003E76B0"/>
    <w:rsid w:val="00403D9E"/>
    <w:rsid w:val="0045737F"/>
    <w:rsid w:val="00472BD3"/>
    <w:rsid w:val="00577C72"/>
    <w:rsid w:val="005E04D1"/>
    <w:rsid w:val="00603AF4"/>
    <w:rsid w:val="006978DD"/>
    <w:rsid w:val="00832E80"/>
    <w:rsid w:val="0088486D"/>
    <w:rsid w:val="009F6AF5"/>
    <w:rsid w:val="00A13CFD"/>
    <w:rsid w:val="00AC1C27"/>
    <w:rsid w:val="00AC1F85"/>
    <w:rsid w:val="00AC5256"/>
    <w:rsid w:val="00B225EB"/>
    <w:rsid w:val="00B43951"/>
    <w:rsid w:val="00B57B68"/>
    <w:rsid w:val="00B87571"/>
    <w:rsid w:val="00CC3FEC"/>
    <w:rsid w:val="00D80688"/>
    <w:rsid w:val="00D81184"/>
    <w:rsid w:val="00EA4E8C"/>
    <w:rsid w:val="00EC7D9A"/>
    <w:rsid w:val="00F313F6"/>
    <w:rsid w:val="022E3B3F"/>
    <w:rsid w:val="10A6534B"/>
    <w:rsid w:val="1B40058B"/>
    <w:rsid w:val="1D212A35"/>
    <w:rsid w:val="2FC207BB"/>
    <w:rsid w:val="49C56EF3"/>
    <w:rsid w:val="5C855D6D"/>
    <w:rsid w:val="69A15430"/>
    <w:rsid w:val="7170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99"/>
    <w:pPr>
      <w:ind w:left="100" w:leftChars="2500"/>
    </w:pPr>
  </w:style>
  <w:style w:type="paragraph" w:styleId="3">
    <w:name w:val="Balloon Text"/>
    <w:basedOn w:val="1"/>
    <w:link w:val="11"/>
    <w:qFormat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Date Char"/>
    <w:basedOn w:val="8"/>
    <w:link w:val="2"/>
    <w:qFormat/>
    <w:locked/>
    <w:uiPriority w:val="99"/>
    <w:rPr>
      <w:rFonts w:cs="Times New Roman"/>
    </w:rPr>
  </w:style>
  <w:style w:type="character" w:customStyle="1" w:styleId="11">
    <w:name w:val="Balloon Text Char"/>
    <w:basedOn w:val="8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Header Char"/>
    <w:basedOn w:val="8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Footer Char"/>
    <w:basedOn w:val="8"/>
    <w:link w:val="4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635</Words>
  <Characters>697</Characters>
  <Lines>0</Lines>
  <Paragraphs>0</Paragraphs>
  <TotalTime>2</TotalTime>
  <ScaleCrop>false</ScaleCrop>
  <LinksUpToDate>false</LinksUpToDate>
  <CharactersWithSpaces>759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2019-01-03T02:38:00Z</dcterms:created>
  <dc:creator>dell</dc:creator>
  <cp:lastModifiedBy>杨京生（惟双）</cp:lastModifiedBy>
  <dcterms:modified xsi:type="dcterms:W3CDTF">2023-03-02T00:39:43Z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FE4B5A75D7194A0D8068159E6CF72DF1</vt:lpwstr>
  </property>
</Properties>
</file>