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77" w:rsidRPr="00F67E27" w:rsidRDefault="003A4577" w:rsidP="003A4577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 w:rsidRPr="00893863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2</w:t>
      </w:r>
    </w:p>
    <w:p w:rsidR="003A4577" w:rsidRPr="006B250B" w:rsidRDefault="003A4577" w:rsidP="003A4577">
      <w:pPr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反兴奋剂知识考试说明</w:t>
      </w:r>
    </w:p>
    <w:p w:rsidR="003A4577" w:rsidRDefault="003A4577" w:rsidP="003A4577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考试内容</w:t>
      </w:r>
    </w:p>
    <w:p w:rsidR="003A4577" w:rsidRDefault="003A4577" w:rsidP="003A4577">
      <w:pPr>
        <w:spacing w:line="560" w:lineRule="exact"/>
        <w:ind w:left="1356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1、反兴奋剂基础知识和《里约奥运会反兴奋剂规则》</w:t>
      </w:r>
    </w:p>
    <w:p w:rsidR="003A4577" w:rsidRPr="0017093D" w:rsidRDefault="003A4577" w:rsidP="003A4577">
      <w:pPr>
        <w:spacing w:line="560" w:lineRule="exact"/>
        <w:ind w:left="1356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2、获取途径：反兴奋剂中心下发的准入工作文件包、反兴奋剂知识讲座、反兴奋剂</w:t>
      </w:r>
      <w:proofErr w:type="gramStart"/>
      <w:r>
        <w:rPr>
          <w:rFonts w:ascii="仿宋" w:eastAsia="仿宋" w:hAnsi="仿宋" w:hint="eastAsia"/>
          <w:sz w:val="32"/>
          <w:szCs w:val="32"/>
        </w:rPr>
        <w:t>中心官网和</w:t>
      </w:r>
      <w:proofErr w:type="gramEnd"/>
      <w:r>
        <w:rPr>
          <w:rFonts w:ascii="仿宋" w:eastAsia="仿宋" w:hAnsi="仿宋" w:hint="eastAsia"/>
          <w:sz w:val="32"/>
          <w:szCs w:val="32"/>
        </w:rPr>
        <w:t>官微。</w:t>
      </w:r>
    </w:p>
    <w:p w:rsidR="003A4577" w:rsidRDefault="003A4577" w:rsidP="003A4577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考试形式</w:t>
      </w:r>
    </w:p>
    <w:p w:rsidR="003A4577" w:rsidRDefault="003A4577" w:rsidP="003A4577">
      <w:pPr>
        <w:numPr>
          <w:ilvl w:val="0"/>
          <w:numId w:val="2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采取闭卷考试方式</w:t>
      </w:r>
    </w:p>
    <w:p w:rsidR="003A4577" w:rsidRDefault="003A4577" w:rsidP="003A4577">
      <w:pPr>
        <w:numPr>
          <w:ilvl w:val="0"/>
          <w:numId w:val="2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考试时长为30分钟</w:t>
      </w:r>
    </w:p>
    <w:p w:rsidR="003A4577" w:rsidRDefault="003A4577" w:rsidP="003A4577">
      <w:pPr>
        <w:numPr>
          <w:ilvl w:val="0"/>
          <w:numId w:val="2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试题分为判断、选择、问答等三种形式</w:t>
      </w:r>
    </w:p>
    <w:p w:rsidR="003A4577" w:rsidRPr="0017093D" w:rsidRDefault="003A4577" w:rsidP="003A4577">
      <w:pPr>
        <w:numPr>
          <w:ilvl w:val="0"/>
          <w:numId w:val="2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成绩80分以上为合格</w:t>
      </w:r>
    </w:p>
    <w:p w:rsidR="003A4577" w:rsidRDefault="003A4577" w:rsidP="003A4577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微信端操作</w:t>
      </w:r>
      <w:proofErr w:type="gramEnd"/>
      <w:r>
        <w:rPr>
          <w:rFonts w:ascii="仿宋" w:eastAsia="仿宋" w:hAnsi="仿宋" w:hint="eastAsia"/>
          <w:sz w:val="32"/>
          <w:szCs w:val="32"/>
        </w:rPr>
        <w:t>说明</w:t>
      </w:r>
    </w:p>
    <w:p w:rsidR="003A4577" w:rsidRPr="00707676" w:rsidRDefault="003A4577" w:rsidP="003A4577">
      <w:pPr>
        <w:numPr>
          <w:ilvl w:val="0"/>
          <w:numId w:val="3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手机扫描</w:t>
      </w:r>
      <w:proofErr w:type="gramStart"/>
      <w:r>
        <w:rPr>
          <w:rFonts w:ascii="仿宋" w:eastAsia="仿宋" w:hAnsi="仿宋" w:hint="eastAsia"/>
          <w:sz w:val="32"/>
          <w:szCs w:val="32"/>
        </w:rPr>
        <w:t>二维码或</w:t>
      </w:r>
      <w:proofErr w:type="gramEnd"/>
      <w:r>
        <w:rPr>
          <w:rFonts w:ascii="仿宋" w:eastAsia="仿宋" w:hAnsi="仿宋" w:hint="eastAsia"/>
          <w:sz w:val="32"/>
          <w:szCs w:val="32"/>
        </w:rPr>
        <w:t>搜索“中国反兴奋剂中心”关注</w:t>
      </w:r>
    </w:p>
    <w:p w:rsidR="003A4577" w:rsidRPr="00707676" w:rsidRDefault="003A4577" w:rsidP="003A4577">
      <w:pPr>
        <w:numPr>
          <w:ilvl w:val="0"/>
          <w:numId w:val="3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707676">
        <w:rPr>
          <w:rFonts w:ascii="仿宋" w:eastAsia="仿宋" w:hAnsi="仿宋" w:hint="eastAsia"/>
          <w:sz w:val="32"/>
          <w:szCs w:val="32"/>
        </w:rPr>
        <w:t>点击</w:t>
      </w:r>
      <w:proofErr w:type="gramStart"/>
      <w:r>
        <w:rPr>
          <w:rFonts w:ascii="仿宋" w:eastAsia="仿宋" w:hAnsi="仿宋" w:hint="eastAsia"/>
          <w:sz w:val="32"/>
          <w:szCs w:val="32"/>
        </w:rPr>
        <w:t>公众号右下角</w:t>
      </w:r>
      <w:proofErr w:type="gramEnd"/>
      <w:r>
        <w:rPr>
          <w:rFonts w:ascii="仿宋" w:eastAsia="仿宋" w:hAnsi="仿宋" w:hint="eastAsia"/>
          <w:sz w:val="32"/>
          <w:szCs w:val="32"/>
        </w:rPr>
        <w:t>“互动专区”，并选择“里约奥运”</w:t>
      </w:r>
    </w:p>
    <w:p w:rsidR="003A4577" w:rsidRDefault="003A4577" w:rsidP="003A4577">
      <w:pPr>
        <w:numPr>
          <w:ilvl w:val="0"/>
          <w:numId w:val="3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如实输入个人信息</w:t>
      </w:r>
    </w:p>
    <w:p w:rsidR="003A4577" w:rsidRDefault="003A4577" w:rsidP="003A4577">
      <w:pPr>
        <w:numPr>
          <w:ilvl w:val="0"/>
          <w:numId w:val="3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阅读反兴奋剂知识页面后点击进入考试页面</w:t>
      </w:r>
    </w:p>
    <w:p w:rsidR="003A4577" w:rsidRDefault="003A4577" w:rsidP="003A4577">
      <w:pPr>
        <w:numPr>
          <w:ilvl w:val="0"/>
          <w:numId w:val="3"/>
        </w:num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考试结果由反兴奋剂中心通过后台系统监控管理</w:t>
      </w:r>
    </w:p>
    <w:p w:rsidR="003A4577" w:rsidRDefault="003A4577" w:rsidP="003A4577">
      <w:pPr>
        <w:spacing w:line="560" w:lineRule="exact"/>
        <w:ind w:firstLine="6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反兴奋剂中心官网：</w:t>
      </w:r>
      <w:hyperlink r:id="rId7" w:history="1">
        <w:r w:rsidRPr="00A56F51">
          <w:rPr>
            <w:rStyle w:val="a5"/>
            <w:rFonts w:ascii="仿宋" w:eastAsia="仿宋" w:hAnsi="仿宋" w:hint="eastAsia"/>
            <w:sz w:val="32"/>
            <w:szCs w:val="32"/>
          </w:rPr>
          <w:t>www.chinada.cn</w:t>
        </w:r>
      </w:hyperlink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A4577" w:rsidRDefault="003A4577" w:rsidP="003A4577">
      <w:pPr>
        <w:spacing w:line="560" w:lineRule="exact"/>
        <w:ind w:firstLine="6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反兴奋剂</w:t>
      </w:r>
      <w:proofErr w:type="gramStart"/>
      <w:r>
        <w:rPr>
          <w:rFonts w:ascii="仿宋" w:eastAsia="仿宋" w:hAnsi="仿宋" w:hint="eastAsia"/>
          <w:sz w:val="32"/>
          <w:szCs w:val="32"/>
        </w:rPr>
        <w:t>中心官微</w:t>
      </w:r>
      <w:proofErr w:type="gramEnd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914525" cy="1790700"/>
            <wp:effectExtent l="19050" t="0" r="9525" b="0"/>
            <wp:wrapSquare wrapText="bothSides"/>
            <wp:docPr id="2" name="图片 2" descr="QQ截图2016050410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截图201605041022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A4577" w:rsidRDefault="003A4577" w:rsidP="003A4577">
      <w:pPr>
        <w:spacing w:line="600" w:lineRule="exact"/>
        <w:ind w:firstLine="636"/>
        <w:jc w:val="center"/>
        <w:rPr>
          <w:rFonts w:ascii="仿宋" w:eastAsia="仿宋" w:hAnsi="仿宋" w:hint="eastAsia"/>
          <w:sz w:val="32"/>
          <w:szCs w:val="32"/>
        </w:rPr>
      </w:pPr>
    </w:p>
    <w:p w:rsidR="003A4577" w:rsidRDefault="003A4577" w:rsidP="003A4577">
      <w:pPr>
        <w:spacing w:line="600" w:lineRule="exact"/>
        <w:ind w:firstLine="63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</w:t>
      </w:r>
    </w:p>
    <w:p w:rsidR="003A4577" w:rsidRPr="00F67E27" w:rsidRDefault="003A4577" w:rsidP="003A4577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E387D" w:rsidRDefault="009E387D"/>
    <w:sectPr w:rsidR="009E387D" w:rsidSect="00533F2E">
      <w:footerReference w:type="default" r:id="rId9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B6" w:rsidRDefault="00CE06B6" w:rsidP="003A4577">
      <w:r>
        <w:separator/>
      </w:r>
    </w:p>
  </w:endnote>
  <w:endnote w:type="continuationSeparator" w:id="0">
    <w:p w:rsidR="00CE06B6" w:rsidRDefault="00CE06B6" w:rsidP="003A4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658" w:rsidRDefault="00CE06B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4577" w:rsidRPr="003A4577">
      <w:rPr>
        <w:noProof/>
        <w:lang w:val="zh-CN"/>
      </w:rPr>
      <w:t>1</w:t>
    </w:r>
    <w:r>
      <w:fldChar w:fldCharType="end"/>
    </w:r>
  </w:p>
  <w:p w:rsidR="00204658" w:rsidRDefault="00CE06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B6" w:rsidRDefault="00CE06B6" w:rsidP="003A4577">
      <w:r>
        <w:separator/>
      </w:r>
    </w:p>
  </w:footnote>
  <w:footnote w:type="continuationSeparator" w:id="0">
    <w:p w:rsidR="00CE06B6" w:rsidRDefault="00CE06B6" w:rsidP="003A4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810"/>
    <w:multiLevelType w:val="hybridMultilevel"/>
    <w:tmpl w:val="66FE9526"/>
    <w:lvl w:ilvl="0" w:tplc="3CC84110">
      <w:start w:val="1"/>
      <w:numFmt w:val="decimal"/>
      <w:lvlText w:val="%1、"/>
      <w:lvlJc w:val="left"/>
      <w:pPr>
        <w:ind w:left="2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96" w:hanging="420"/>
      </w:pPr>
    </w:lvl>
    <w:lvl w:ilvl="2" w:tplc="0409001B" w:tentative="1">
      <w:start w:val="1"/>
      <w:numFmt w:val="lowerRoman"/>
      <w:lvlText w:val="%3."/>
      <w:lvlJc w:val="right"/>
      <w:pPr>
        <w:ind w:left="2616" w:hanging="420"/>
      </w:pPr>
    </w:lvl>
    <w:lvl w:ilvl="3" w:tplc="0409000F" w:tentative="1">
      <w:start w:val="1"/>
      <w:numFmt w:val="decimal"/>
      <w:lvlText w:val="%4."/>
      <w:lvlJc w:val="left"/>
      <w:pPr>
        <w:ind w:left="3036" w:hanging="420"/>
      </w:pPr>
    </w:lvl>
    <w:lvl w:ilvl="4" w:tplc="04090019" w:tentative="1">
      <w:start w:val="1"/>
      <w:numFmt w:val="lowerLetter"/>
      <w:lvlText w:val="%5)"/>
      <w:lvlJc w:val="left"/>
      <w:pPr>
        <w:ind w:left="3456" w:hanging="420"/>
      </w:pPr>
    </w:lvl>
    <w:lvl w:ilvl="5" w:tplc="0409001B" w:tentative="1">
      <w:start w:val="1"/>
      <w:numFmt w:val="lowerRoman"/>
      <w:lvlText w:val="%6."/>
      <w:lvlJc w:val="right"/>
      <w:pPr>
        <w:ind w:left="3876" w:hanging="420"/>
      </w:pPr>
    </w:lvl>
    <w:lvl w:ilvl="6" w:tplc="0409000F" w:tentative="1">
      <w:start w:val="1"/>
      <w:numFmt w:val="decimal"/>
      <w:lvlText w:val="%7."/>
      <w:lvlJc w:val="left"/>
      <w:pPr>
        <w:ind w:left="4296" w:hanging="420"/>
      </w:pPr>
    </w:lvl>
    <w:lvl w:ilvl="7" w:tplc="04090019" w:tentative="1">
      <w:start w:val="1"/>
      <w:numFmt w:val="lowerLetter"/>
      <w:lvlText w:val="%8)"/>
      <w:lvlJc w:val="left"/>
      <w:pPr>
        <w:ind w:left="4716" w:hanging="420"/>
      </w:pPr>
    </w:lvl>
    <w:lvl w:ilvl="8" w:tplc="0409001B" w:tentative="1">
      <w:start w:val="1"/>
      <w:numFmt w:val="lowerRoman"/>
      <w:lvlText w:val="%9."/>
      <w:lvlJc w:val="right"/>
      <w:pPr>
        <w:ind w:left="5136" w:hanging="420"/>
      </w:pPr>
    </w:lvl>
  </w:abstractNum>
  <w:abstractNum w:abstractNumId="1">
    <w:nsid w:val="66C730C3"/>
    <w:multiLevelType w:val="hybridMultilevel"/>
    <w:tmpl w:val="AD263CA8"/>
    <w:lvl w:ilvl="0" w:tplc="E82A38C0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7EF13956"/>
    <w:multiLevelType w:val="hybridMultilevel"/>
    <w:tmpl w:val="BE101B1A"/>
    <w:lvl w:ilvl="0" w:tplc="587C1DBC">
      <w:start w:val="1"/>
      <w:numFmt w:val="decimal"/>
      <w:lvlText w:val="%1、"/>
      <w:lvlJc w:val="left"/>
      <w:pPr>
        <w:ind w:left="2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577"/>
    <w:rsid w:val="00226FBB"/>
    <w:rsid w:val="00272F59"/>
    <w:rsid w:val="003A4577"/>
    <w:rsid w:val="00777897"/>
    <w:rsid w:val="007923D3"/>
    <w:rsid w:val="007E5115"/>
    <w:rsid w:val="0081187E"/>
    <w:rsid w:val="00994533"/>
    <w:rsid w:val="009E387D"/>
    <w:rsid w:val="00A325EF"/>
    <w:rsid w:val="00A672EB"/>
    <w:rsid w:val="00AF7C4E"/>
    <w:rsid w:val="00C06194"/>
    <w:rsid w:val="00CE06B6"/>
    <w:rsid w:val="00E3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577"/>
    <w:rPr>
      <w:sz w:val="18"/>
      <w:szCs w:val="18"/>
    </w:rPr>
  </w:style>
  <w:style w:type="character" w:styleId="a5">
    <w:name w:val="Hyperlink"/>
    <w:basedOn w:val="a0"/>
    <w:uiPriority w:val="99"/>
    <w:unhideWhenUsed/>
    <w:rsid w:val="003A45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hinada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CHINADA</dc:creator>
  <cp:keywords/>
  <dc:description/>
  <cp:lastModifiedBy>CHINADA</cp:lastModifiedBy>
  <cp:revision>2</cp:revision>
  <dcterms:created xsi:type="dcterms:W3CDTF">2016-05-18T08:20:00Z</dcterms:created>
  <dcterms:modified xsi:type="dcterms:W3CDTF">2016-05-18T08:20:00Z</dcterms:modified>
</cp:coreProperties>
</file>