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tbl>
      <w:tblPr>
        <w:tblStyle w:val="3"/>
        <w:tblW w:w="101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8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越野滑雪体能测试内容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形态</w:t>
            </w: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下肢长B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体成分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素质机能</w:t>
            </w: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下肢横向爆发力：立定跳远、立定3级跳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有氧能力：20米折返跑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上肢力量：引体向上（男）、曲臂悬垂（女）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上肢力量：俯卧撑、握力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平衡：单脚闭眼站立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核心力量：30s两头起、平板支撑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灵敏：十字象限跳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</w:t>
            </w:r>
          </w:p>
        </w:tc>
        <w:tc>
          <w:tcPr>
            <w:tcW w:w="8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心理量表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注：根据现场实际情况，测试内容会有所调整。</w:t>
      </w:r>
    </w:p>
    <w:p>
      <w:bookmarkStart w:id="0" w:name="_GoBack"/>
      <w:bookmarkEnd w:id="0"/>
    </w:p>
    <w:sectPr>
      <w:pgSz w:w="11907" w:h="16840"/>
      <w:pgMar w:top="1701" w:right="1134" w:bottom="936" w:left="1134" w:header="794" w:footer="1134" w:gutter="0"/>
      <w:pgNumType w:start="0"/>
      <w:cols w:space="0" w:num="1"/>
      <w:titlePg/>
      <w:docGrid w:type="linesAndChars" w:linePitch="292" w:char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C49BF"/>
    <w:rsid w:val="407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2019-12-25T09:31:00Z</dcterms:created>
  <dc:creator>王雅君 Olivia</dc:creator>
  <cp:lastModifiedBy>王雅君 Olivia</cp:lastModifiedBy>
  <dcterms:modified xsi:type="dcterms:W3CDTF">2019-12-25T09:32:23Z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