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全国自由式滑雪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空中技巧</w:t>
      </w:r>
      <w:r>
        <w:rPr>
          <w:rFonts w:hint="eastAsia" w:ascii="宋体" w:hAnsi="宋体" w:cs="宋体"/>
          <w:b/>
          <w:sz w:val="36"/>
          <w:szCs w:val="36"/>
        </w:rPr>
        <w:t>锦标赛反兴奋剂有关事项表</w:t>
      </w:r>
    </w:p>
    <w:bookmarkEnd w:id="0"/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单位名称：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</w:t>
      </w:r>
    </w:p>
    <w:tbl>
      <w:tblPr>
        <w:tblStyle w:val="2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803"/>
        <w:gridCol w:w="1532"/>
        <w:gridCol w:w="289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（填运动员或辅助人员）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是否处于禁赛期</w:t>
            </w: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是否列入注册检查库期间申请退役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（此栏仅运动员填写）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是否取得准入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*以上内容均经单位审核，确保真实准确。</w:t>
      </w:r>
    </w:p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填表人：</w:t>
      </w:r>
      <w:r>
        <w:rPr>
          <w:rFonts w:hint="eastAsia" w:ascii="仿宋" w:hAnsi="仿宋" w:cs="仿宋"/>
          <w:szCs w:val="21"/>
          <w:u w:val="single"/>
        </w:rPr>
        <w:t xml:space="preserve">              </w:t>
      </w:r>
      <w:r>
        <w:rPr>
          <w:rFonts w:hint="eastAsia" w:ascii="仿宋" w:hAnsi="仿宋" w:cs="仿宋"/>
          <w:szCs w:val="21"/>
        </w:rPr>
        <w:t xml:space="preserve">    联系电话：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填表日期：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       </w:t>
      </w:r>
    </w:p>
    <w:p>
      <w:pPr>
        <w:jc w:val="center"/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 xml:space="preserve">                                                               （加盖单位公章）</w:t>
      </w:r>
    </w:p>
    <w:p>
      <w:pPr>
        <w:widowControl/>
        <w:jc w:val="left"/>
        <w:rPr>
          <w:rFonts w:ascii="仿宋_GB2312" w:eastAsia="仿宋_GB2312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4F48203E"/>
    <w:rsid w:val="4F4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2023-11-29T07:14:00Z</dcterms:created>
  <dc:creator>飒飒</dc:creator>
  <cp:lastModifiedBy>飒飒</cp:lastModifiedBy>
  <dcterms:modified xsi:type="dcterms:W3CDTF">2023-11-29T07:14:46Z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F3CF6D2456F94A039D588428F0B3F6F5_11</vt:lpwstr>
  </property>
</Properties>
</file>