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9597D" w14:textId="77777777" w:rsidR="00FA1CC3" w:rsidRDefault="00000000">
      <w:pPr>
        <w:autoSpaceDE/>
        <w:autoSpaceDN/>
        <w:spacing w:line="560" w:lineRule="exact"/>
        <w:rPr>
          <w:rFonts w:ascii="黑体" w:eastAsia="黑体" w:hAnsi="黑体" w:cs="方正小标宋简体" w:hint="eastAsia"/>
          <w:b/>
          <w:color w:val="000000"/>
          <w:kern w:val="2"/>
          <w:sz w:val="28"/>
          <w:szCs w:val="28"/>
          <w:lang w:val="en-US" w:bidi="ar-SA"/>
        </w:rPr>
      </w:pPr>
      <w:r>
        <w:rPr>
          <w:rFonts w:ascii="黑体" w:eastAsia="黑体" w:hAnsi="黑体" w:cs="方正小标宋简体" w:hint="eastAsia"/>
          <w:b/>
          <w:color w:val="000000"/>
          <w:kern w:val="2"/>
          <w:sz w:val="28"/>
          <w:szCs w:val="28"/>
          <w:lang w:val="en-US" w:bidi="ar-SA"/>
        </w:rPr>
        <w:t>附件：4</w:t>
      </w:r>
    </w:p>
    <w:p w14:paraId="666AE993" w14:textId="77777777" w:rsidR="00FA1CC3" w:rsidRDefault="00000000">
      <w:pPr>
        <w:autoSpaceDE/>
        <w:autoSpaceDN/>
        <w:spacing w:line="560" w:lineRule="exact"/>
        <w:jc w:val="center"/>
        <w:rPr>
          <w:rFonts w:cs="方正小标宋简体" w:hint="eastAsia"/>
          <w:b/>
          <w:color w:val="000000"/>
          <w:kern w:val="2"/>
          <w:sz w:val="36"/>
          <w:szCs w:val="36"/>
          <w:lang w:val="en-US" w:bidi="ar-SA"/>
        </w:rPr>
      </w:pPr>
      <w:r>
        <w:rPr>
          <w:rFonts w:cs="方正小标宋简体"/>
          <w:b/>
          <w:color w:val="000000"/>
          <w:kern w:val="2"/>
          <w:sz w:val="36"/>
          <w:szCs w:val="36"/>
          <w:lang w:val="en-US" w:bidi="ar-SA"/>
        </w:rPr>
        <w:t>2020-2021赛季全国单板滑雪</w:t>
      </w:r>
      <w:r>
        <w:rPr>
          <w:rFonts w:cs="方正小标宋简体" w:hint="eastAsia"/>
          <w:b/>
          <w:color w:val="000000"/>
          <w:kern w:val="2"/>
          <w:sz w:val="36"/>
          <w:szCs w:val="36"/>
          <w:lang w:val="en-US" w:bidi="ar-SA"/>
        </w:rPr>
        <w:t>U型场地锦标赛新冠肺炎疫情防控方案</w:t>
      </w:r>
    </w:p>
    <w:p w14:paraId="2E8F8C16" w14:textId="77777777" w:rsidR="00FA1CC3" w:rsidRDefault="00FA1CC3">
      <w:pPr>
        <w:autoSpaceDE/>
        <w:autoSpaceDN/>
        <w:spacing w:line="560" w:lineRule="exact"/>
        <w:jc w:val="center"/>
        <w:rPr>
          <w:rFonts w:cs="黑体" w:hint="eastAsia"/>
          <w:b/>
          <w:color w:val="000000"/>
          <w:kern w:val="2"/>
          <w:sz w:val="36"/>
          <w:szCs w:val="36"/>
          <w:lang w:val="en-US" w:bidi="ar-SA"/>
        </w:rPr>
      </w:pPr>
    </w:p>
    <w:p w14:paraId="53FE001B" w14:textId="77777777" w:rsidR="00FA1CC3" w:rsidRDefault="00000000">
      <w:pPr>
        <w:autoSpaceDE/>
        <w:autoSpaceDN/>
        <w:spacing w:line="560" w:lineRule="exact"/>
        <w:ind w:firstLineChars="200" w:firstLine="640"/>
        <w:rPr>
          <w:rFonts w:ascii="华文仿宋" w:eastAsia="华文仿宋" w:hAnsi="华文仿宋" w:cs="仿宋_GB2312" w:hint="eastAsia"/>
          <w:b/>
          <w:bCs/>
          <w:color w:val="000000"/>
          <w:kern w:val="2"/>
          <w:sz w:val="32"/>
          <w:szCs w:val="32"/>
          <w:lang w:val="en-US" w:bidi="ar-SA"/>
        </w:rPr>
      </w:pPr>
      <w:r>
        <w:rPr>
          <w:rFonts w:ascii="华文仿宋" w:eastAsia="华文仿宋" w:hAnsi="华文仿宋" w:cs="仿宋_GB2312" w:hint="eastAsia"/>
          <w:color w:val="000000"/>
          <w:sz w:val="32"/>
          <w:szCs w:val="32"/>
        </w:rPr>
        <w:t>为贯彻国家体育总局《科学有序恢复体育赛事和活动推动体育行业复工复产工作方案》的通知精神，确保</w:t>
      </w:r>
      <w:r>
        <w:rPr>
          <w:rFonts w:ascii="华文仿宋" w:eastAsia="华文仿宋" w:hAnsi="华文仿宋" w:cs="仿宋_GB2312"/>
          <w:bCs/>
          <w:color w:val="000000"/>
          <w:kern w:val="2"/>
          <w:sz w:val="32"/>
          <w:szCs w:val="32"/>
          <w:lang w:val="en-US" w:bidi="ar-SA"/>
        </w:rPr>
        <w:t>2020-2021赛季全国单板滑雪</w:t>
      </w:r>
      <w:r>
        <w:rPr>
          <w:rFonts w:ascii="华文仿宋" w:eastAsia="华文仿宋" w:hAnsi="华文仿宋" w:cs="仿宋_GB2312" w:hint="eastAsia"/>
          <w:bCs/>
          <w:color w:val="000000"/>
          <w:kern w:val="2"/>
          <w:sz w:val="32"/>
          <w:szCs w:val="32"/>
          <w:lang w:val="en-US" w:bidi="ar-SA"/>
        </w:rPr>
        <w:t>U型场地技巧锦标赛，</w:t>
      </w:r>
      <w:r>
        <w:rPr>
          <w:rFonts w:ascii="华文仿宋" w:eastAsia="华文仿宋" w:hAnsi="华文仿宋" w:cs="仿宋_GB2312" w:hint="eastAsia"/>
          <w:color w:val="000000"/>
          <w:sz w:val="32"/>
          <w:szCs w:val="32"/>
        </w:rPr>
        <w:t>安全、顺利举行，保障各运动队、教练员和工作人员的生命健康，坚持“</w:t>
      </w:r>
      <w:proofErr w:type="gramStart"/>
      <w:r>
        <w:rPr>
          <w:rFonts w:ascii="华文仿宋" w:eastAsia="华文仿宋" w:hAnsi="华文仿宋" w:cs="仿宋_GB2312" w:hint="eastAsia"/>
          <w:color w:val="000000"/>
          <w:sz w:val="32"/>
          <w:szCs w:val="32"/>
        </w:rPr>
        <w:t>一</w:t>
      </w:r>
      <w:proofErr w:type="gramEnd"/>
      <w:r>
        <w:rPr>
          <w:rFonts w:ascii="华文仿宋" w:eastAsia="华文仿宋" w:hAnsi="华文仿宋" w:cs="仿宋_GB2312" w:hint="eastAsia"/>
          <w:color w:val="000000"/>
          <w:sz w:val="32"/>
          <w:szCs w:val="32"/>
        </w:rPr>
        <w:t>赛事</w:t>
      </w:r>
      <w:proofErr w:type="gramStart"/>
      <w:r>
        <w:rPr>
          <w:rFonts w:ascii="华文仿宋" w:eastAsia="华文仿宋" w:hAnsi="华文仿宋" w:cs="仿宋_GB2312" w:hint="eastAsia"/>
          <w:color w:val="000000"/>
          <w:sz w:val="32"/>
          <w:szCs w:val="32"/>
        </w:rPr>
        <w:t>一</w:t>
      </w:r>
      <w:proofErr w:type="gramEnd"/>
      <w:r>
        <w:rPr>
          <w:rFonts w:ascii="华文仿宋" w:eastAsia="华文仿宋" w:hAnsi="华文仿宋" w:cs="仿宋_GB2312" w:hint="eastAsia"/>
          <w:color w:val="000000"/>
          <w:sz w:val="32"/>
          <w:szCs w:val="32"/>
        </w:rPr>
        <w:t>方案”和“主办负责、属地管理、风险可控、有序推进”的原则，制定如下工作方案：</w:t>
      </w:r>
    </w:p>
    <w:p w14:paraId="5256FD06" w14:textId="77777777" w:rsidR="00FA1CC3" w:rsidRDefault="00000000">
      <w:pPr>
        <w:pStyle w:val="2"/>
        <w:spacing w:line="560" w:lineRule="exact"/>
        <w:rPr>
          <w:rFonts w:ascii="华文仿宋" w:eastAsia="华文仿宋" w:hAnsi="华文仿宋" w:cs="黑体" w:hint="eastAsia"/>
          <w:b w:val="0"/>
          <w:bCs w:val="0"/>
          <w:color w:val="000000"/>
        </w:rPr>
      </w:pPr>
      <w:r>
        <w:rPr>
          <w:rFonts w:ascii="华文仿宋" w:eastAsia="华文仿宋" w:hAnsi="华文仿宋" w:cs="黑体" w:hint="eastAsia"/>
          <w:b w:val="0"/>
          <w:bCs w:val="0"/>
          <w:color w:val="000000"/>
        </w:rPr>
        <w:t>一、总体要求和基本原则</w:t>
      </w:r>
    </w:p>
    <w:p w14:paraId="6E35BAA0" w14:textId="77777777" w:rsidR="00FA1CC3" w:rsidRDefault="00000000">
      <w:pPr>
        <w:pStyle w:val="a3"/>
        <w:spacing w:line="560" w:lineRule="exact"/>
        <w:ind w:left="0" w:firstLineChars="200" w:firstLine="632"/>
        <w:jc w:val="both"/>
        <w:rPr>
          <w:rFonts w:ascii="华文仿宋" w:eastAsia="华文仿宋" w:hAnsi="华文仿宋" w:cs="仿宋_GB2312" w:hint="eastAsia"/>
          <w:color w:val="000000"/>
        </w:rPr>
      </w:pPr>
      <w:r>
        <w:rPr>
          <w:rFonts w:ascii="华文仿宋" w:eastAsia="华文仿宋" w:hAnsi="华文仿宋" w:cs="仿宋_GB2312" w:hint="eastAsia"/>
          <w:color w:val="000000"/>
          <w:spacing w:val="-2"/>
        </w:rPr>
        <w:t>严格执行和遵守国家体育总局《科学有序恢复体育赛事</w:t>
      </w:r>
      <w:r>
        <w:rPr>
          <w:rFonts w:ascii="华文仿宋" w:eastAsia="华文仿宋" w:hAnsi="华文仿宋" w:cs="仿宋_GB2312" w:hint="eastAsia"/>
          <w:color w:val="000000"/>
          <w:spacing w:val="-3"/>
        </w:rPr>
        <w:t>和活动推动体育行业复工复产工作方案</w:t>
      </w:r>
      <w:proofErr w:type="gramStart"/>
      <w:r>
        <w:rPr>
          <w:rFonts w:ascii="华文仿宋" w:eastAsia="华文仿宋" w:hAnsi="华文仿宋" w:cs="仿宋_GB2312" w:hint="eastAsia"/>
          <w:color w:val="000000"/>
          <w:spacing w:val="-3"/>
        </w:rPr>
        <w:t>》</w:t>
      </w:r>
      <w:proofErr w:type="gramEnd"/>
      <w:r>
        <w:rPr>
          <w:rFonts w:ascii="华文仿宋" w:eastAsia="华文仿宋" w:hAnsi="华文仿宋" w:cs="仿宋_GB2312" w:hint="eastAsia"/>
          <w:color w:val="000000"/>
          <w:spacing w:val="-3"/>
        </w:rPr>
        <w:t>的通知要求，全面</w:t>
      </w:r>
      <w:r>
        <w:rPr>
          <w:rFonts w:ascii="华文仿宋" w:eastAsia="华文仿宋" w:hAnsi="华文仿宋" w:cs="仿宋_GB2312" w:hint="eastAsia"/>
          <w:color w:val="000000"/>
          <w:spacing w:val="-4"/>
        </w:rPr>
        <w:t>做好</w:t>
      </w:r>
      <w:r>
        <w:rPr>
          <w:rFonts w:ascii="华文仿宋" w:eastAsia="华文仿宋" w:hAnsi="华文仿宋" w:cs="仿宋_GB2312"/>
          <w:bCs/>
          <w:color w:val="000000"/>
          <w:kern w:val="2"/>
          <w:lang w:val="en-US" w:bidi="ar-SA"/>
        </w:rPr>
        <w:t>2020-2021赛季全国单板滑雪</w:t>
      </w:r>
      <w:r>
        <w:rPr>
          <w:rFonts w:ascii="华文仿宋" w:eastAsia="华文仿宋" w:hAnsi="华文仿宋" w:cs="仿宋_GB2312" w:hint="eastAsia"/>
          <w:bCs/>
          <w:color w:val="000000"/>
          <w:kern w:val="2"/>
          <w:lang w:val="en-US" w:bidi="ar-SA"/>
        </w:rPr>
        <w:t>U型场地技巧锦标赛</w:t>
      </w:r>
      <w:r>
        <w:rPr>
          <w:rFonts w:ascii="华文仿宋" w:eastAsia="华文仿宋" w:hAnsi="华文仿宋" w:cs="仿宋_GB2312" w:hint="eastAsia"/>
          <w:color w:val="000000"/>
          <w:spacing w:val="-4"/>
        </w:rPr>
        <w:t>的医疗卫生及疫情防控工作，确保赛</w:t>
      </w:r>
      <w:r>
        <w:rPr>
          <w:rFonts w:ascii="华文仿宋" w:eastAsia="华文仿宋" w:hAnsi="华文仿宋" w:cs="仿宋_GB2312" w:hint="eastAsia"/>
          <w:color w:val="000000"/>
        </w:rPr>
        <w:t>事安全、圆满完成。</w:t>
      </w:r>
    </w:p>
    <w:p w14:paraId="1E457819" w14:textId="77777777" w:rsidR="00FA1CC3" w:rsidRDefault="00000000">
      <w:pPr>
        <w:pStyle w:val="a3"/>
        <w:spacing w:line="560" w:lineRule="exact"/>
        <w:ind w:left="0" w:firstLineChars="200"/>
        <w:jc w:val="both"/>
        <w:rPr>
          <w:rFonts w:ascii="华文仿宋" w:eastAsia="华文仿宋" w:hAnsi="华文仿宋" w:cs="仿宋_GB2312" w:hint="eastAsia"/>
          <w:color w:val="000000"/>
        </w:rPr>
      </w:pPr>
      <w:r>
        <w:rPr>
          <w:rFonts w:ascii="华文仿宋" w:eastAsia="华文仿宋" w:hAnsi="华文仿宋" w:cs="仿宋_GB2312" w:hint="eastAsia"/>
          <w:color w:val="000000"/>
          <w:lang w:val="en-US"/>
        </w:rPr>
        <w:t>1、</w:t>
      </w:r>
      <w:r>
        <w:rPr>
          <w:rFonts w:ascii="华文仿宋" w:eastAsia="华文仿宋" w:hAnsi="华文仿宋" w:cs="仿宋_GB2312" w:hint="eastAsia"/>
          <w:color w:val="000000"/>
        </w:rPr>
        <w:t>坚持防控为先，属地管理，明确赛事和活动承办</w:t>
      </w:r>
      <w:proofErr w:type="gramStart"/>
      <w:r>
        <w:rPr>
          <w:rFonts w:ascii="华文仿宋" w:eastAsia="华文仿宋" w:hAnsi="华文仿宋" w:cs="仿宋_GB2312" w:hint="eastAsia"/>
          <w:color w:val="000000"/>
        </w:rPr>
        <w:t>地主体</w:t>
      </w:r>
      <w:proofErr w:type="gramEnd"/>
      <w:r>
        <w:rPr>
          <w:rFonts w:ascii="华文仿宋" w:eastAsia="华文仿宋" w:hAnsi="华文仿宋" w:cs="仿宋_GB2312" w:hint="eastAsia"/>
          <w:color w:val="000000"/>
        </w:rPr>
        <w:t>责任。对赛区所有的参赛人员（包含参赛队伍运动员、教练员、裁判员以及各类工作人员等，下同）进行风险评估，并进行管理。各参赛队伍领队和教练员均作为各自队伍疫情防控责任人，其中领队为第一责任人。</w:t>
      </w:r>
    </w:p>
    <w:p w14:paraId="6A1D272E" w14:textId="77777777" w:rsidR="00FA1CC3" w:rsidRDefault="00000000">
      <w:pPr>
        <w:pStyle w:val="a3"/>
        <w:spacing w:line="560" w:lineRule="exact"/>
        <w:ind w:left="0" w:firstLineChars="200"/>
        <w:jc w:val="both"/>
        <w:rPr>
          <w:rFonts w:ascii="华文仿宋" w:eastAsia="华文仿宋" w:hAnsi="华文仿宋" w:cs="仿宋_GB2312" w:hint="eastAsia"/>
          <w:color w:val="000000"/>
          <w:lang w:val="en-US"/>
        </w:rPr>
      </w:pPr>
      <w:r>
        <w:rPr>
          <w:rFonts w:ascii="华文仿宋" w:eastAsia="华文仿宋" w:hAnsi="华文仿宋" w:cs="仿宋_GB2312" w:hint="eastAsia"/>
          <w:color w:val="000000"/>
          <w:lang w:val="en-US"/>
        </w:rPr>
        <w:t>2、建立熔断机制，确保遇到突发疫情风险时，能够立刻中止相关赛事和活动，做好人员的筛查和隔离，有效防范疫情的扩散，做到收放有序。</w:t>
      </w:r>
    </w:p>
    <w:p w14:paraId="7B74F037" w14:textId="77777777" w:rsidR="00FA1CC3" w:rsidRDefault="00000000">
      <w:pPr>
        <w:pStyle w:val="a3"/>
        <w:spacing w:line="560" w:lineRule="exact"/>
        <w:ind w:left="0" w:firstLineChars="200"/>
        <w:jc w:val="both"/>
        <w:rPr>
          <w:rFonts w:ascii="华文仿宋" w:eastAsia="华文仿宋" w:hAnsi="华文仿宋" w:cs="仿宋_GB2312" w:hint="eastAsia"/>
          <w:color w:val="000000"/>
          <w:lang w:val="en-US"/>
        </w:rPr>
      </w:pPr>
      <w:r>
        <w:rPr>
          <w:rFonts w:ascii="华文仿宋" w:eastAsia="华文仿宋" w:hAnsi="华文仿宋" w:cs="仿宋_GB2312" w:hint="eastAsia"/>
          <w:color w:val="000000"/>
          <w:lang w:val="en-US"/>
        </w:rPr>
        <w:lastRenderedPageBreak/>
        <w:t>3、对于参与赛事的全体人员、比赛的场所和相应的器材做到赛事时段的全程监控，全天候、全区域、全覆盖，时间上，不留任何空隙，区域上，不留任何死角，不漏掉每个人。</w:t>
      </w:r>
    </w:p>
    <w:p w14:paraId="50306C62" w14:textId="77777777" w:rsidR="00FA1CC3" w:rsidRDefault="00000000">
      <w:pPr>
        <w:pStyle w:val="2"/>
        <w:spacing w:line="560" w:lineRule="exact"/>
        <w:ind w:firstLineChars="200" w:firstLine="640"/>
        <w:rPr>
          <w:rFonts w:ascii="华文仿宋" w:eastAsia="华文仿宋" w:hAnsi="华文仿宋" w:cs="黑体" w:hint="eastAsia"/>
          <w:b w:val="0"/>
          <w:bCs w:val="0"/>
          <w:color w:val="000000"/>
        </w:rPr>
      </w:pPr>
      <w:r>
        <w:rPr>
          <w:rFonts w:ascii="华文仿宋" w:eastAsia="华文仿宋" w:hAnsi="华文仿宋" w:cs="黑体" w:hint="eastAsia"/>
          <w:b w:val="0"/>
          <w:bCs w:val="0"/>
          <w:color w:val="000000"/>
        </w:rPr>
        <w:t>二、建立组织机构</w:t>
      </w:r>
    </w:p>
    <w:p w14:paraId="6CBAD5EC" w14:textId="77777777" w:rsidR="00FA1CC3" w:rsidRDefault="00000000">
      <w:pPr>
        <w:pStyle w:val="a3"/>
        <w:spacing w:line="560" w:lineRule="exact"/>
        <w:ind w:left="0" w:firstLineChars="200"/>
        <w:jc w:val="both"/>
        <w:rPr>
          <w:rFonts w:ascii="华文仿宋" w:eastAsia="华文仿宋" w:hAnsi="华文仿宋" w:cs="仿宋_GB2312" w:hint="eastAsia"/>
          <w:color w:val="000000"/>
        </w:rPr>
      </w:pPr>
      <w:r>
        <w:rPr>
          <w:rFonts w:ascii="华文仿宋" w:eastAsia="华文仿宋" w:hAnsi="华文仿宋" w:cs="仿宋_GB2312" w:hint="eastAsia"/>
          <w:color w:val="000000"/>
        </w:rPr>
        <w:t>以属地防疫原则由承办方建立组成</w:t>
      </w:r>
      <w:r>
        <w:rPr>
          <w:rFonts w:ascii="华文仿宋" w:eastAsia="华文仿宋" w:hAnsi="华文仿宋" w:cs="仿宋_GB2312"/>
          <w:bCs/>
          <w:color w:val="000000"/>
          <w:kern w:val="2"/>
          <w:lang w:val="en-US" w:bidi="ar-SA"/>
        </w:rPr>
        <w:t>2020-2021赛季全国单板滑雪</w:t>
      </w:r>
      <w:r>
        <w:rPr>
          <w:rFonts w:ascii="华文仿宋" w:eastAsia="华文仿宋" w:hAnsi="华文仿宋" w:cs="仿宋_GB2312" w:hint="eastAsia"/>
          <w:bCs/>
          <w:color w:val="000000"/>
          <w:kern w:val="2"/>
          <w:lang w:val="en-US" w:bidi="ar-SA"/>
        </w:rPr>
        <w:t>U型场地技巧锦标赛</w:t>
      </w:r>
      <w:r>
        <w:rPr>
          <w:rFonts w:ascii="华文仿宋" w:eastAsia="华文仿宋" w:hAnsi="华文仿宋" w:cs="仿宋_GB2312" w:hint="eastAsia"/>
          <w:color w:val="000000"/>
        </w:rPr>
        <w:t>疫情防控领导小组，统筹协调竞赛、场地、后勤、安全、医疗等部门的疫情防控工作，加强与当地疫情防控领导小组的沟通协调，定期或者不定期的召开会议，研究部署联防联控工作，密切注意赛事的防疫安全，出现问题及时处理。确保赛事举办期间全天候信息通畅，建立熔断机制，及时、科学决策处理疫情突发事件。</w:t>
      </w:r>
    </w:p>
    <w:p w14:paraId="56ADB545" w14:textId="77777777" w:rsidR="00FA1CC3" w:rsidRDefault="00000000">
      <w:pPr>
        <w:pStyle w:val="a3"/>
        <w:spacing w:line="560" w:lineRule="exact"/>
        <w:ind w:left="0" w:firstLineChars="200"/>
        <w:rPr>
          <w:rFonts w:ascii="华文仿宋" w:eastAsia="华文仿宋" w:hAnsi="华文仿宋" w:cs="仿宋_GB2312" w:hint="eastAsia"/>
          <w:color w:val="000000"/>
        </w:rPr>
      </w:pPr>
      <w:r>
        <w:rPr>
          <w:rFonts w:ascii="华文仿宋" w:eastAsia="华文仿宋" w:hAnsi="华文仿宋" w:cs="仿宋_GB2312" w:hint="eastAsia"/>
          <w:color w:val="000000"/>
        </w:rPr>
        <w:t>组</w:t>
      </w:r>
      <w:r>
        <w:rPr>
          <w:rFonts w:ascii="华文仿宋" w:eastAsia="华文仿宋" w:hAnsi="华文仿宋" w:cs="仿宋_GB2312" w:hint="eastAsia"/>
          <w:color w:val="000000"/>
          <w:lang w:val="en-US"/>
        </w:rPr>
        <w:t xml:space="preserve">  </w:t>
      </w:r>
      <w:r>
        <w:rPr>
          <w:rFonts w:ascii="华文仿宋" w:eastAsia="华文仿宋" w:hAnsi="华文仿宋" w:cs="仿宋_GB2312" w:hint="eastAsia"/>
          <w:color w:val="000000"/>
        </w:rPr>
        <w:t>长：</w:t>
      </w:r>
      <w:proofErr w:type="gramStart"/>
      <w:r>
        <w:rPr>
          <w:rFonts w:ascii="华文仿宋" w:eastAsia="华文仿宋" w:hAnsi="华文仿宋" w:cs="仿宋_GB2312" w:hint="eastAsia"/>
          <w:color w:val="000000"/>
          <w:lang w:val="en-US"/>
        </w:rPr>
        <w:t>孙晓函</w:t>
      </w:r>
      <w:proofErr w:type="gramEnd"/>
      <w:r>
        <w:rPr>
          <w:rFonts w:ascii="华文仿宋" w:eastAsia="华文仿宋" w:hAnsi="华文仿宋" w:cs="仿宋_GB2312" w:hint="eastAsia"/>
          <w:color w:val="000000"/>
          <w:lang w:val="en-US"/>
        </w:rPr>
        <w:t xml:space="preserve"> 张家口市政府常务副市长</w:t>
      </w:r>
    </w:p>
    <w:p w14:paraId="610FFFB1" w14:textId="77777777" w:rsidR="00FA1CC3" w:rsidRDefault="00000000">
      <w:pPr>
        <w:pStyle w:val="a3"/>
        <w:spacing w:line="560" w:lineRule="exact"/>
        <w:ind w:left="0" w:firstLineChars="200"/>
        <w:jc w:val="both"/>
        <w:rPr>
          <w:rFonts w:ascii="华文仿宋" w:eastAsia="华文仿宋" w:hAnsi="华文仿宋" w:cs="仿宋_GB2312" w:hint="eastAsia"/>
          <w:color w:val="000000"/>
          <w:lang w:val="en-US"/>
        </w:rPr>
      </w:pPr>
      <w:r>
        <w:rPr>
          <w:rFonts w:ascii="华文仿宋" w:eastAsia="华文仿宋" w:hAnsi="华文仿宋" w:cs="仿宋_GB2312" w:hint="eastAsia"/>
          <w:color w:val="000000"/>
        </w:rPr>
        <w:t>副组长：</w:t>
      </w:r>
      <w:r>
        <w:rPr>
          <w:rFonts w:ascii="华文仿宋" w:eastAsia="华文仿宋" w:hAnsi="华文仿宋" w:cs="仿宋_GB2312" w:hint="eastAsia"/>
          <w:color w:val="000000"/>
          <w:lang w:val="en-US"/>
        </w:rPr>
        <w:t>郭志炜 张家口市政协副主席、市体育局局长、</w:t>
      </w:r>
    </w:p>
    <w:p w14:paraId="3DD10B28" w14:textId="77777777" w:rsidR="00FA1CC3" w:rsidRDefault="00000000">
      <w:pPr>
        <w:pStyle w:val="a3"/>
        <w:spacing w:line="560" w:lineRule="exact"/>
        <w:ind w:firstLineChars="925" w:firstLine="2960"/>
        <w:jc w:val="both"/>
        <w:rPr>
          <w:rFonts w:ascii="华文仿宋" w:eastAsia="华文仿宋" w:hAnsi="华文仿宋" w:cs="仿宋_GB2312" w:hint="eastAsia"/>
          <w:color w:val="000000"/>
          <w:lang w:val="en-US"/>
        </w:rPr>
      </w:pPr>
      <w:r>
        <w:rPr>
          <w:rFonts w:ascii="华文仿宋" w:eastAsia="华文仿宋" w:hAnsi="华文仿宋" w:cs="仿宋_GB2312" w:hint="eastAsia"/>
          <w:color w:val="000000"/>
          <w:lang w:val="en-US"/>
        </w:rPr>
        <w:t>市政府副秘书长</w:t>
      </w:r>
    </w:p>
    <w:p w14:paraId="17A5DFEA" w14:textId="77777777" w:rsidR="00FA1CC3" w:rsidRDefault="00000000">
      <w:pPr>
        <w:pStyle w:val="a3"/>
        <w:spacing w:line="560" w:lineRule="exact"/>
        <w:ind w:left="0" w:firstLineChars="600" w:firstLine="1920"/>
        <w:jc w:val="both"/>
        <w:rPr>
          <w:rFonts w:ascii="华文仿宋" w:eastAsia="华文仿宋" w:hAnsi="华文仿宋" w:cs="仿宋_GB2312" w:hint="eastAsia"/>
          <w:color w:val="000000"/>
          <w:lang w:val="en-US"/>
        </w:rPr>
      </w:pPr>
      <w:r>
        <w:rPr>
          <w:rFonts w:ascii="华文仿宋" w:eastAsia="华文仿宋" w:hAnsi="华文仿宋" w:cs="仿宋_GB2312" w:hint="eastAsia"/>
          <w:color w:val="000000"/>
          <w:lang w:val="en-US"/>
        </w:rPr>
        <w:t>刘  杰 河北省体育局奥运事务处处长</w:t>
      </w:r>
    </w:p>
    <w:p w14:paraId="518BDA71" w14:textId="77777777" w:rsidR="00FA1CC3" w:rsidRDefault="00000000">
      <w:pPr>
        <w:pStyle w:val="a3"/>
        <w:spacing w:line="560" w:lineRule="exact"/>
        <w:ind w:left="0" w:firstLineChars="600" w:firstLine="1920"/>
        <w:jc w:val="both"/>
        <w:rPr>
          <w:rFonts w:ascii="华文仿宋" w:eastAsia="华文仿宋" w:hAnsi="华文仿宋" w:cs="仿宋_GB2312" w:hint="eastAsia"/>
          <w:color w:val="000000"/>
          <w:lang w:val="en-US"/>
        </w:rPr>
      </w:pPr>
      <w:r>
        <w:rPr>
          <w:rFonts w:ascii="华文仿宋" w:eastAsia="华文仿宋" w:hAnsi="华文仿宋" w:cs="仿宋_GB2312" w:hint="eastAsia"/>
          <w:color w:val="000000"/>
          <w:lang w:val="en-US"/>
        </w:rPr>
        <w:t>张  虎 张家口市卫生和健康委主任</w:t>
      </w:r>
    </w:p>
    <w:p w14:paraId="7D47F0FF" w14:textId="77777777" w:rsidR="00FA1CC3" w:rsidRDefault="00000000">
      <w:pPr>
        <w:pStyle w:val="a3"/>
        <w:spacing w:line="560" w:lineRule="exact"/>
        <w:ind w:left="0" w:firstLineChars="600" w:firstLine="1920"/>
        <w:jc w:val="both"/>
        <w:rPr>
          <w:rFonts w:ascii="华文仿宋" w:eastAsia="华文仿宋" w:hAnsi="华文仿宋" w:cs="仿宋_GB2312" w:hint="eastAsia"/>
          <w:color w:val="000000"/>
          <w:lang w:val="en-US"/>
        </w:rPr>
      </w:pPr>
      <w:r>
        <w:rPr>
          <w:rFonts w:ascii="华文仿宋" w:eastAsia="华文仿宋" w:hAnsi="华文仿宋" w:cs="仿宋_GB2312" w:hint="eastAsia"/>
          <w:color w:val="000000"/>
          <w:lang w:val="en-US"/>
        </w:rPr>
        <w:t>刘子美 河北省体育局奥运事务处二级调研员</w:t>
      </w:r>
    </w:p>
    <w:p w14:paraId="4BF55F92" w14:textId="77777777" w:rsidR="00FA1CC3" w:rsidRDefault="00000000">
      <w:pPr>
        <w:pStyle w:val="a3"/>
        <w:spacing w:line="560" w:lineRule="exact"/>
        <w:ind w:left="0" w:firstLineChars="600" w:firstLine="1920"/>
        <w:jc w:val="both"/>
        <w:rPr>
          <w:rFonts w:ascii="华文仿宋" w:eastAsia="华文仿宋" w:hAnsi="华文仿宋" w:cs="仿宋_GB2312" w:hint="eastAsia"/>
          <w:color w:val="000000"/>
          <w:lang w:val="en-US"/>
        </w:rPr>
      </w:pPr>
      <w:r>
        <w:rPr>
          <w:rFonts w:ascii="华文仿宋" w:eastAsia="华文仿宋" w:hAnsi="华文仿宋" w:cs="仿宋_GB2312" w:hint="eastAsia"/>
          <w:color w:val="000000"/>
          <w:lang w:val="en-US"/>
        </w:rPr>
        <w:t>黄建军 张家口市体育局副局长</w:t>
      </w:r>
    </w:p>
    <w:p w14:paraId="1F604479" w14:textId="77777777" w:rsidR="00FA1CC3" w:rsidRDefault="00000000">
      <w:pPr>
        <w:pStyle w:val="a3"/>
        <w:spacing w:line="560" w:lineRule="exact"/>
        <w:ind w:left="0" w:firstLineChars="600" w:firstLine="1920"/>
        <w:jc w:val="both"/>
        <w:rPr>
          <w:rFonts w:ascii="华文仿宋" w:eastAsia="华文仿宋" w:hAnsi="华文仿宋" w:cs="仿宋_GB2312" w:hint="eastAsia"/>
          <w:color w:val="000000"/>
          <w:lang w:val="en-US"/>
        </w:rPr>
      </w:pPr>
      <w:r>
        <w:rPr>
          <w:rFonts w:ascii="华文仿宋" w:eastAsia="华文仿宋" w:hAnsi="华文仿宋" w:cs="仿宋_GB2312" w:hint="eastAsia"/>
          <w:color w:val="000000"/>
          <w:lang w:val="en-US"/>
        </w:rPr>
        <w:t>董彦召 张家口市卫生和健康委副主任</w:t>
      </w:r>
    </w:p>
    <w:p w14:paraId="4B2FA707" w14:textId="77777777" w:rsidR="00FA1CC3" w:rsidRDefault="00000000">
      <w:pPr>
        <w:pStyle w:val="a3"/>
        <w:spacing w:line="560" w:lineRule="exact"/>
        <w:ind w:left="0" w:firstLineChars="200"/>
        <w:jc w:val="both"/>
        <w:rPr>
          <w:rFonts w:ascii="华文仿宋" w:eastAsia="华文仿宋" w:hAnsi="华文仿宋" w:cs="仿宋_GB2312" w:hint="eastAsia"/>
          <w:color w:val="000000"/>
          <w:lang w:val="en-US"/>
        </w:rPr>
      </w:pPr>
      <w:r>
        <w:rPr>
          <w:rFonts w:ascii="华文仿宋" w:eastAsia="华文仿宋" w:hAnsi="华文仿宋" w:cs="仿宋_GB2312" w:hint="eastAsia"/>
          <w:color w:val="000000"/>
        </w:rPr>
        <w:t>成</w:t>
      </w:r>
      <w:r>
        <w:rPr>
          <w:rFonts w:ascii="华文仿宋" w:eastAsia="华文仿宋" w:hAnsi="华文仿宋" w:cs="仿宋_GB2312" w:hint="eastAsia"/>
          <w:color w:val="000000"/>
          <w:lang w:val="en-US"/>
        </w:rPr>
        <w:t xml:space="preserve">  </w:t>
      </w:r>
      <w:r>
        <w:rPr>
          <w:rFonts w:ascii="华文仿宋" w:eastAsia="华文仿宋" w:hAnsi="华文仿宋" w:cs="仿宋_GB2312" w:hint="eastAsia"/>
          <w:color w:val="000000"/>
        </w:rPr>
        <w:t>员：</w:t>
      </w:r>
      <w:r>
        <w:rPr>
          <w:rFonts w:ascii="华文仿宋" w:eastAsia="华文仿宋" w:hAnsi="华文仿宋" w:cs="仿宋_GB2312" w:hint="eastAsia"/>
          <w:color w:val="000000"/>
          <w:lang w:val="en-US"/>
        </w:rPr>
        <w:t>高  源 李晓光 王天满 各代表队领队</w:t>
      </w:r>
    </w:p>
    <w:p w14:paraId="7E27A5E9" w14:textId="77777777" w:rsidR="00FA1CC3" w:rsidRDefault="00000000">
      <w:pPr>
        <w:pStyle w:val="a3"/>
        <w:spacing w:line="560" w:lineRule="exact"/>
        <w:ind w:left="0" w:firstLineChars="200"/>
        <w:jc w:val="both"/>
        <w:rPr>
          <w:rFonts w:ascii="华文仿宋" w:eastAsia="华文仿宋" w:hAnsi="华文仿宋" w:cs="仿宋_GB2312" w:hint="eastAsia"/>
          <w:color w:val="000000"/>
        </w:rPr>
      </w:pPr>
      <w:r>
        <w:rPr>
          <w:rFonts w:ascii="华文仿宋" w:eastAsia="华文仿宋" w:hAnsi="华文仿宋" w:cs="仿宋_GB2312" w:hint="eastAsia"/>
          <w:color w:val="000000"/>
        </w:rPr>
        <w:t>下设办公室，主任由</w:t>
      </w:r>
      <w:r>
        <w:rPr>
          <w:rFonts w:ascii="华文仿宋" w:eastAsia="华文仿宋" w:hAnsi="华文仿宋" w:cs="仿宋_GB2312" w:hint="eastAsia"/>
          <w:color w:val="000000"/>
          <w:lang w:val="en-US"/>
        </w:rPr>
        <w:t>张虎</w:t>
      </w:r>
      <w:r>
        <w:rPr>
          <w:rFonts w:ascii="华文仿宋" w:eastAsia="华文仿宋" w:hAnsi="华文仿宋" w:cs="仿宋_GB2312" w:hint="eastAsia"/>
          <w:color w:val="000000"/>
        </w:rPr>
        <w:t>担任，成员为各参赛队领</w:t>
      </w:r>
      <w:r>
        <w:rPr>
          <w:rFonts w:ascii="华文仿宋" w:eastAsia="华文仿宋" w:hAnsi="华文仿宋" w:cs="仿宋_GB2312" w:hint="eastAsia"/>
          <w:color w:val="000000"/>
          <w:lang w:val="en-US"/>
        </w:rPr>
        <w:t>队和</w:t>
      </w:r>
      <w:r>
        <w:rPr>
          <w:rFonts w:ascii="华文仿宋" w:eastAsia="华文仿宋" w:hAnsi="华文仿宋" w:cs="仿宋_GB2312" w:hint="eastAsia"/>
        </w:rPr>
        <w:t>河北省张家口市云顶</w:t>
      </w:r>
      <w:r>
        <w:rPr>
          <w:rFonts w:ascii="华文仿宋" w:eastAsia="华文仿宋" w:hAnsi="华文仿宋" w:cs="仿宋_GB2312" w:hint="eastAsia"/>
          <w:color w:val="000000"/>
          <w:lang w:val="en-US"/>
        </w:rPr>
        <w:t>滑雪场</w:t>
      </w:r>
      <w:r>
        <w:rPr>
          <w:rFonts w:ascii="华文仿宋" w:eastAsia="华文仿宋" w:hAnsi="华文仿宋" w:cs="仿宋_GB2312" w:hint="eastAsia"/>
          <w:color w:val="000000"/>
        </w:rPr>
        <w:t>各部门负责人。</w:t>
      </w:r>
    </w:p>
    <w:p w14:paraId="5214CAD6" w14:textId="77777777" w:rsidR="00FA1CC3" w:rsidRDefault="00000000">
      <w:pPr>
        <w:pStyle w:val="2"/>
        <w:spacing w:line="560" w:lineRule="exact"/>
        <w:ind w:firstLineChars="200" w:firstLine="640"/>
        <w:rPr>
          <w:rFonts w:ascii="华文仿宋" w:eastAsia="华文仿宋" w:hAnsi="华文仿宋" w:cs="黑体" w:hint="eastAsia"/>
          <w:b w:val="0"/>
          <w:bCs w:val="0"/>
          <w:color w:val="000000"/>
        </w:rPr>
      </w:pPr>
      <w:r>
        <w:rPr>
          <w:rFonts w:ascii="华文仿宋" w:eastAsia="华文仿宋" w:hAnsi="华文仿宋" w:cs="黑体" w:hint="eastAsia"/>
          <w:b w:val="0"/>
          <w:bCs w:val="0"/>
          <w:color w:val="000000"/>
        </w:rPr>
        <w:lastRenderedPageBreak/>
        <w:t>三、赛事参与者的管理办法</w:t>
      </w:r>
    </w:p>
    <w:p w14:paraId="02B662DD" w14:textId="77777777" w:rsidR="00FA1CC3" w:rsidRDefault="00000000">
      <w:pPr>
        <w:pStyle w:val="a3"/>
        <w:spacing w:line="560" w:lineRule="exact"/>
        <w:ind w:left="0" w:firstLineChars="200" w:firstLine="632"/>
        <w:jc w:val="both"/>
        <w:rPr>
          <w:rFonts w:ascii="华文仿宋" w:eastAsia="华文仿宋" w:hAnsi="华文仿宋" w:cs="仿宋_GB2312" w:hint="eastAsia"/>
          <w:color w:val="000000"/>
          <w:spacing w:val="-2"/>
        </w:rPr>
      </w:pPr>
      <w:r>
        <w:rPr>
          <w:rFonts w:ascii="华文仿宋" w:eastAsia="华文仿宋" w:hAnsi="华文仿宋" w:cs="仿宋_GB2312" w:hint="eastAsia"/>
          <w:color w:val="000000"/>
          <w:spacing w:val="-2"/>
        </w:rPr>
        <w:t>加强人员管控，对所有参与人员进行风险评估和实名管理，做到核酸检测全面覆盖，加强每日健康状态的监测，并根据属地相关的要求进行必要的申报或者登记。</w:t>
      </w:r>
    </w:p>
    <w:p w14:paraId="29FB7A13" w14:textId="77777777" w:rsidR="00FA1CC3" w:rsidRDefault="00000000">
      <w:pPr>
        <w:pStyle w:val="a3"/>
        <w:spacing w:line="560" w:lineRule="exact"/>
        <w:ind w:left="0" w:firstLineChars="200" w:firstLine="632"/>
        <w:jc w:val="both"/>
        <w:rPr>
          <w:rFonts w:ascii="华文仿宋" w:eastAsia="华文仿宋" w:hAnsi="华文仿宋" w:cs="仿宋_GB2312" w:hint="eastAsia"/>
          <w:color w:val="000000"/>
          <w:spacing w:val="-2"/>
        </w:rPr>
      </w:pPr>
      <w:r>
        <w:rPr>
          <w:rFonts w:ascii="华文仿宋" w:eastAsia="华文仿宋" w:hAnsi="华文仿宋" w:cs="仿宋_GB2312" w:hint="eastAsia"/>
          <w:color w:val="000000"/>
          <w:spacing w:val="-2"/>
          <w:lang w:val="en-US"/>
        </w:rPr>
        <w:t>1、</w:t>
      </w:r>
      <w:r>
        <w:rPr>
          <w:rFonts w:ascii="华文仿宋" w:eastAsia="华文仿宋" w:hAnsi="华文仿宋" w:cs="仿宋_GB2312" w:hint="eastAsia"/>
          <w:color w:val="000000"/>
          <w:spacing w:val="-2"/>
        </w:rPr>
        <w:t>所有参与人员赴赛区</w:t>
      </w:r>
      <w:r>
        <w:rPr>
          <w:rFonts w:ascii="华文仿宋" w:eastAsia="华文仿宋" w:hAnsi="华文仿宋" w:cs="仿宋_GB2312" w:hint="eastAsia"/>
          <w:color w:val="000000"/>
          <w:spacing w:val="-2"/>
          <w:lang w:val="en-US"/>
        </w:rPr>
        <w:t>时</w:t>
      </w:r>
      <w:r>
        <w:rPr>
          <w:rFonts w:ascii="华文仿宋" w:eastAsia="华文仿宋" w:hAnsi="华文仿宋" w:cs="仿宋_GB2312" w:hint="eastAsia"/>
          <w:color w:val="000000"/>
          <w:spacing w:val="-2"/>
        </w:rPr>
        <w:t>下载目前居住城市的“绿色健康码”小程序，每天登录打码。</w:t>
      </w:r>
    </w:p>
    <w:p w14:paraId="2F86F0D0" w14:textId="77777777" w:rsidR="00FA1CC3" w:rsidRDefault="00000000">
      <w:pPr>
        <w:pStyle w:val="a3"/>
        <w:spacing w:line="560" w:lineRule="exact"/>
        <w:ind w:left="0" w:firstLineChars="200" w:firstLine="632"/>
        <w:jc w:val="both"/>
        <w:rPr>
          <w:rFonts w:ascii="华文仿宋" w:eastAsia="华文仿宋" w:hAnsi="华文仿宋" w:cs="仿宋_GB2312" w:hint="eastAsia"/>
          <w:color w:val="000000"/>
          <w:spacing w:val="-2"/>
        </w:rPr>
      </w:pPr>
      <w:r>
        <w:rPr>
          <w:rFonts w:ascii="华文仿宋" w:eastAsia="华文仿宋" w:hAnsi="华文仿宋" w:cs="仿宋_GB2312" w:hint="eastAsia"/>
          <w:color w:val="000000"/>
          <w:spacing w:val="-2"/>
          <w:lang w:val="en-US"/>
        </w:rPr>
        <w:t>2、</w:t>
      </w:r>
      <w:r>
        <w:rPr>
          <w:rFonts w:ascii="华文仿宋" w:eastAsia="华文仿宋" w:hAnsi="华文仿宋" w:cs="仿宋_GB2312" w:hint="eastAsia"/>
          <w:color w:val="000000"/>
          <w:spacing w:val="-2"/>
        </w:rPr>
        <w:t>所有参与人员</w:t>
      </w:r>
      <w:r>
        <w:rPr>
          <w:rFonts w:ascii="华文仿宋" w:eastAsia="华文仿宋" w:hAnsi="华文仿宋" w:cs="仿宋_GB2312" w:hint="eastAsia"/>
          <w:color w:val="000000"/>
          <w:spacing w:val="-2"/>
          <w:lang w:val="en-US"/>
        </w:rPr>
        <w:t>需持72小时内核酸</w:t>
      </w:r>
      <w:r>
        <w:rPr>
          <w:rFonts w:ascii="华文仿宋" w:eastAsia="华文仿宋" w:hAnsi="华文仿宋" w:cs="仿宋_GB2312" w:hint="eastAsia"/>
          <w:color w:val="000000"/>
          <w:spacing w:val="-2"/>
        </w:rPr>
        <w:t>检测</w:t>
      </w:r>
      <w:r>
        <w:rPr>
          <w:rFonts w:ascii="华文仿宋" w:eastAsia="华文仿宋" w:hAnsi="华文仿宋" w:cs="仿宋_GB2312" w:hint="eastAsia"/>
          <w:color w:val="000000"/>
          <w:spacing w:val="-2"/>
          <w:lang w:val="en-US"/>
        </w:rPr>
        <w:t>报告</w:t>
      </w:r>
      <w:r>
        <w:rPr>
          <w:rFonts w:ascii="华文仿宋" w:eastAsia="华文仿宋" w:hAnsi="华文仿宋" w:cs="仿宋_GB2312" w:hint="eastAsia"/>
          <w:color w:val="000000"/>
          <w:spacing w:val="-2"/>
        </w:rPr>
        <w:t>赴赛区</w:t>
      </w:r>
      <w:r>
        <w:rPr>
          <w:rFonts w:ascii="华文仿宋" w:eastAsia="华文仿宋" w:hAnsi="华文仿宋" w:cs="仿宋_GB2312" w:hint="eastAsia"/>
          <w:color w:val="000000"/>
          <w:spacing w:val="-2"/>
          <w:lang w:val="en-US"/>
        </w:rPr>
        <w:t>报告</w:t>
      </w:r>
      <w:r>
        <w:rPr>
          <w:rFonts w:ascii="华文仿宋" w:eastAsia="华文仿宋" w:hAnsi="华文仿宋" w:cs="仿宋_GB2312" w:hint="eastAsia"/>
          <w:color w:val="000000"/>
          <w:spacing w:val="-2"/>
        </w:rPr>
        <w:t>。</w:t>
      </w:r>
    </w:p>
    <w:p w14:paraId="66D13819" w14:textId="77777777" w:rsidR="00FA1CC3" w:rsidRDefault="00000000">
      <w:pPr>
        <w:pStyle w:val="a3"/>
        <w:spacing w:line="560" w:lineRule="exact"/>
        <w:ind w:left="0" w:firstLineChars="200" w:firstLine="632"/>
        <w:jc w:val="both"/>
        <w:rPr>
          <w:rFonts w:ascii="华文仿宋" w:eastAsia="华文仿宋" w:hAnsi="华文仿宋" w:cs="仿宋_GB2312" w:hint="eastAsia"/>
          <w:color w:val="000000"/>
          <w:spacing w:val="-2"/>
        </w:rPr>
      </w:pPr>
      <w:r>
        <w:rPr>
          <w:rFonts w:ascii="华文仿宋" w:eastAsia="华文仿宋" w:hAnsi="华文仿宋" w:cs="仿宋_GB2312" w:hint="eastAsia"/>
          <w:color w:val="000000"/>
          <w:spacing w:val="-2"/>
          <w:lang w:val="en-US"/>
        </w:rPr>
        <w:t>3、</w:t>
      </w:r>
      <w:r>
        <w:rPr>
          <w:rFonts w:ascii="华文仿宋" w:eastAsia="华文仿宋" w:hAnsi="华文仿宋" w:cs="仿宋_GB2312" w:hint="eastAsia"/>
          <w:color w:val="000000"/>
          <w:spacing w:val="-2"/>
        </w:rPr>
        <w:t>所有参与人员报到时要</w:t>
      </w:r>
      <w:proofErr w:type="gramStart"/>
      <w:r>
        <w:rPr>
          <w:rFonts w:ascii="华文仿宋" w:eastAsia="华文仿宋" w:hAnsi="华文仿宋" w:cs="仿宋_GB2312" w:hint="eastAsia"/>
          <w:color w:val="000000"/>
          <w:spacing w:val="-2"/>
        </w:rPr>
        <w:t>进行绿码核验</w:t>
      </w:r>
      <w:proofErr w:type="gramEnd"/>
      <w:r>
        <w:rPr>
          <w:rFonts w:ascii="华文仿宋" w:eastAsia="华文仿宋" w:hAnsi="华文仿宋" w:cs="仿宋_GB2312" w:hint="eastAsia"/>
          <w:color w:val="000000"/>
          <w:spacing w:val="-2"/>
        </w:rPr>
        <w:t>并提供本人赴赛区前</w:t>
      </w:r>
      <w:r>
        <w:rPr>
          <w:rFonts w:ascii="华文仿宋" w:eastAsia="华文仿宋" w:hAnsi="华文仿宋" w:cs="仿宋_GB2312" w:hint="eastAsia"/>
          <w:color w:val="000000"/>
          <w:spacing w:val="-2"/>
          <w:lang w:val="en-US"/>
        </w:rPr>
        <w:t>72小时内的</w:t>
      </w:r>
      <w:r>
        <w:rPr>
          <w:rFonts w:ascii="华文仿宋" w:eastAsia="华文仿宋" w:hAnsi="华文仿宋" w:cs="仿宋_GB2312" w:hint="eastAsia"/>
          <w:color w:val="000000"/>
          <w:spacing w:val="-2"/>
        </w:rPr>
        <w:t>核酸检查结果，提交一份《</w:t>
      </w:r>
      <w:r>
        <w:rPr>
          <w:rFonts w:ascii="华文仿宋" w:eastAsia="华文仿宋" w:hAnsi="华文仿宋" w:cs="仿宋_GB2312" w:hint="eastAsia"/>
          <w:color w:val="000000"/>
          <w:spacing w:val="-2"/>
          <w:lang w:val="en-US"/>
        </w:rPr>
        <w:t>全国</w:t>
      </w:r>
      <w:r>
        <w:rPr>
          <w:rFonts w:ascii="华文仿宋" w:eastAsia="华文仿宋" w:hAnsi="华文仿宋" w:cs="仿宋_GB2312"/>
          <w:bCs/>
          <w:color w:val="000000"/>
          <w:kern w:val="2"/>
          <w:lang w:val="en-US" w:bidi="ar-SA"/>
        </w:rPr>
        <w:t>2020-2021赛季全国单板滑雪</w:t>
      </w:r>
      <w:r>
        <w:rPr>
          <w:rFonts w:ascii="华文仿宋" w:eastAsia="华文仿宋" w:hAnsi="华文仿宋" w:cs="仿宋_GB2312" w:hint="eastAsia"/>
          <w:bCs/>
          <w:color w:val="000000"/>
          <w:kern w:val="2"/>
          <w:lang w:val="en-US" w:bidi="ar-SA"/>
        </w:rPr>
        <w:t>U型场地技巧锦标赛</w:t>
      </w:r>
      <w:r>
        <w:rPr>
          <w:rFonts w:ascii="华文仿宋" w:eastAsia="华文仿宋" w:hAnsi="华文仿宋" w:cs="仿宋_GB2312" w:hint="eastAsia"/>
          <w:color w:val="000000"/>
        </w:rPr>
        <w:t>个人健康承诺书</w:t>
      </w:r>
      <w:r>
        <w:rPr>
          <w:rFonts w:ascii="华文仿宋" w:eastAsia="华文仿宋" w:hAnsi="华文仿宋" w:cs="仿宋_GB2312" w:hint="eastAsia"/>
          <w:color w:val="000000"/>
          <w:lang w:val="en-US"/>
        </w:rPr>
        <w:t>》</w:t>
      </w:r>
      <w:r>
        <w:rPr>
          <w:rFonts w:ascii="华文仿宋" w:eastAsia="华文仿宋" w:hAnsi="华文仿宋" w:cs="仿宋_GB2312" w:hint="eastAsia"/>
          <w:color w:val="000000"/>
          <w:spacing w:val="-2"/>
        </w:rPr>
        <w:t>（见附件</w:t>
      </w:r>
      <w:r>
        <w:rPr>
          <w:rFonts w:ascii="华文仿宋" w:eastAsia="华文仿宋" w:hAnsi="华文仿宋" w:cs="仿宋_GB2312" w:hint="eastAsia"/>
          <w:color w:val="000000"/>
          <w:spacing w:val="-2"/>
          <w:lang w:val="en-US"/>
        </w:rPr>
        <w:t>1</w:t>
      </w:r>
      <w:r>
        <w:rPr>
          <w:rFonts w:ascii="华文仿宋" w:eastAsia="华文仿宋" w:hAnsi="华文仿宋" w:cs="仿宋_GB2312" w:hint="eastAsia"/>
          <w:color w:val="000000"/>
          <w:spacing w:val="-2"/>
        </w:rPr>
        <w:t>），如实填写最近14天的活动情况，是否到过疫区或者接触过新冠肺炎的患者、核酸检测阳性者及体温情况，核酸检测结果等。</w:t>
      </w:r>
    </w:p>
    <w:p w14:paraId="0361FD70" w14:textId="77777777" w:rsidR="00FA1CC3" w:rsidRDefault="00000000">
      <w:pPr>
        <w:pStyle w:val="a3"/>
        <w:spacing w:line="560" w:lineRule="exact"/>
        <w:ind w:left="0" w:firstLineChars="200" w:firstLine="632"/>
        <w:jc w:val="both"/>
        <w:rPr>
          <w:rFonts w:ascii="华文仿宋" w:eastAsia="华文仿宋" w:hAnsi="华文仿宋" w:cs="仿宋_GB2312" w:hint="eastAsia"/>
          <w:color w:val="000000"/>
          <w:spacing w:val="-2"/>
        </w:rPr>
      </w:pPr>
      <w:r>
        <w:rPr>
          <w:rFonts w:ascii="华文仿宋" w:eastAsia="华文仿宋" w:hAnsi="华文仿宋" w:cs="仿宋_GB2312" w:hint="eastAsia"/>
          <w:color w:val="000000"/>
          <w:spacing w:val="-2"/>
          <w:lang w:val="en-US"/>
        </w:rPr>
        <w:t>4、</w:t>
      </w:r>
      <w:r>
        <w:rPr>
          <w:rFonts w:ascii="华文仿宋" w:eastAsia="华文仿宋" w:hAnsi="华文仿宋" w:cs="仿宋_GB2312" w:hint="eastAsia"/>
          <w:color w:val="000000"/>
          <w:spacing w:val="-2"/>
        </w:rPr>
        <w:t>对于所有参与人员实施</w:t>
      </w:r>
      <w:r>
        <w:rPr>
          <w:rFonts w:ascii="华文仿宋" w:eastAsia="华文仿宋" w:hAnsi="华文仿宋" w:cs="仿宋_GB2312" w:hint="eastAsia"/>
          <w:color w:val="000000"/>
          <w:spacing w:val="-2"/>
          <w:lang w:val="en-US"/>
        </w:rPr>
        <w:t>统一</w:t>
      </w:r>
      <w:r>
        <w:rPr>
          <w:rFonts w:ascii="华文仿宋" w:eastAsia="华文仿宋" w:hAnsi="华文仿宋" w:cs="仿宋_GB2312" w:hint="eastAsia"/>
          <w:color w:val="000000"/>
          <w:spacing w:val="-2"/>
        </w:rPr>
        <w:t>管理。做好每一个报到人员的行程登记，包括乘坐的交通工具、班次、时间，方便统计反查。</w:t>
      </w:r>
    </w:p>
    <w:p w14:paraId="614469CF" w14:textId="77777777" w:rsidR="00FA1CC3" w:rsidRDefault="00000000">
      <w:pPr>
        <w:pStyle w:val="a3"/>
        <w:spacing w:line="560" w:lineRule="exact"/>
        <w:ind w:left="0" w:firstLineChars="200" w:firstLine="632"/>
        <w:jc w:val="both"/>
        <w:rPr>
          <w:rFonts w:ascii="华文仿宋" w:eastAsia="华文仿宋" w:hAnsi="华文仿宋" w:cs="仿宋_GB2312" w:hint="eastAsia"/>
          <w:color w:val="000000"/>
          <w:spacing w:val="-2"/>
        </w:rPr>
      </w:pPr>
      <w:r>
        <w:rPr>
          <w:rFonts w:ascii="华文仿宋" w:eastAsia="华文仿宋" w:hAnsi="华文仿宋" w:cs="仿宋_GB2312" w:hint="eastAsia"/>
          <w:color w:val="000000"/>
          <w:spacing w:val="-2"/>
          <w:lang w:val="en-US"/>
        </w:rPr>
        <w:t>5、建立</w:t>
      </w:r>
      <w:r>
        <w:rPr>
          <w:rFonts w:ascii="华文仿宋" w:eastAsia="华文仿宋" w:hAnsi="华文仿宋" w:cs="仿宋_GB2312" w:hint="eastAsia"/>
          <w:color w:val="000000"/>
          <w:spacing w:val="-2"/>
        </w:rPr>
        <w:t>测温登记报告制度。每日早</w:t>
      </w:r>
      <w:r>
        <w:rPr>
          <w:rFonts w:ascii="华文仿宋" w:eastAsia="华文仿宋" w:hAnsi="华文仿宋" w:cs="仿宋_GB2312" w:hint="eastAsia"/>
          <w:color w:val="000000"/>
          <w:spacing w:val="-2"/>
          <w:lang w:val="en-US"/>
        </w:rPr>
        <w:t>7</w:t>
      </w:r>
      <w:r>
        <w:rPr>
          <w:rFonts w:ascii="华文仿宋" w:eastAsia="华文仿宋" w:hAnsi="华文仿宋" w:cs="仿宋_GB2312" w:hint="eastAsia"/>
          <w:color w:val="000000"/>
          <w:spacing w:val="-2"/>
        </w:rPr>
        <w:t>:00时各参赛队领队（主教练）向负责体温监督的领导小组成员上报全队人员的体温情况，并签字确认。</w:t>
      </w:r>
    </w:p>
    <w:p w14:paraId="189C05EA" w14:textId="77777777" w:rsidR="00FA1CC3" w:rsidRDefault="00000000">
      <w:pPr>
        <w:pStyle w:val="a3"/>
        <w:spacing w:line="560" w:lineRule="exact"/>
        <w:ind w:left="0" w:firstLineChars="200" w:firstLine="632"/>
        <w:jc w:val="both"/>
        <w:rPr>
          <w:rFonts w:ascii="华文仿宋" w:eastAsia="华文仿宋" w:hAnsi="华文仿宋" w:cs="仿宋_GB2312" w:hint="eastAsia"/>
          <w:color w:val="000000"/>
          <w:spacing w:val="-2"/>
        </w:rPr>
      </w:pPr>
      <w:r>
        <w:rPr>
          <w:rFonts w:ascii="华文仿宋" w:eastAsia="华文仿宋" w:hAnsi="华文仿宋" w:cs="仿宋_GB2312" w:hint="eastAsia"/>
          <w:color w:val="000000"/>
          <w:spacing w:val="-2"/>
          <w:lang w:val="en-US"/>
        </w:rPr>
        <w:t>6、</w:t>
      </w:r>
      <w:r>
        <w:rPr>
          <w:rFonts w:ascii="华文仿宋" w:eastAsia="华文仿宋" w:hAnsi="华文仿宋" w:cs="仿宋_GB2312" w:hint="eastAsia"/>
          <w:color w:val="000000"/>
          <w:spacing w:val="-2"/>
        </w:rPr>
        <w:t>赛后追踪制度，所有参与人员，在比赛结束后14日内，如出现发烧或者核酸检测阳性，必须把相关信息反馈给赛事疫情防控领导小组相关的工作人员，以便采取相应的防范措施。</w:t>
      </w:r>
    </w:p>
    <w:p w14:paraId="349BA213" w14:textId="77777777" w:rsidR="00FA1CC3" w:rsidRDefault="00000000">
      <w:pPr>
        <w:pStyle w:val="a3"/>
        <w:spacing w:line="560" w:lineRule="exact"/>
        <w:ind w:left="0" w:firstLineChars="200" w:firstLine="632"/>
        <w:jc w:val="both"/>
        <w:rPr>
          <w:rFonts w:ascii="华文仿宋" w:eastAsia="华文仿宋" w:hAnsi="华文仿宋" w:cs="仿宋_GB2312" w:hint="eastAsia"/>
          <w:color w:val="000000"/>
          <w:spacing w:val="-2"/>
        </w:rPr>
      </w:pPr>
      <w:r>
        <w:rPr>
          <w:rFonts w:ascii="华文仿宋" w:eastAsia="华文仿宋" w:hAnsi="华文仿宋" w:cs="仿宋_GB2312" w:hint="eastAsia"/>
          <w:color w:val="000000"/>
          <w:spacing w:val="-2"/>
          <w:lang w:val="en-US"/>
        </w:rPr>
        <w:t>7、</w:t>
      </w:r>
      <w:r>
        <w:rPr>
          <w:rFonts w:ascii="华文仿宋" w:eastAsia="华文仿宋" w:hAnsi="华文仿宋" w:cs="仿宋_GB2312" w:hint="eastAsia"/>
          <w:color w:val="000000"/>
          <w:spacing w:val="-2"/>
        </w:rPr>
        <w:t>所有与外界接触、物资补给等环节都只能在工作人员</w:t>
      </w:r>
      <w:r>
        <w:rPr>
          <w:rFonts w:ascii="华文仿宋" w:eastAsia="华文仿宋" w:hAnsi="华文仿宋" w:cs="仿宋_GB2312" w:hint="eastAsia"/>
          <w:color w:val="000000"/>
          <w:spacing w:val="-2"/>
        </w:rPr>
        <w:lastRenderedPageBreak/>
        <w:t>活动区域内进行，外来人员、外来车辆规定路线及地点，以尽可能短时间、少接触或不接触安全区域内工作人员为原则完成必要工作流程。</w:t>
      </w:r>
    </w:p>
    <w:p w14:paraId="51A571FE" w14:textId="77777777" w:rsidR="00FA1CC3" w:rsidRDefault="00000000">
      <w:pPr>
        <w:pStyle w:val="2"/>
        <w:spacing w:line="560" w:lineRule="exact"/>
        <w:ind w:firstLineChars="200" w:firstLine="640"/>
        <w:rPr>
          <w:rFonts w:ascii="华文仿宋" w:eastAsia="华文仿宋" w:hAnsi="华文仿宋" w:cs="黑体" w:hint="eastAsia"/>
          <w:b w:val="0"/>
          <w:bCs w:val="0"/>
          <w:color w:val="000000"/>
        </w:rPr>
      </w:pPr>
      <w:r>
        <w:rPr>
          <w:rFonts w:ascii="华文仿宋" w:eastAsia="华文仿宋" w:hAnsi="华文仿宋" w:cs="黑体" w:hint="eastAsia"/>
          <w:b w:val="0"/>
          <w:bCs w:val="0"/>
          <w:color w:val="000000"/>
        </w:rPr>
        <w:t>四、旅途及赛区管理办法</w:t>
      </w:r>
    </w:p>
    <w:p w14:paraId="5312F4DD" w14:textId="77777777" w:rsidR="00FA1CC3" w:rsidRDefault="00000000">
      <w:pPr>
        <w:widowControl/>
        <w:autoSpaceDE/>
        <w:autoSpaceDN/>
        <w:spacing w:line="560" w:lineRule="exact"/>
        <w:ind w:firstLineChars="200" w:firstLine="641"/>
        <w:jc w:val="both"/>
        <w:rPr>
          <w:rFonts w:ascii="华文仿宋" w:eastAsia="华文仿宋" w:hAnsi="华文仿宋" w:cs="楷体_GB2312" w:hint="eastAsia"/>
          <w:b/>
          <w:color w:val="000000"/>
          <w:sz w:val="32"/>
          <w:szCs w:val="32"/>
        </w:rPr>
      </w:pPr>
      <w:r>
        <w:rPr>
          <w:rFonts w:ascii="华文仿宋" w:eastAsia="华文仿宋" w:hAnsi="华文仿宋" w:cs="楷体_GB2312" w:hint="eastAsia"/>
          <w:b/>
          <w:color w:val="000000"/>
          <w:sz w:val="32"/>
          <w:szCs w:val="32"/>
        </w:rPr>
        <w:t>（一）旅途中</w:t>
      </w:r>
    </w:p>
    <w:p w14:paraId="1948A917" w14:textId="77777777" w:rsidR="00FA1CC3" w:rsidRDefault="00000000">
      <w:pPr>
        <w:widowControl/>
        <w:autoSpaceDE/>
        <w:autoSpaceDN/>
        <w:spacing w:line="560" w:lineRule="exact"/>
        <w:ind w:firstLineChars="200" w:firstLine="640"/>
        <w:jc w:val="both"/>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1、</w:t>
      </w:r>
      <w:r>
        <w:rPr>
          <w:rFonts w:ascii="华文仿宋" w:eastAsia="华文仿宋" w:hAnsi="华文仿宋" w:cs="仿宋_GB2312" w:hint="eastAsia"/>
          <w:color w:val="000000"/>
          <w:spacing w:val="-1"/>
          <w:sz w:val="32"/>
          <w:szCs w:val="32"/>
        </w:rPr>
        <w:t>所有赛事参与人员</w:t>
      </w:r>
      <w:r>
        <w:rPr>
          <w:rFonts w:ascii="华文仿宋" w:eastAsia="华文仿宋" w:hAnsi="华文仿宋" w:cs="仿宋_GB2312" w:hint="eastAsia"/>
          <w:color w:val="000000"/>
          <w:sz w:val="32"/>
          <w:szCs w:val="32"/>
        </w:rPr>
        <w:t>乘坐飞机、高铁等长途交通工具包括在市区内乘坐交通工具时，必须全程佩戴口罩、一次性手套，配备消毒液等用品，自备干粮，尽量不在服务区餐厅、超市等人员密集处进餐或购买生活用品，最大限度减少病毒感染风险。同时，应妥善保管个人购票信息。</w:t>
      </w:r>
    </w:p>
    <w:p w14:paraId="138B92ED" w14:textId="77777777" w:rsidR="00FA1CC3" w:rsidRDefault="00000000">
      <w:pPr>
        <w:widowControl/>
        <w:autoSpaceDE/>
        <w:autoSpaceDN/>
        <w:spacing w:line="560" w:lineRule="exact"/>
        <w:ind w:firstLineChars="200" w:firstLine="64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2、参赛运动队乘坐飞机、高铁等长途交通工具前往赛区，应尽可能购买相对集中区域的机票、车票，避免与其他人员近距离接触，同时本队人员应尽可能分散就座。</w:t>
      </w:r>
      <w:r>
        <w:rPr>
          <w:rFonts w:ascii="华文仿宋" w:eastAsia="华文仿宋" w:hAnsi="华文仿宋" w:cs="仿宋_GB2312" w:hint="eastAsia"/>
          <w:color w:val="000000"/>
          <w:sz w:val="32"/>
          <w:szCs w:val="32"/>
          <w:lang w:val="en-US"/>
        </w:rPr>
        <w:t>在条件允许的前提下，采用“点对点”包车等陆路交通方式前往赛区。</w:t>
      </w:r>
    </w:p>
    <w:p w14:paraId="6C905115" w14:textId="77777777" w:rsidR="00FA1CC3" w:rsidRDefault="00000000">
      <w:pPr>
        <w:autoSpaceDE/>
        <w:autoSpaceDN/>
        <w:spacing w:line="560" w:lineRule="exact"/>
        <w:ind w:firstLineChars="200" w:firstLine="641"/>
        <w:jc w:val="both"/>
        <w:rPr>
          <w:rFonts w:ascii="华文仿宋" w:eastAsia="华文仿宋" w:hAnsi="华文仿宋" w:cs="楷体_GB2312" w:hint="eastAsia"/>
          <w:b/>
          <w:bCs/>
          <w:color w:val="000000"/>
          <w:sz w:val="32"/>
          <w:szCs w:val="32"/>
        </w:rPr>
      </w:pPr>
      <w:r>
        <w:rPr>
          <w:rFonts w:ascii="华文仿宋" w:eastAsia="华文仿宋" w:hAnsi="华文仿宋" w:cs="楷体_GB2312" w:hint="eastAsia"/>
          <w:b/>
          <w:bCs/>
          <w:color w:val="000000"/>
          <w:sz w:val="32"/>
          <w:szCs w:val="32"/>
        </w:rPr>
        <w:t>（二）报到</w:t>
      </w:r>
    </w:p>
    <w:p w14:paraId="77837B4D" w14:textId="77777777" w:rsidR="00FA1CC3" w:rsidRDefault="00000000">
      <w:pPr>
        <w:autoSpaceDE/>
        <w:autoSpaceDN/>
        <w:spacing w:line="560" w:lineRule="exact"/>
        <w:ind w:firstLineChars="200" w:firstLine="640"/>
        <w:jc w:val="both"/>
        <w:rPr>
          <w:rFonts w:ascii="华文仿宋" w:eastAsia="华文仿宋" w:hAnsi="华文仿宋" w:cs="仿宋_GB2312" w:hint="eastAsia"/>
          <w:bCs/>
          <w:color w:val="000000"/>
          <w:sz w:val="32"/>
          <w:szCs w:val="32"/>
        </w:rPr>
      </w:pPr>
      <w:r>
        <w:rPr>
          <w:rFonts w:ascii="华文仿宋" w:eastAsia="华文仿宋" w:hAnsi="华文仿宋" w:cs="仿宋_GB2312" w:hint="eastAsia"/>
          <w:color w:val="000000"/>
          <w:sz w:val="32"/>
          <w:szCs w:val="32"/>
        </w:rPr>
        <w:t>1、接待人员需</w:t>
      </w:r>
      <w:r>
        <w:rPr>
          <w:rFonts w:ascii="华文仿宋" w:eastAsia="华文仿宋" w:hAnsi="华文仿宋" w:cs="仿宋_GB2312" w:hint="eastAsia"/>
          <w:bCs/>
          <w:color w:val="000000"/>
          <w:sz w:val="32"/>
          <w:szCs w:val="32"/>
        </w:rPr>
        <w:t>精准核查参赛人员在疫情防控期间的活动行踪、社会接触史等关键信息，确保无“六类”人员</w:t>
      </w:r>
      <w:r>
        <w:rPr>
          <w:rFonts w:ascii="华文仿宋" w:eastAsia="华文仿宋" w:hAnsi="华文仿宋" w:cs="仿宋_GB2312" w:hint="eastAsia"/>
          <w:bCs/>
          <w:color w:val="000000"/>
          <w:sz w:val="32"/>
          <w:szCs w:val="32"/>
          <w:lang w:val="en-US"/>
        </w:rPr>
        <w:t>(具体是：</w:t>
      </w:r>
      <w:r>
        <w:rPr>
          <w:rFonts w:ascii="华文仿宋" w:eastAsia="华文仿宋" w:hAnsi="华文仿宋" w:cs="仿宋_GB2312" w:hint="eastAsia"/>
          <w:color w:val="000000"/>
          <w:sz w:val="32"/>
          <w:szCs w:val="32"/>
          <w:lang w:val="en-US"/>
        </w:rPr>
        <w:t>①过去是确诊病例、疑似病例或无症状感染病例的；②跟“①”中人群有密切接触的；③居住社区21天内发生疫情的；④省外返回赛区未满14天的工作人员、服务人员及记者；⑤14天内有过发热症状（37.3℃以上）且未痊愈的；⑥21天内本人及家庭成员（共同居住人员）有境外或国内新冠肺炎</w:t>
      </w:r>
      <w:r>
        <w:rPr>
          <w:rFonts w:ascii="华文仿宋" w:eastAsia="华文仿宋" w:hAnsi="华文仿宋" w:cs="仿宋_GB2312" w:hint="eastAsia"/>
          <w:color w:val="000000"/>
          <w:sz w:val="32"/>
          <w:szCs w:val="32"/>
          <w:lang w:val="en-US"/>
        </w:rPr>
        <w:lastRenderedPageBreak/>
        <w:t>高、中风险区等旅行史或人员接触史</w:t>
      </w:r>
      <w:r>
        <w:rPr>
          <w:rFonts w:ascii="华文仿宋" w:eastAsia="华文仿宋" w:hAnsi="华文仿宋" w:cs="仿宋_GB2312" w:hint="eastAsia"/>
          <w:bCs/>
          <w:color w:val="000000"/>
          <w:sz w:val="32"/>
          <w:szCs w:val="32"/>
        </w:rPr>
        <w:t>在赛区出现。</w:t>
      </w:r>
    </w:p>
    <w:p w14:paraId="0A1E2FBD" w14:textId="77777777" w:rsidR="00FA1CC3" w:rsidRDefault="00000000">
      <w:pPr>
        <w:autoSpaceDE/>
        <w:autoSpaceDN/>
        <w:spacing w:line="560" w:lineRule="exact"/>
        <w:ind w:firstLineChars="200" w:firstLine="64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lang w:val="en-US"/>
        </w:rPr>
        <w:t>2</w:t>
      </w:r>
      <w:r>
        <w:rPr>
          <w:rFonts w:ascii="华文仿宋" w:eastAsia="华文仿宋" w:hAnsi="华文仿宋" w:cs="仿宋_GB2312" w:hint="eastAsia"/>
          <w:color w:val="000000"/>
          <w:sz w:val="32"/>
          <w:szCs w:val="32"/>
        </w:rPr>
        <w:t>、报到地点配备消毒地垫、酒精、免洗消毒液等防疫用品，到达报到地点，先测量体温，体温正常方可进入大厅办理入住手续，并对行李物品、鞋底、手等部位进行消毒。</w:t>
      </w:r>
    </w:p>
    <w:p w14:paraId="431A1564" w14:textId="77777777" w:rsidR="00FA1CC3" w:rsidRDefault="00000000">
      <w:pPr>
        <w:autoSpaceDE/>
        <w:autoSpaceDN/>
        <w:spacing w:line="560" w:lineRule="exact"/>
        <w:ind w:firstLineChars="200" w:firstLine="64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lang w:val="en-US"/>
        </w:rPr>
        <w:t>3</w:t>
      </w:r>
      <w:r>
        <w:rPr>
          <w:rFonts w:ascii="华文仿宋" w:eastAsia="华文仿宋" w:hAnsi="华文仿宋" w:cs="仿宋_GB2312" w:hint="eastAsia"/>
          <w:color w:val="000000"/>
          <w:sz w:val="32"/>
          <w:szCs w:val="32"/>
        </w:rPr>
        <w:t>、参赛运动队报到全时佩戴口罩，每个队伍安排1名工作人员办理报到手续，提交相应材料，报到时保持1米以上的安全距离，其余人员在室外等待，避免大规模人群聚集。</w:t>
      </w:r>
    </w:p>
    <w:p w14:paraId="5AB36BDA" w14:textId="77777777" w:rsidR="00FA1CC3" w:rsidRDefault="00000000">
      <w:pPr>
        <w:autoSpaceDE/>
        <w:autoSpaceDN/>
        <w:spacing w:line="560" w:lineRule="exact"/>
        <w:ind w:firstLineChars="200" w:firstLine="641"/>
        <w:jc w:val="both"/>
        <w:rPr>
          <w:rFonts w:ascii="华文仿宋" w:eastAsia="华文仿宋" w:hAnsi="华文仿宋" w:cs="楷体_GB2312" w:hint="eastAsia"/>
          <w:b/>
          <w:bCs/>
          <w:color w:val="000000"/>
          <w:sz w:val="32"/>
          <w:szCs w:val="32"/>
        </w:rPr>
      </w:pPr>
      <w:r>
        <w:rPr>
          <w:rFonts w:ascii="华文仿宋" w:eastAsia="华文仿宋" w:hAnsi="华文仿宋" w:cs="楷体_GB2312" w:hint="eastAsia"/>
          <w:b/>
          <w:bCs/>
          <w:color w:val="000000"/>
          <w:sz w:val="32"/>
          <w:szCs w:val="32"/>
        </w:rPr>
        <w:t>（三）住宿</w:t>
      </w:r>
    </w:p>
    <w:p w14:paraId="303D71D3" w14:textId="77777777" w:rsidR="00FA1CC3" w:rsidRDefault="00000000">
      <w:pPr>
        <w:autoSpaceDE/>
        <w:autoSpaceDN/>
        <w:spacing w:line="560" w:lineRule="exact"/>
        <w:ind w:firstLineChars="200" w:firstLine="64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lang w:val="en-US"/>
        </w:rPr>
        <w:t>1、参赛</w:t>
      </w:r>
      <w:r>
        <w:rPr>
          <w:rFonts w:ascii="华文仿宋" w:eastAsia="华文仿宋" w:hAnsi="华文仿宋" w:cs="仿宋_GB2312" w:hint="eastAsia"/>
          <w:color w:val="000000"/>
          <w:sz w:val="32"/>
          <w:szCs w:val="32"/>
        </w:rPr>
        <w:t>人员统一入住酒店，报到前公寓、酒店房</w:t>
      </w:r>
      <w:proofErr w:type="gramStart"/>
      <w:r>
        <w:rPr>
          <w:rFonts w:ascii="华文仿宋" w:eastAsia="华文仿宋" w:hAnsi="华文仿宋" w:cs="仿宋_GB2312" w:hint="eastAsia"/>
          <w:color w:val="000000"/>
          <w:sz w:val="32"/>
          <w:szCs w:val="32"/>
        </w:rPr>
        <w:t>务</w:t>
      </w:r>
      <w:proofErr w:type="gramEnd"/>
      <w:r>
        <w:rPr>
          <w:rFonts w:ascii="华文仿宋" w:eastAsia="华文仿宋" w:hAnsi="华文仿宋" w:cs="仿宋_GB2312" w:hint="eastAsia"/>
          <w:color w:val="000000"/>
          <w:sz w:val="32"/>
          <w:szCs w:val="32"/>
        </w:rPr>
        <w:t>部要对所有房间、楼道、厕所等部位进行彻底消毒。入住后应每日或</w:t>
      </w:r>
      <w:proofErr w:type="gramStart"/>
      <w:r>
        <w:rPr>
          <w:rFonts w:ascii="华文仿宋" w:eastAsia="华文仿宋" w:hAnsi="华文仿宋" w:cs="仿宋_GB2312" w:hint="eastAsia"/>
          <w:color w:val="000000"/>
          <w:sz w:val="32"/>
          <w:szCs w:val="32"/>
        </w:rPr>
        <w:t>隔日对</w:t>
      </w:r>
      <w:proofErr w:type="gramEnd"/>
      <w:r>
        <w:rPr>
          <w:rFonts w:ascii="华文仿宋" w:eastAsia="华文仿宋" w:hAnsi="华文仿宋" w:cs="仿宋_GB2312" w:hint="eastAsia"/>
          <w:color w:val="000000"/>
          <w:sz w:val="32"/>
          <w:szCs w:val="32"/>
        </w:rPr>
        <w:t>公用部位进行消毒。</w:t>
      </w:r>
    </w:p>
    <w:p w14:paraId="40446725" w14:textId="77777777" w:rsidR="00FA1CC3" w:rsidRDefault="00000000">
      <w:pPr>
        <w:widowControl/>
        <w:autoSpaceDE/>
        <w:autoSpaceDN/>
        <w:spacing w:line="560" w:lineRule="exact"/>
        <w:ind w:firstLineChars="200" w:firstLine="64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lang w:val="en-US"/>
        </w:rPr>
        <w:t>2、</w:t>
      </w:r>
      <w:r>
        <w:rPr>
          <w:rFonts w:ascii="华文仿宋" w:eastAsia="华文仿宋" w:hAnsi="华文仿宋" w:cs="仿宋_GB2312" w:hint="eastAsia"/>
          <w:color w:val="000000"/>
          <w:sz w:val="32"/>
          <w:szCs w:val="32"/>
        </w:rPr>
        <w:t>赛区指定公寓和酒店应设置专门隔离室，并配备专业卫生防疫人员，发现疑似</w:t>
      </w:r>
      <w:proofErr w:type="gramStart"/>
      <w:r>
        <w:rPr>
          <w:rFonts w:ascii="华文仿宋" w:eastAsia="华文仿宋" w:hAnsi="华文仿宋" w:cs="仿宋_GB2312" w:hint="eastAsia"/>
          <w:color w:val="000000"/>
          <w:sz w:val="32"/>
          <w:szCs w:val="32"/>
        </w:rPr>
        <w:t>病例第</w:t>
      </w:r>
      <w:proofErr w:type="gramEnd"/>
      <w:r>
        <w:rPr>
          <w:rFonts w:ascii="华文仿宋" w:eastAsia="华文仿宋" w:hAnsi="华文仿宋" w:cs="仿宋_GB2312" w:hint="eastAsia"/>
          <w:color w:val="000000"/>
          <w:sz w:val="32"/>
          <w:szCs w:val="32"/>
        </w:rPr>
        <w:t>一时间妥善处置。</w:t>
      </w:r>
    </w:p>
    <w:p w14:paraId="1B35D8D3" w14:textId="77777777" w:rsidR="00FA1CC3" w:rsidRDefault="00000000">
      <w:pPr>
        <w:widowControl/>
        <w:autoSpaceDE/>
        <w:autoSpaceDN/>
        <w:spacing w:line="560" w:lineRule="exact"/>
        <w:ind w:firstLineChars="200" w:firstLine="640"/>
        <w:jc w:val="both"/>
        <w:rPr>
          <w:rFonts w:ascii="华文仿宋" w:eastAsia="华文仿宋" w:hAnsi="华文仿宋" w:cs="仿宋_GB2312" w:hint="eastAsia"/>
          <w:color w:val="000000"/>
          <w:sz w:val="32"/>
          <w:szCs w:val="32"/>
          <w:shd w:val="clear" w:color="FFFFFF" w:fill="D9D9D9"/>
        </w:rPr>
      </w:pPr>
      <w:r>
        <w:rPr>
          <w:rFonts w:ascii="华文仿宋" w:eastAsia="华文仿宋" w:hAnsi="华文仿宋" w:cs="仿宋_GB2312" w:hint="eastAsia"/>
          <w:color w:val="000000"/>
          <w:sz w:val="32"/>
          <w:szCs w:val="32"/>
          <w:lang w:val="en-US"/>
        </w:rPr>
        <w:t>3、参赛</w:t>
      </w:r>
      <w:r>
        <w:rPr>
          <w:rFonts w:ascii="华文仿宋" w:eastAsia="华文仿宋" w:hAnsi="华文仿宋" w:cs="仿宋_GB2312" w:hint="eastAsia"/>
          <w:color w:val="000000"/>
          <w:sz w:val="32"/>
          <w:szCs w:val="32"/>
        </w:rPr>
        <w:t>运动队在赛区住宿期间，实行</w:t>
      </w:r>
      <w:r>
        <w:rPr>
          <w:rFonts w:ascii="华文仿宋" w:eastAsia="华文仿宋" w:hAnsi="华文仿宋" w:cs="仿宋_GB2312" w:hint="eastAsia"/>
          <w:color w:val="000000"/>
          <w:sz w:val="32"/>
          <w:szCs w:val="32"/>
          <w:lang w:val="en-US"/>
        </w:rPr>
        <w:t>集中</w:t>
      </w:r>
      <w:r>
        <w:rPr>
          <w:rFonts w:ascii="华文仿宋" w:eastAsia="华文仿宋" w:hAnsi="华文仿宋" w:cs="仿宋_GB2312" w:hint="eastAsia"/>
          <w:color w:val="000000"/>
          <w:sz w:val="32"/>
          <w:szCs w:val="32"/>
        </w:rPr>
        <w:t>管理，如需外出，必须得到赛事疫情防控领导小组的批准。</w:t>
      </w:r>
    </w:p>
    <w:p w14:paraId="7BCBDD15" w14:textId="77777777" w:rsidR="00FA1CC3" w:rsidRDefault="00000000">
      <w:pPr>
        <w:autoSpaceDE/>
        <w:autoSpaceDN/>
        <w:spacing w:line="560" w:lineRule="exact"/>
        <w:ind w:firstLineChars="200" w:firstLine="641"/>
        <w:jc w:val="both"/>
        <w:rPr>
          <w:rFonts w:ascii="华文仿宋" w:eastAsia="华文仿宋" w:hAnsi="华文仿宋" w:cs="楷体_GB2312" w:hint="eastAsia"/>
          <w:b/>
          <w:bCs/>
          <w:color w:val="000000"/>
          <w:sz w:val="32"/>
          <w:szCs w:val="32"/>
          <w:shd w:val="clear" w:color="auto" w:fill="FFFFFF"/>
        </w:rPr>
      </w:pPr>
      <w:r>
        <w:rPr>
          <w:rFonts w:ascii="华文仿宋" w:eastAsia="华文仿宋" w:hAnsi="华文仿宋" w:cs="楷体_GB2312" w:hint="eastAsia"/>
          <w:b/>
          <w:bCs/>
          <w:color w:val="000000"/>
          <w:sz w:val="32"/>
          <w:szCs w:val="32"/>
          <w:shd w:val="clear" w:color="auto" w:fill="FFFFFF"/>
        </w:rPr>
        <w:t>（四）就餐</w:t>
      </w:r>
    </w:p>
    <w:p w14:paraId="56ED64F1" w14:textId="77777777" w:rsidR="00FA1CC3" w:rsidRDefault="00000000">
      <w:pPr>
        <w:autoSpaceDE/>
        <w:autoSpaceDN/>
        <w:spacing w:line="560" w:lineRule="exact"/>
        <w:ind w:firstLineChars="200" w:firstLine="640"/>
        <w:jc w:val="both"/>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1、本次大赛运动队统一用餐。餐厅入口设置</w:t>
      </w:r>
      <w:r>
        <w:rPr>
          <w:rFonts w:ascii="华文仿宋" w:eastAsia="华文仿宋" w:hAnsi="华文仿宋" w:cs="仿宋_GB2312" w:hint="eastAsia"/>
          <w:color w:val="000000"/>
          <w:sz w:val="32"/>
          <w:szCs w:val="32"/>
          <w:shd w:val="clear" w:color="auto" w:fill="FFFFFF"/>
          <w:lang w:val="en-US"/>
        </w:rPr>
        <w:t>自动体温计，对体温高于37.3度者禁止入内。</w:t>
      </w:r>
    </w:p>
    <w:p w14:paraId="6C464432" w14:textId="77777777" w:rsidR="00FA1CC3" w:rsidRDefault="00000000">
      <w:pPr>
        <w:autoSpaceDE/>
        <w:autoSpaceDN/>
        <w:spacing w:line="560" w:lineRule="exact"/>
        <w:ind w:firstLineChars="200" w:firstLine="64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2、餐厅要保证每日、每餐对餐具、公共设备及地面、桌面用紫外线、84 消毒液在上班前和下班后进行</w:t>
      </w:r>
      <w:proofErr w:type="gramStart"/>
      <w:r>
        <w:rPr>
          <w:rFonts w:ascii="华文仿宋" w:eastAsia="华文仿宋" w:hAnsi="华文仿宋" w:cs="仿宋_GB2312" w:hint="eastAsia"/>
          <w:color w:val="000000"/>
          <w:sz w:val="32"/>
          <w:szCs w:val="32"/>
        </w:rPr>
        <w:t>两次喷晒和</w:t>
      </w:r>
      <w:proofErr w:type="gramEnd"/>
      <w:r>
        <w:rPr>
          <w:rFonts w:ascii="华文仿宋" w:eastAsia="华文仿宋" w:hAnsi="华文仿宋" w:cs="仿宋_GB2312" w:hint="eastAsia"/>
          <w:color w:val="000000"/>
          <w:sz w:val="32"/>
          <w:szCs w:val="32"/>
        </w:rPr>
        <w:t>擦拭，并填写消毒记录。</w:t>
      </w:r>
    </w:p>
    <w:p w14:paraId="5EB3196A" w14:textId="77777777" w:rsidR="00FA1CC3" w:rsidRDefault="00000000">
      <w:pPr>
        <w:autoSpaceDE/>
        <w:autoSpaceDN/>
        <w:spacing w:line="560" w:lineRule="exact"/>
        <w:ind w:firstLineChars="200" w:firstLine="64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3、餐厅所用肉类每批次都要有检验，</w:t>
      </w:r>
      <w:proofErr w:type="gramStart"/>
      <w:r>
        <w:rPr>
          <w:rFonts w:ascii="华文仿宋" w:eastAsia="华文仿宋" w:hAnsi="华文仿宋" w:cs="仿宋_GB2312" w:hint="eastAsia"/>
          <w:color w:val="000000"/>
          <w:sz w:val="32"/>
          <w:szCs w:val="32"/>
        </w:rPr>
        <w:t>食材安全</w:t>
      </w:r>
      <w:proofErr w:type="gramEnd"/>
      <w:r>
        <w:rPr>
          <w:rFonts w:ascii="华文仿宋" w:eastAsia="华文仿宋" w:hAnsi="华文仿宋" w:cs="仿宋_GB2312" w:hint="eastAsia"/>
          <w:color w:val="000000"/>
          <w:sz w:val="32"/>
          <w:szCs w:val="32"/>
        </w:rPr>
        <w:t>可靠，膳食营养均衡，确保不出现食品安全问题。</w:t>
      </w:r>
    </w:p>
    <w:p w14:paraId="17E2DD0A" w14:textId="77777777" w:rsidR="00FA1CC3" w:rsidRDefault="00000000">
      <w:pPr>
        <w:autoSpaceDE/>
        <w:autoSpaceDN/>
        <w:spacing w:line="560" w:lineRule="exact"/>
        <w:ind w:firstLineChars="200" w:firstLine="64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4、尽量控制聚集用餐，采取分区域用餐，减少同时就</w:t>
      </w:r>
      <w:r>
        <w:rPr>
          <w:rFonts w:ascii="华文仿宋" w:eastAsia="华文仿宋" w:hAnsi="华文仿宋" w:cs="仿宋_GB2312" w:hint="eastAsia"/>
          <w:color w:val="000000"/>
          <w:sz w:val="32"/>
          <w:szCs w:val="32"/>
        </w:rPr>
        <w:lastRenderedPageBreak/>
        <w:t>餐人员数量，用餐时打开餐厅门窗保证空气流通。</w:t>
      </w:r>
    </w:p>
    <w:p w14:paraId="754680D3" w14:textId="77777777" w:rsidR="00FA1CC3" w:rsidRDefault="00000000">
      <w:pPr>
        <w:autoSpaceDE/>
        <w:autoSpaceDN/>
        <w:spacing w:line="560" w:lineRule="exact"/>
        <w:ind w:firstLineChars="200" w:firstLine="64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shd w:val="clear" w:color="auto" w:fill="FFFFFF"/>
        </w:rPr>
        <w:t>5、用餐人员用餐前后要洗手，</w:t>
      </w:r>
      <w:proofErr w:type="gramStart"/>
      <w:r>
        <w:rPr>
          <w:rFonts w:ascii="华文仿宋" w:eastAsia="华文仿宋" w:hAnsi="华文仿宋" w:cs="仿宋_GB2312" w:hint="eastAsia"/>
          <w:color w:val="000000"/>
          <w:sz w:val="32"/>
          <w:szCs w:val="32"/>
          <w:shd w:val="clear" w:color="auto" w:fill="FFFFFF"/>
        </w:rPr>
        <w:t>打餐时</w:t>
      </w:r>
      <w:proofErr w:type="gramEnd"/>
      <w:r>
        <w:rPr>
          <w:rFonts w:ascii="华文仿宋" w:eastAsia="华文仿宋" w:hAnsi="华文仿宋" w:cs="仿宋_GB2312" w:hint="eastAsia"/>
          <w:color w:val="000000"/>
          <w:sz w:val="32"/>
          <w:szCs w:val="32"/>
          <w:shd w:val="clear" w:color="auto" w:fill="FFFFFF"/>
        </w:rPr>
        <w:t>保证1米的安全距离，每次</w:t>
      </w:r>
      <w:proofErr w:type="gramStart"/>
      <w:r>
        <w:rPr>
          <w:rFonts w:ascii="华文仿宋" w:eastAsia="华文仿宋" w:hAnsi="华文仿宋" w:cs="仿宋_GB2312" w:hint="eastAsia"/>
          <w:color w:val="000000"/>
          <w:sz w:val="32"/>
          <w:szCs w:val="32"/>
          <w:shd w:val="clear" w:color="auto" w:fill="FFFFFF"/>
        </w:rPr>
        <w:t>打餐必须</w:t>
      </w:r>
      <w:proofErr w:type="gramEnd"/>
      <w:r>
        <w:rPr>
          <w:rFonts w:ascii="华文仿宋" w:eastAsia="华文仿宋" w:hAnsi="华文仿宋" w:cs="仿宋_GB2312" w:hint="eastAsia"/>
          <w:color w:val="000000"/>
          <w:sz w:val="32"/>
          <w:szCs w:val="32"/>
          <w:shd w:val="clear" w:color="auto" w:fill="FFFFFF"/>
        </w:rPr>
        <w:t>佩戴口罩，在指定</w:t>
      </w:r>
      <w:proofErr w:type="gramStart"/>
      <w:r>
        <w:rPr>
          <w:rFonts w:ascii="华文仿宋" w:eastAsia="华文仿宋" w:hAnsi="华文仿宋" w:cs="仿宋_GB2312" w:hint="eastAsia"/>
          <w:color w:val="000000"/>
          <w:sz w:val="32"/>
          <w:szCs w:val="32"/>
          <w:shd w:val="clear" w:color="auto" w:fill="FFFFFF"/>
        </w:rPr>
        <w:t>区域分桌就餐</w:t>
      </w:r>
      <w:proofErr w:type="gramEnd"/>
      <w:r>
        <w:rPr>
          <w:rFonts w:ascii="华文仿宋" w:eastAsia="华文仿宋" w:hAnsi="华文仿宋" w:cs="仿宋_GB2312" w:hint="eastAsia"/>
          <w:color w:val="000000"/>
          <w:sz w:val="32"/>
          <w:szCs w:val="32"/>
          <w:shd w:val="clear" w:color="auto" w:fill="FFFFFF"/>
        </w:rPr>
        <w:t>。</w:t>
      </w:r>
    </w:p>
    <w:p w14:paraId="2CC927B3" w14:textId="77777777" w:rsidR="00FA1CC3" w:rsidRDefault="00000000">
      <w:pPr>
        <w:pStyle w:val="a4"/>
        <w:tabs>
          <w:tab w:val="left" w:pos="1088"/>
        </w:tabs>
        <w:spacing w:before="0" w:line="560" w:lineRule="exact"/>
        <w:ind w:left="0" w:firstLineChars="200"/>
        <w:jc w:val="both"/>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lang w:val="en-US"/>
        </w:rPr>
        <w:t>6、所有参赛人员按照组委会的要求到指定餐厅就餐，不允许在外就餐或者订购外卖。</w:t>
      </w:r>
    </w:p>
    <w:p w14:paraId="3C04BA0C" w14:textId="77777777" w:rsidR="00FA1CC3" w:rsidRDefault="00000000">
      <w:pPr>
        <w:autoSpaceDE/>
        <w:autoSpaceDN/>
        <w:spacing w:line="560" w:lineRule="exact"/>
        <w:ind w:firstLineChars="200" w:firstLine="641"/>
        <w:jc w:val="both"/>
        <w:rPr>
          <w:rFonts w:ascii="华文仿宋" w:eastAsia="华文仿宋" w:hAnsi="华文仿宋" w:cs="楷体_GB2312" w:hint="eastAsia"/>
          <w:b/>
          <w:bCs/>
          <w:color w:val="000000"/>
          <w:sz w:val="32"/>
          <w:szCs w:val="32"/>
          <w:shd w:val="clear" w:color="auto" w:fill="FFFFFF"/>
        </w:rPr>
      </w:pPr>
      <w:r>
        <w:rPr>
          <w:rFonts w:ascii="华文仿宋" w:eastAsia="华文仿宋" w:hAnsi="华文仿宋" w:cs="楷体_GB2312" w:hint="eastAsia"/>
          <w:b/>
          <w:bCs/>
          <w:color w:val="000000"/>
          <w:sz w:val="32"/>
          <w:szCs w:val="32"/>
          <w:shd w:val="clear" w:color="auto" w:fill="FFFFFF"/>
        </w:rPr>
        <w:t>（五）比赛</w:t>
      </w:r>
    </w:p>
    <w:p w14:paraId="1C6224CB" w14:textId="77777777" w:rsidR="00FA1CC3" w:rsidRDefault="00000000">
      <w:pPr>
        <w:autoSpaceDE/>
        <w:autoSpaceDN/>
        <w:spacing w:line="560" w:lineRule="exact"/>
        <w:ind w:firstLineChars="200" w:firstLine="640"/>
        <w:jc w:val="both"/>
        <w:rPr>
          <w:rFonts w:ascii="华文仿宋" w:eastAsia="华文仿宋" w:hAnsi="华文仿宋" w:cs="仿宋_GB2312" w:hint="eastAsia"/>
          <w:color w:val="000000"/>
          <w:sz w:val="32"/>
          <w:szCs w:val="32"/>
          <w:shd w:val="clear" w:color="FFFFFF" w:fill="D9D9D9"/>
          <w:lang w:val="en-US"/>
        </w:rPr>
      </w:pPr>
      <w:r>
        <w:rPr>
          <w:rFonts w:ascii="华文仿宋" w:eastAsia="华文仿宋" w:hAnsi="华文仿宋" w:cs="仿宋_GB2312" w:hint="eastAsia"/>
          <w:color w:val="000000"/>
          <w:sz w:val="32"/>
          <w:szCs w:val="32"/>
          <w:shd w:val="clear" w:color="auto" w:fill="FFFFFF"/>
          <w:lang w:val="en-US"/>
        </w:rPr>
        <w:t>1</w:t>
      </w:r>
      <w:r>
        <w:rPr>
          <w:rFonts w:ascii="华文仿宋" w:eastAsia="华文仿宋" w:hAnsi="华文仿宋" w:cs="仿宋_GB2312" w:hint="eastAsia"/>
          <w:color w:val="000000"/>
          <w:sz w:val="32"/>
          <w:szCs w:val="32"/>
          <w:shd w:val="clear" w:color="auto" w:fill="FFFFFF"/>
        </w:rPr>
        <w:t>、</w:t>
      </w:r>
      <w:r>
        <w:rPr>
          <w:rFonts w:ascii="华文仿宋" w:eastAsia="华文仿宋" w:hAnsi="华文仿宋" w:cs="仿宋_GB2312" w:hint="eastAsia"/>
          <w:color w:val="000000"/>
          <w:sz w:val="32"/>
          <w:szCs w:val="32"/>
        </w:rPr>
        <w:t>比赛不对观众开放，</w:t>
      </w:r>
      <w:r>
        <w:rPr>
          <w:rFonts w:ascii="华文仿宋" w:eastAsia="华文仿宋" w:hAnsi="华文仿宋" w:cs="仿宋_GB2312" w:hint="eastAsia"/>
          <w:color w:val="000000"/>
          <w:sz w:val="32"/>
          <w:szCs w:val="32"/>
          <w:lang w:val="en-US"/>
        </w:rPr>
        <w:t>对赛场进行管控</w:t>
      </w:r>
      <w:r>
        <w:rPr>
          <w:rFonts w:ascii="华文仿宋" w:eastAsia="华文仿宋" w:hAnsi="华文仿宋" w:cs="仿宋_GB2312" w:hint="eastAsia"/>
          <w:color w:val="000000"/>
          <w:sz w:val="32"/>
          <w:szCs w:val="32"/>
        </w:rPr>
        <w:t>。</w:t>
      </w:r>
      <w:r>
        <w:rPr>
          <w:rFonts w:ascii="华文仿宋" w:eastAsia="华文仿宋" w:hAnsi="华文仿宋" w:cs="仿宋_GB2312" w:hint="eastAsia"/>
          <w:color w:val="000000"/>
          <w:sz w:val="32"/>
          <w:szCs w:val="32"/>
          <w:lang w:val="en-US"/>
        </w:rPr>
        <w:t>运动员和教练员凭证出入。</w:t>
      </w:r>
    </w:p>
    <w:p w14:paraId="7C2A4FB1" w14:textId="77777777" w:rsidR="00FA1CC3" w:rsidRDefault="00000000">
      <w:pPr>
        <w:autoSpaceDE/>
        <w:autoSpaceDN/>
        <w:spacing w:line="560" w:lineRule="exact"/>
        <w:ind w:firstLineChars="200" w:firstLine="640"/>
        <w:jc w:val="both"/>
        <w:rPr>
          <w:rFonts w:ascii="华文仿宋" w:eastAsia="华文仿宋" w:hAnsi="华文仿宋" w:cs="仿宋_GB2312" w:hint="eastAsia"/>
          <w:color w:val="000000"/>
          <w:sz w:val="32"/>
          <w:szCs w:val="32"/>
          <w:shd w:val="clear" w:color="auto" w:fill="FFFFFF"/>
        </w:rPr>
      </w:pPr>
      <w:r>
        <w:rPr>
          <w:rFonts w:ascii="华文仿宋" w:eastAsia="华文仿宋" w:hAnsi="华文仿宋" w:cs="仿宋_GB2312" w:hint="eastAsia"/>
          <w:color w:val="000000"/>
          <w:sz w:val="32"/>
          <w:szCs w:val="32"/>
          <w:shd w:val="clear" w:color="auto" w:fill="FFFFFF"/>
          <w:lang w:val="en-US"/>
        </w:rPr>
        <w:t>2</w:t>
      </w:r>
      <w:r>
        <w:rPr>
          <w:rFonts w:ascii="华文仿宋" w:eastAsia="华文仿宋" w:hAnsi="华文仿宋" w:cs="仿宋_GB2312" w:hint="eastAsia"/>
          <w:color w:val="000000"/>
          <w:sz w:val="32"/>
          <w:szCs w:val="32"/>
          <w:shd w:val="clear" w:color="auto" w:fill="FFFFFF"/>
        </w:rPr>
        <w:t>、制定严格的消毒计划方案，对赛场、卫生间、电梯、体育设备、各功能区域等公共场所、重点场所（区域）的环境卫生开展全覆盖检查、整治、定时通风和消毒。</w:t>
      </w:r>
    </w:p>
    <w:p w14:paraId="7E40323B" w14:textId="77777777" w:rsidR="00FA1CC3" w:rsidRDefault="00000000">
      <w:pPr>
        <w:autoSpaceDE/>
        <w:autoSpaceDN/>
        <w:spacing w:line="560" w:lineRule="exact"/>
        <w:ind w:firstLineChars="200" w:firstLine="640"/>
        <w:jc w:val="both"/>
        <w:rPr>
          <w:rFonts w:ascii="华文仿宋" w:eastAsia="华文仿宋" w:hAnsi="华文仿宋" w:cs="仿宋_GB2312" w:hint="eastAsia"/>
          <w:color w:val="000000"/>
          <w:sz w:val="32"/>
          <w:szCs w:val="32"/>
          <w:shd w:val="clear" w:color="auto" w:fill="FFFFFF"/>
        </w:rPr>
      </w:pPr>
      <w:r>
        <w:rPr>
          <w:rFonts w:ascii="华文仿宋" w:eastAsia="华文仿宋" w:hAnsi="华文仿宋" w:cs="仿宋_GB2312" w:hint="eastAsia"/>
          <w:color w:val="000000"/>
          <w:sz w:val="32"/>
          <w:szCs w:val="32"/>
          <w:shd w:val="clear" w:color="auto" w:fill="FFFFFF"/>
          <w:lang w:val="en-US"/>
        </w:rPr>
        <w:t>3</w:t>
      </w:r>
      <w:r>
        <w:rPr>
          <w:rFonts w:ascii="华文仿宋" w:eastAsia="华文仿宋" w:hAnsi="华文仿宋" w:cs="仿宋_GB2312" w:hint="eastAsia"/>
          <w:color w:val="000000"/>
          <w:sz w:val="32"/>
          <w:szCs w:val="32"/>
          <w:shd w:val="clear" w:color="auto" w:fill="FFFFFF"/>
        </w:rPr>
        <w:t>、赛区必须设置专门隔离室，并配备专业卫生防疫人员，在比赛时发现疑似</w:t>
      </w:r>
      <w:proofErr w:type="gramStart"/>
      <w:r>
        <w:rPr>
          <w:rFonts w:ascii="华文仿宋" w:eastAsia="华文仿宋" w:hAnsi="华文仿宋" w:cs="仿宋_GB2312" w:hint="eastAsia"/>
          <w:color w:val="000000"/>
          <w:sz w:val="32"/>
          <w:szCs w:val="32"/>
          <w:shd w:val="clear" w:color="auto" w:fill="FFFFFF"/>
        </w:rPr>
        <w:t>病例第</w:t>
      </w:r>
      <w:proofErr w:type="gramEnd"/>
      <w:r>
        <w:rPr>
          <w:rFonts w:ascii="华文仿宋" w:eastAsia="华文仿宋" w:hAnsi="华文仿宋" w:cs="仿宋_GB2312" w:hint="eastAsia"/>
          <w:color w:val="000000"/>
          <w:sz w:val="32"/>
          <w:szCs w:val="32"/>
          <w:shd w:val="clear" w:color="auto" w:fill="FFFFFF"/>
        </w:rPr>
        <w:t>一时间按照防控要求妥善处置，并由专车送当地发热门诊处置。</w:t>
      </w:r>
    </w:p>
    <w:p w14:paraId="7FD4083A" w14:textId="77777777" w:rsidR="00FA1CC3" w:rsidRDefault="00000000">
      <w:pPr>
        <w:autoSpaceDE/>
        <w:autoSpaceDN/>
        <w:spacing w:line="560" w:lineRule="exact"/>
        <w:ind w:firstLineChars="200" w:firstLine="640"/>
        <w:jc w:val="both"/>
        <w:rPr>
          <w:rFonts w:ascii="华文仿宋" w:eastAsia="华文仿宋" w:hAnsi="华文仿宋" w:cs="仿宋_GB2312" w:hint="eastAsia"/>
          <w:color w:val="000000"/>
          <w:sz w:val="32"/>
          <w:szCs w:val="32"/>
          <w:shd w:val="clear" w:color="auto" w:fill="FFFFFF"/>
          <w:lang w:val="en-US"/>
        </w:rPr>
      </w:pPr>
      <w:r>
        <w:rPr>
          <w:rFonts w:ascii="华文仿宋" w:eastAsia="华文仿宋" w:hAnsi="华文仿宋" w:cs="仿宋_GB2312" w:hint="eastAsia"/>
          <w:color w:val="000000"/>
          <w:sz w:val="32"/>
          <w:szCs w:val="32"/>
          <w:shd w:val="clear" w:color="auto" w:fill="FFFFFF"/>
          <w:lang w:val="en-US"/>
        </w:rPr>
        <w:t>4、比赛期间，如参赛人员出现感冒、发热、咳嗽等状况，尤其是体温超过37.3度者，运动队疫情防控责任人应在做好防护措施的前提下隔离出现症状人员，及时做出初步判断，并将情况上报赛事疫情防控领导小组，以备采取进一步相关措施。</w:t>
      </w:r>
    </w:p>
    <w:p w14:paraId="044C9096" w14:textId="77777777" w:rsidR="00FA1CC3" w:rsidRDefault="00000000">
      <w:pPr>
        <w:pStyle w:val="2"/>
        <w:spacing w:line="560" w:lineRule="exact"/>
        <w:ind w:firstLineChars="200" w:firstLine="640"/>
        <w:rPr>
          <w:rFonts w:ascii="华文仿宋" w:eastAsia="华文仿宋" w:hAnsi="华文仿宋" w:cs="黑体" w:hint="eastAsia"/>
          <w:b w:val="0"/>
          <w:bCs w:val="0"/>
          <w:color w:val="000000"/>
        </w:rPr>
      </w:pPr>
      <w:r>
        <w:rPr>
          <w:rFonts w:ascii="华文仿宋" w:eastAsia="华文仿宋" w:hAnsi="华文仿宋" w:cs="黑体" w:hint="eastAsia"/>
          <w:b w:val="0"/>
          <w:bCs w:val="0"/>
          <w:color w:val="000000"/>
        </w:rPr>
        <w:t>五、疫情防控应急预案</w:t>
      </w:r>
    </w:p>
    <w:p w14:paraId="0853732F" w14:textId="77777777" w:rsidR="00FA1CC3" w:rsidRDefault="00000000">
      <w:pPr>
        <w:pStyle w:val="a4"/>
        <w:tabs>
          <w:tab w:val="left" w:pos="1244"/>
        </w:tabs>
        <w:spacing w:before="0" w:line="560" w:lineRule="exact"/>
        <w:ind w:left="0" w:firstLineChars="200" w:firstLine="641"/>
        <w:rPr>
          <w:rFonts w:ascii="华文仿宋" w:eastAsia="华文仿宋" w:hAnsi="华文仿宋" w:cs="楷体_GB2312" w:hint="eastAsia"/>
          <w:b/>
          <w:bCs/>
          <w:color w:val="000000"/>
          <w:sz w:val="32"/>
          <w:szCs w:val="32"/>
        </w:rPr>
      </w:pPr>
      <w:r>
        <w:rPr>
          <w:rFonts w:ascii="华文仿宋" w:eastAsia="华文仿宋" w:hAnsi="华文仿宋" w:cs="楷体_GB2312" w:hint="eastAsia"/>
          <w:b/>
          <w:bCs/>
          <w:color w:val="000000"/>
          <w:sz w:val="32"/>
          <w:szCs w:val="32"/>
        </w:rPr>
        <w:t>（一）编制目的</w:t>
      </w:r>
    </w:p>
    <w:p w14:paraId="04767764"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为及时、高效、有序地做好赛事期间突发疫情应急处置和救援工作，做到早发现、早报告、早隔离、早治疗，保障</w:t>
      </w:r>
      <w:r>
        <w:rPr>
          <w:rFonts w:ascii="华文仿宋" w:eastAsia="华文仿宋" w:hAnsi="华文仿宋" w:cs="仿宋_GB2312" w:hint="eastAsia"/>
          <w:color w:val="000000"/>
          <w:sz w:val="32"/>
          <w:szCs w:val="32"/>
        </w:rPr>
        <w:lastRenderedPageBreak/>
        <w:t>参赛队伍和</w:t>
      </w:r>
      <w:proofErr w:type="gramStart"/>
      <w:r>
        <w:rPr>
          <w:rFonts w:ascii="华文仿宋" w:eastAsia="华文仿宋" w:hAnsi="华文仿宋" w:cs="仿宋_GB2312" w:hint="eastAsia"/>
          <w:color w:val="000000"/>
          <w:sz w:val="32"/>
          <w:szCs w:val="32"/>
        </w:rPr>
        <w:t>其他涉赛人员</w:t>
      </w:r>
      <w:proofErr w:type="gramEnd"/>
      <w:r>
        <w:rPr>
          <w:rFonts w:ascii="华文仿宋" w:eastAsia="华文仿宋" w:hAnsi="华文仿宋" w:cs="仿宋_GB2312" w:hint="eastAsia"/>
          <w:color w:val="000000"/>
          <w:sz w:val="32"/>
          <w:szCs w:val="32"/>
        </w:rPr>
        <w:t>生命安全和身心健康，最大限度地降低和消除因新冠肺炎疫情给比赛造成的负面影响，确保</w:t>
      </w:r>
      <w:r>
        <w:rPr>
          <w:rFonts w:ascii="华文仿宋" w:eastAsia="华文仿宋" w:hAnsi="华文仿宋" w:cs="仿宋_GB2312"/>
          <w:bCs/>
          <w:color w:val="000000"/>
          <w:kern w:val="2"/>
          <w:sz w:val="32"/>
          <w:szCs w:val="32"/>
          <w:lang w:val="en-US" w:bidi="ar-SA"/>
        </w:rPr>
        <w:t>2020-2021赛季全国单板滑雪</w:t>
      </w:r>
      <w:r>
        <w:rPr>
          <w:rFonts w:ascii="华文仿宋" w:eastAsia="华文仿宋" w:hAnsi="华文仿宋" w:cs="仿宋_GB2312" w:hint="eastAsia"/>
          <w:bCs/>
          <w:color w:val="000000"/>
          <w:kern w:val="2"/>
          <w:sz w:val="32"/>
          <w:szCs w:val="32"/>
          <w:lang w:val="en-US" w:bidi="ar-SA"/>
        </w:rPr>
        <w:t>U型场地技巧锦标赛</w:t>
      </w:r>
      <w:r>
        <w:rPr>
          <w:rFonts w:ascii="华文仿宋" w:eastAsia="华文仿宋" w:hAnsi="华文仿宋" w:cs="仿宋_GB2312" w:hint="eastAsia"/>
          <w:color w:val="000000"/>
          <w:sz w:val="32"/>
          <w:szCs w:val="32"/>
        </w:rPr>
        <w:t>顺利举办。</w:t>
      </w:r>
    </w:p>
    <w:p w14:paraId="4FCEFC56" w14:textId="77777777" w:rsidR="00FA1CC3" w:rsidRDefault="00000000">
      <w:pPr>
        <w:pStyle w:val="a4"/>
        <w:tabs>
          <w:tab w:val="left" w:pos="1244"/>
        </w:tabs>
        <w:spacing w:before="0" w:line="560" w:lineRule="exact"/>
        <w:ind w:left="0" w:firstLineChars="200" w:firstLine="641"/>
        <w:rPr>
          <w:rFonts w:ascii="华文仿宋" w:eastAsia="华文仿宋" w:hAnsi="华文仿宋" w:cs="楷体_GB2312" w:hint="eastAsia"/>
          <w:b/>
          <w:bCs/>
          <w:color w:val="000000"/>
          <w:sz w:val="32"/>
          <w:szCs w:val="32"/>
        </w:rPr>
      </w:pPr>
      <w:r>
        <w:rPr>
          <w:rFonts w:ascii="华文仿宋" w:eastAsia="华文仿宋" w:hAnsi="华文仿宋" w:cs="楷体_GB2312" w:hint="eastAsia"/>
          <w:b/>
          <w:bCs/>
          <w:color w:val="000000"/>
          <w:sz w:val="32"/>
          <w:szCs w:val="32"/>
        </w:rPr>
        <w:t>（二）编制依据</w:t>
      </w:r>
    </w:p>
    <w:p w14:paraId="52B3543F"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依据《中华人民共和国新冠肺炎疫情防治法》、《突发公共卫生事件与新冠肺炎疫情监测信息报告管理办法》、国家体育总局《科学有序恢复体育赛事和活动推动体育行业复工复产工作方案》的通知精神和</w:t>
      </w:r>
      <w:r>
        <w:rPr>
          <w:rFonts w:ascii="华文仿宋" w:eastAsia="华文仿宋" w:hAnsi="华文仿宋" w:cs="仿宋_GB2312" w:hint="eastAsia"/>
          <w:color w:val="000000"/>
          <w:sz w:val="32"/>
          <w:szCs w:val="32"/>
          <w:lang w:val="en-US"/>
        </w:rPr>
        <w:t>张家口</w:t>
      </w:r>
      <w:r>
        <w:rPr>
          <w:rFonts w:ascii="华文仿宋" w:eastAsia="华文仿宋" w:hAnsi="华文仿宋" w:cs="仿宋_GB2312" w:hint="eastAsia"/>
          <w:color w:val="000000"/>
          <w:sz w:val="32"/>
          <w:szCs w:val="32"/>
        </w:rPr>
        <w:t>市政府疫情防控工作领导小组的要求及相关规定制定本预案。</w:t>
      </w:r>
    </w:p>
    <w:p w14:paraId="44B3C908" w14:textId="77777777" w:rsidR="00FA1CC3" w:rsidRDefault="00000000">
      <w:pPr>
        <w:pStyle w:val="a4"/>
        <w:tabs>
          <w:tab w:val="left" w:pos="1244"/>
        </w:tabs>
        <w:spacing w:before="0" w:line="560" w:lineRule="exact"/>
        <w:ind w:left="0" w:firstLineChars="200" w:firstLine="641"/>
        <w:rPr>
          <w:rFonts w:ascii="华文仿宋" w:eastAsia="华文仿宋" w:hAnsi="华文仿宋" w:cs="楷体_GB2312" w:hint="eastAsia"/>
          <w:b/>
          <w:bCs/>
          <w:color w:val="000000"/>
          <w:sz w:val="32"/>
          <w:szCs w:val="32"/>
        </w:rPr>
      </w:pPr>
      <w:r>
        <w:rPr>
          <w:rFonts w:ascii="华文仿宋" w:eastAsia="华文仿宋" w:hAnsi="华文仿宋" w:cs="楷体_GB2312" w:hint="eastAsia"/>
          <w:b/>
          <w:bCs/>
          <w:color w:val="000000"/>
          <w:sz w:val="32"/>
          <w:szCs w:val="32"/>
        </w:rPr>
        <w:t>（三）适用范围</w:t>
      </w:r>
    </w:p>
    <w:p w14:paraId="40341112"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本预案适用于</w:t>
      </w:r>
      <w:r>
        <w:rPr>
          <w:rFonts w:ascii="华文仿宋" w:eastAsia="华文仿宋" w:hAnsi="华文仿宋" w:cs="仿宋_GB2312"/>
          <w:bCs/>
          <w:color w:val="000000"/>
          <w:kern w:val="2"/>
          <w:sz w:val="32"/>
          <w:szCs w:val="32"/>
          <w:lang w:val="en-US" w:bidi="ar-SA"/>
        </w:rPr>
        <w:t>2020-2021赛季全国单板滑雪</w:t>
      </w:r>
      <w:r>
        <w:rPr>
          <w:rFonts w:ascii="华文仿宋" w:eastAsia="华文仿宋" w:hAnsi="华文仿宋" w:cs="仿宋_GB2312" w:hint="eastAsia"/>
          <w:bCs/>
          <w:color w:val="000000"/>
          <w:kern w:val="2"/>
          <w:sz w:val="32"/>
          <w:szCs w:val="32"/>
          <w:lang w:val="en-US" w:bidi="ar-SA"/>
        </w:rPr>
        <w:t>U型场地技巧锦标赛</w:t>
      </w:r>
      <w:r>
        <w:rPr>
          <w:rFonts w:ascii="华文仿宋" w:eastAsia="华文仿宋" w:hAnsi="华文仿宋" w:cs="仿宋_GB2312" w:hint="eastAsia"/>
          <w:color w:val="000000"/>
          <w:sz w:val="32"/>
          <w:szCs w:val="32"/>
          <w:lang w:val="en-US"/>
        </w:rPr>
        <w:t>，</w:t>
      </w:r>
      <w:r>
        <w:rPr>
          <w:rFonts w:ascii="华文仿宋" w:eastAsia="华文仿宋" w:hAnsi="华文仿宋" w:cs="仿宋_GB2312" w:hint="eastAsia"/>
          <w:color w:val="000000"/>
          <w:sz w:val="32"/>
          <w:szCs w:val="32"/>
        </w:rPr>
        <w:t>指突然发生的，造成或者可能造成在</w:t>
      </w:r>
      <w:r>
        <w:rPr>
          <w:rFonts w:ascii="华文仿宋" w:eastAsia="华文仿宋" w:hAnsi="华文仿宋" w:cs="仿宋_GB2312" w:hint="eastAsia"/>
          <w:color w:val="000000"/>
          <w:sz w:val="32"/>
          <w:szCs w:val="32"/>
          <w:lang w:val="en-US"/>
        </w:rPr>
        <w:t>张家口云顶滑雪场</w:t>
      </w:r>
      <w:r>
        <w:rPr>
          <w:rFonts w:ascii="华文仿宋" w:eastAsia="华文仿宋" w:hAnsi="华文仿宋" w:cs="仿宋_GB2312" w:hint="eastAsia"/>
          <w:color w:val="000000"/>
          <w:sz w:val="32"/>
          <w:szCs w:val="32"/>
        </w:rPr>
        <w:t>参赛的运动员、官员和工作人员身心健康的新冠肺炎公共卫生安全事件。</w:t>
      </w:r>
    </w:p>
    <w:p w14:paraId="287FBF39" w14:textId="77777777" w:rsidR="00FA1CC3" w:rsidRDefault="00000000">
      <w:pPr>
        <w:pStyle w:val="a4"/>
        <w:tabs>
          <w:tab w:val="left" w:pos="1244"/>
        </w:tabs>
        <w:spacing w:before="0" w:line="560" w:lineRule="exact"/>
        <w:ind w:left="0" w:firstLineChars="200" w:firstLine="641"/>
        <w:rPr>
          <w:rFonts w:ascii="华文仿宋" w:eastAsia="华文仿宋" w:hAnsi="华文仿宋" w:cs="楷体_GB2312" w:hint="eastAsia"/>
          <w:b/>
          <w:bCs/>
          <w:color w:val="000000"/>
          <w:sz w:val="32"/>
          <w:szCs w:val="32"/>
        </w:rPr>
      </w:pPr>
      <w:r>
        <w:rPr>
          <w:rFonts w:ascii="华文仿宋" w:eastAsia="华文仿宋" w:hAnsi="华文仿宋" w:cs="楷体_GB2312" w:hint="eastAsia"/>
          <w:b/>
          <w:bCs/>
          <w:color w:val="000000"/>
          <w:sz w:val="32"/>
          <w:szCs w:val="32"/>
        </w:rPr>
        <w:t>（四）工作原则</w:t>
      </w:r>
    </w:p>
    <w:p w14:paraId="47D7C5D3"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1、预防为主，防治结合。坚持“预防为主，防治结合”的工作方针，按照“早发现、早报告、早隔离、早治疗、早防治”的新冠肺炎疫情防治原则，提高警惕，加强监测，采取最有效的预防与治疗措施。</w:t>
      </w:r>
    </w:p>
    <w:p w14:paraId="3BCCFA82"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2、依法防控，依靠科学。严格执行国家有关规定，坚持</w:t>
      </w:r>
    </w:p>
    <w:p w14:paraId="41B31250"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“早、小、严、实”的方针，对比赛中出现疑似病例及确诊病例人员，要做到“及时发现、及时报告、及时治疗、及时控制”。同时，对与疑似病例及确诊病例人员密切接触</w:t>
      </w:r>
      <w:r>
        <w:rPr>
          <w:rFonts w:ascii="华文仿宋" w:eastAsia="华文仿宋" w:hAnsi="华文仿宋" w:cs="仿宋_GB2312" w:hint="eastAsia"/>
          <w:color w:val="000000"/>
          <w:sz w:val="32"/>
          <w:szCs w:val="32"/>
        </w:rPr>
        <w:lastRenderedPageBreak/>
        <w:t>者要及时采取隔离控制措施，做到统一、有序、快速、高效。</w:t>
      </w:r>
    </w:p>
    <w:p w14:paraId="0DD24CAD" w14:textId="77777777" w:rsidR="00FA1CC3" w:rsidRDefault="00000000">
      <w:pPr>
        <w:pStyle w:val="a4"/>
        <w:tabs>
          <w:tab w:val="left" w:pos="1244"/>
        </w:tabs>
        <w:spacing w:before="0" w:line="560" w:lineRule="exact"/>
        <w:ind w:left="0" w:firstLineChars="200" w:firstLine="641"/>
        <w:rPr>
          <w:rFonts w:ascii="华文仿宋" w:eastAsia="华文仿宋" w:hAnsi="华文仿宋" w:cs="楷体_GB2312" w:hint="eastAsia"/>
          <w:b/>
          <w:bCs/>
          <w:color w:val="000000"/>
          <w:sz w:val="32"/>
          <w:szCs w:val="32"/>
        </w:rPr>
      </w:pPr>
      <w:r>
        <w:rPr>
          <w:rFonts w:ascii="华文仿宋" w:eastAsia="华文仿宋" w:hAnsi="华文仿宋" w:cs="楷体_GB2312" w:hint="eastAsia"/>
          <w:b/>
          <w:bCs/>
          <w:color w:val="000000"/>
          <w:sz w:val="32"/>
          <w:szCs w:val="32"/>
        </w:rPr>
        <w:t>（五）预防和应急准备</w:t>
      </w:r>
    </w:p>
    <w:p w14:paraId="57D43282"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成立由主办方和承办方共同组成的</w:t>
      </w:r>
      <w:r>
        <w:rPr>
          <w:rFonts w:ascii="华文仿宋" w:eastAsia="华文仿宋" w:hAnsi="华文仿宋" w:cs="仿宋_GB2312"/>
          <w:bCs/>
          <w:color w:val="000000"/>
          <w:kern w:val="2"/>
          <w:sz w:val="32"/>
          <w:szCs w:val="32"/>
          <w:lang w:val="en-US" w:bidi="ar-SA"/>
        </w:rPr>
        <w:t>2020-2021赛季全国单板滑雪</w:t>
      </w:r>
      <w:r>
        <w:rPr>
          <w:rFonts w:ascii="华文仿宋" w:eastAsia="华文仿宋" w:hAnsi="华文仿宋" w:cs="仿宋_GB2312" w:hint="eastAsia"/>
          <w:bCs/>
          <w:color w:val="000000"/>
          <w:kern w:val="2"/>
          <w:sz w:val="32"/>
          <w:szCs w:val="32"/>
          <w:lang w:val="en-US" w:bidi="ar-SA"/>
        </w:rPr>
        <w:t>U型场地技巧锦标赛</w:t>
      </w:r>
      <w:r>
        <w:rPr>
          <w:rFonts w:ascii="华文仿宋" w:eastAsia="华文仿宋" w:hAnsi="华文仿宋" w:cs="仿宋_GB2312" w:hint="eastAsia"/>
          <w:color w:val="000000"/>
          <w:sz w:val="32"/>
          <w:szCs w:val="32"/>
        </w:rPr>
        <w:t>疫情防控应急指挥中心，下设现场处置组、住宿日常消杀组、就餐保障组和医疗</w:t>
      </w:r>
      <w:proofErr w:type="gramStart"/>
      <w:r>
        <w:rPr>
          <w:rFonts w:ascii="华文仿宋" w:eastAsia="华文仿宋" w:hAnsi="华文仿宋" w:cs="仿宋_GB2312" w:hint="eastAsia"/>
          <w:color w:val="000000"/>
          <w:sz w:val="32"/>
          <w:szCs w:val="32"/>
        </w:rPr>
        <w:t>救治组</w:t>
      </w:r>
      <w:proofErr w:type="gramEnd"/>
      <w:r>
        <w:rPr>
          <w:rFonts w:ascii="华文仿宋" w:eastAsia="华文仿宋" w:hAnsi="华文仿宋" w:cs="仿宋_GB2312" w:hint="eastAsia"/>
          <w:color w:val="000000"/>
          <w:sz w:val="32"/>
          <w:szCs w:val="32"/>
          <w:lang w:val="en-US"/>
        </w:rPr>
        <w:t>四</w:t>
      </w:r>
      <w:r>
        <w:rPr>
          <w:rFonts w:ascii="华文仿宋" w:eastAsia="华文仿宋" w:hAnsi="华文仿宋" w:cs="仿宋_GB2312" w:hint="eastAsia"/>
          <w:color w:val="000000"/>
          <w:sz w:val="32"/>
          <w:szCs w:val="32"/>
        </w:rPr>
        <w:t>个小组。</w:t>
      </w:r>
    </w:p>
    <w:p w14:paraId="02A27EC5"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疫情防控指挥中心</w:t>
      </w:r>
    </w:p>
    <w:p w14:paraId="2EE6015E"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总</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指</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挥：张</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虎</w:t>
      </w:r>
    </w:p>
    <w:p w14:paraId="48CF36A9"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 xml:space="preserve">成  </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员：</w:t>
      </w:r>
      <w:r>
        <w:rPr>
          <w:rFonts w:ascii="华文仿宋" w:eastAsia="华文仿宋" w:hAnsi="华文仿宋" w:cs="仿宋_GB2312" w:hint="eastAsia"/>
          <w:color w:val="000000"/>
          <w:sz w:val="32"/>
          <w:szCs w:val="32"/>
          <w:lang w:val="en-US"/>
        </w:rPr>
        <w:t>各代表队领队 云顶滑雪场各部门负责人</w:t>
      </w:r>
    </w:p>
    <w:p w14:paraId="5070D520"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主要职责：疫情防控工作的组织协调、沟通联络；接收各级政府下达的防疫指令，并及时传达;落实各级政府要求的防控措施;及时、如实填好各级政府要求的报表及调查资料;及时处置突发疫情事件，并及时向上级报告。</w:t>
      </w:r>
    </w:p>
    <w:p w14:paraId="13ACFD67"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1、现场处置组</w:t>
      </w:r>
    </w:p>
    <w:p w14:paraId="6E82048C"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 xml:space="preserve">组  </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长：</w:t>
      </w:r>
      <w:r>
        <w:rPr>
          <w:rFonts w:ascii="华文仿宋" w:eastAsia="华文仿宋" w:hAnsi="华文仿宋" w:cs="仿宋_GB2312" w:hint="eastAsia"/>
          <w:color w:val="000000"/>
          <w:sz w:val="32"/>
          <w:szCs w:val="32"/>
          <w:lang w:val="en-US"/>
        </w:rPr>
        <w:t>佟建东</w:t>
      </w:r>
    </w:p>
    <w:p w14:paraId="0CF56E8A"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联系方式：</w:t>
      </w:r>
      <w:r>
        <w:rPr>
          <w:rFonts w:ascii="华文仿宋" w:eastAsia="华文仿宋" w:hAnsi="华文仿宋" w:cs="仿宋_GB2312" w:hint="eastAsia"/>
          <w:color w:val="000000"/>
          <w:sz w:val="32"/>
          <w:szCs w:val="32"/>
          <w:lang w:val="en-US"/>
        </w:rPr>
        <w:t>13513130011</w:t>
      </w:r>
    </w:p>
    <w:p w14:paraId="3E9E6B64"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副</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组</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长：</w:t>
      </w:r>
      <w:r>
        <w:rPr>
          <w:rFonts w:ascii="华文仿宋" w:eastAsia="华文仿宋" w:hAnsi="华文仿宋" w:cs="仿宋_GB2312" w:hint="eastAsia"/>
          <w:color w:val="000000"/>
          <w:sz w:val="32"/>
          <w:szCs w:val="32"/>
          <w:lang w:val="en-US"/>
        </w:rPr>
        <w:t>任万新 云顶滑雪场医疗部负责人</w:t>
      </w:r>
    </w:p>
    <w:p w14:paraId="5E8AAB33"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联系方式：</w:t>
      </w:r>
      <w:r>
        <w:rPr>
          <w:rFonts w:ascii="华文仿宋" w:eastAsia="华文仿宋" w:hAnsi="华文仿宋" w:cs="仿宋_GB2312" w:hint="eastAsia"/>
          <w:color w:val="000000"/>
          <w:sz w:val="32"/>
          <w:szCs w:val="32"/>
          <w:lang w:val="en-US"/>
        </w:rPr>
        <w:t>13716783789</w:t>
      </w:r>
    </w:p>
    <w:p w14:paraId="08D6B57F"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 xml:space="preserve">成  </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员：</w:t>
      </w:r>
      <w:r>
        <w:rPr>
          <w:rFonts w:ascii="华文仿宋" w:eastAsia="华文仿宋" w:hAnsi="华文仿宋" w:cs="仿宋_GB2312" w:hint="eastAsia"/>
          <w:color w:val="000000"/>
          <w:sz w:val="32"/>
          <w:szCs w:val="32"/>
          <w:lang w:val="en-US"/>
        </w:rPr>
        <w:t>医疗保障人员和云顶滑雪</w:t>
      </w:r>
      <w:proofErr w:type="gramStart"/>
      <w:r>
        <w:rPr>
          <w:rFonts w:ascii="华文仿宋" w:eastAsia="华文仿宋" w:hAnsi="华文仿宋" w:cs="仿宋_GB2312" w:hint="eastAsia"/>
          <w:color w:val="000000"/>
          <w:sz w:val="32"/>
          <w:szCs w:val="32"/>
          <w:lang w:val="en-US"/>
        </w:rPr>
        <w:t>场相关</w:t>
      </w:r>
      <w:proofErr w:type="gramEnd"/>
      <w:r>
        <w:rPr>
          <w:rFonts w:ascii="华文仿宋" w:eastAsia="华文仿宋" w:hAnsi="华文仿宋" w:cs="仿宋_GB2312" w:hint="eastAsia"/>
          <w:color w:val="000000"/>
          <w:sz w:val="32"/>
          <w:szCs w:val="32"/>
          <w:lang w:val="en-US"/>
        </w:rPr>
        <w:t>场</w:t>
      </w:r>
      <w:r>
        <w:rPr>
          <w:rFonts w:ascii="华文仿宋" w:eastAsia="华文仿宋" w:hAnsi="华文仿宋" w:cs="仿宋_GB2312" w:hint="eastAsia"/>
          <w:color w:val="000000"/>
          <w:sz w:val="32"/>
          <w:szCs w:val="32"/>
        </w:rPr>
        <w:t>馆工作人员</w:t>
      </w:r>
    </w:p>
    <w:p w14:paraId="2FFD872E"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主要职责：根据指挥中心安排，落实</w:t>
      </w:r>
      <w:r>
        <w:rPr>
          <w:rFonts w:ascii="华文仿宋" w:eastAsia="华文仿宋" w:hAnsi="华文仿宋" w:cs="仿宋_GB2312"/>
          <w:bCs/>
          <w:color w:val="000000"/>
          <w:kern w:val="2"/>
          <w:sz w:val="32"/>
          <w:szCs w:val="32"/>
          <w:lang w:val="en-US" w:bidi="ar-SA"/>
        </w:rPr>
        <w:t>2020-2021赛季全国单板滑雪</w:t>
      </w:r>
      <w:r>
        <w:rPr>
          <w:rFonts w:ascii="华文仿宋" w:eastAsia="华文仿宋" w:hAnsi="华文仿宋" w:cs="仿宋_GB2312" w:hint="eastAsia"/>
          <w:bCs/>
          <w:color w:val="000000"/>
          <w:kern w:val="2"/>
          <w:sz w:val="32"/>
          <w:szCs w:val="32"/>
          <w:lang w:val="en-US" w:bidi="ar-SA"/>
        </w:rPr>
        <w:t>U型场地技巧锦标赛</w:t>
      </w:r>
      <w:r>
        <w:rPr>
          <w:rFonts w:ascii="华文仿宋" w:eastAsia="华文仿宋" w:hAnsi="华文仿宋" w:cs="仿宋_GB2312" w:hint="eastAsia"/>
          <w:color w:val="000000"/>
          <w:sz w:val="32"/>
          <w:szCs w:val="32"/>
        </w:rPr>
        <w:t>疫情防控工作方案和本方案中的处置措施，及时控制事态发展，减少损失，设置隔离区域，协助外部医疗队伍开展工作。</w:t>
      </w:r>
    </w:p>
    <w:p w14:paraId="2C37B279"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lastRenderedPageBreak/>
        <w:t>2、住宿日常消杀组</w:t>
      </w:r>
    </w:p>
    <w:p w14:paraId="6FC69FB9"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 xml:space="preserve">组  </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长：</w:t>
      </w:r>
      <w:proofErr w:type="gramStart"/>
      <w:r>
        <w:rPr>
          <w:rFonts w:ascii="华文仿宋" w:eastAsia="华文仿宋" w:hAnsi="华文仿宋" w:cs="仿宋_GB2312" w:hint="eastAsia"/>
          <w:color w:val="000000"/>
          <w:sz w:val="32"/>
          <w:szCs w:val="32"/>
          <w:lang w:val="en-US"/>
        </w:rPr>
        <w:t>骆</w:t>
      </w:r>
      <w:proofErr w:type="gramEnd"/>
      <w:r>
        <w:rPr>
          <w:rFonts w:ascii="华文仿宋" w:eastAsia="华文仿宋" w:hAnsi="华文仿宋" w:cs="仿宋_GB2312" w:hint="eastAsia"/>
          <w:color w:val="000000"/>
          <w:sz w:val="32"/>
          <w:szCs w:val="32"/>
          <w:lang w:val="en-US"/>
        </w:rPr>
        <w:t xml:space="preserve">  涛</w:t>
      </w:r>
    </w:p>
    <w:p w14:paraId="31EA7F42"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联系方式：</w:t>
      </w:r>
      <w:r>
        <w:rPr>
          <w:rFonts w:ascii="华文仿宋" w:eastAsia="华文仿宋" w:hAnsi="华文仿宋" w:cs="仿宋_GB2312" w:hint="eastAsia"/>
          <w:color w:val="000000"/>
          <w:sz w:val="32"/>
          <w:szCs w:val="32"/>
          <w:lang w:val="en-US"/>
        </w:rPr>
        <w:t>18105181866</w:t>
      </w:r>
    </w:p>
    <w:p w14:paraId="0C20D4FB"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副</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组</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长：</w:t>
      </w:r>
      <w:r>
        <w:rPr>
          <w:rFonts w:ascii="华文仿宋" w:eastAsia="华文仿宋" w:hAnsi="华文仿宋" w:cs="仿宋_GB2312" w:hint="eastAsia"/>
          <w:color w:val="000000"/>
          <w:sz w:val="32"/>
          <w:szCs w:val="32"/>
          <w:lang w:val="en-US"/>
        </w:rPr>
        <w:t xml:space="preserve">李  </w:t>
      </w:r>
      <w:proofErr w:type="gramStart"/>
      <w:r>
        <w:rPr>
          <w:rFonts w:ascii="华文仿宋" w:eastAsia="华文仿宋" w:hAnsi="华文仿宋" w:cs="仿宋_GB2312" w:hint="eastAsia"/>
          <w:color w:val="000000"/>
          <w:sz w:val="32"/>
          <w:szCs w:val="32"/>
          <w:lang w:val="en-US"/>
        </w:rPr>
        <w:t>琳</w:t>
      </w:r>
      <w:proofErr w:type="gramEnd"/>
    </w:p>
    <w:p w14:paraId="62975808"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联系方式：1</w:t>
      </w:r>
      <w:r>
        <w:rPr>
          <w:rFonts w:ascii="华文仿宋" w:eastAsia="华文仿宋" w:hAnsi="华文仿宋" w:cs="仿宋_GB2312" w:hint="eastAsia"/>
          <w:color w:val="000000"/>
          <w:sz w:val="32"/>
          <w:szCs w:val="32"/>
          <w:lang w:val="en-US"/>
        </w:rPr>
        <w:t>8631381893</w:t>
      </w:r>
    </w:p>
    <w:p w14:paraId="6319033F"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 xml:space="preserve">成  </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员：</w:t>
      </w:r>
      <w:r>
        <w:rPr>
          <w:rFonts w:ascii="华文仿宋" w:eastAsia="华文仿宋" w:hAnsi="华文仿宋" w:cs="仿宋_GB2312" w:hint="eastAsia"/>
          <w:color w:val="000000"/>
          <w:sz w:val="32"/>
          <w:szCs w:val="32"/>
          <w:lang w:val="en-US"/>
        </w:rPr>
        <w:t>酒店、食宿方</w:t>
      </w:r>
    </w:p>
    <w:p w14:paraId="519E67A5"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主要职责：根据指挥中心安排的消杀计划，组织并指导对比赛场馆、公寓和酒店的客房、体育设备、各功能区域及卫生间、电梯等公共区域用酒精或84液进行消杀，并登记建档。</w:t>
      </w:r>
    </w:p>
    <w:p w14:paraId="44FB0407"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lang w:val="en-US"/>
        </w:rPr>
        <w:t>3</w:t>
      </w:r>
      <w:r>
        <w:rPr>
          <w:rFonts w:ascii="华文仿宋" w:eastAsia="华文仿宋" w:hAnsi="华文仿宋" w:cs="仿宋_GB2312" w:hint="eastAsia"/>
          <w:color w:val="000000"/>
          <w:sz w:val="32"/>
          <w:szCs w:val="32"/>
        </w:rPr>
        <w:t>、就餐保障组</w:t>
      </w:r>
    </w:p>
    <w:p w14:paraId="6CD64746"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 xml:space="preserve">组  </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长：</w:t>
      </w:r>
      <w:proofErr w:type="gramStart"/>
      <w:r>
        <w:rPr>
          <w:rFonts w:ascii="华文仿宋" w:eastAsia="华文仿宋" w:hAnsi="华文仿宋" w:cs="仿宋_GB2312" w:hint="eastAsia"/>
          <w:color w:val="000000"/>
          <w:sz w:val="32"/>
          <w:szCs w:val="32"/>
          <w:lang w:val="en-US"/>
        </w:rPr>
        <w:t>骆</w:t>
      </w:r>
      <w:proofErr w:type="gramEnd"/>
      <w:r>
        <w:rPr>
          <w:rFonts w:ascii="华文仿宋" w:eastAsia="华文仿宋" w:hAnsi="华文仿宋" w:cs="仿宋_GB2312" w:hint="eastAsia"/>
          <w:color w:val="000000"/>
          <w:sz w:val="32"/>
          <w:szCs w:val="32"/>
          <w:lang w:val="en-US"/>
        </w:rPr>
        <w:t xml:space="preserve">  涛</w:t>
      </w:r>
    </w:p>
    <w:p w14:paraId="73793440"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联系方式：</w:t>
      </w:r>
      <w:r>
        <w:rPr>
          <w:rFonts w:ascii="华文仿宋" w:eastAsia="华文仿宋" w:hAnsi="华文仿宋" w:cs="仿宋_GB2312" w:hint="eastAsia"/>
          <w:color w:val="000000"/>
          <w:sz w:val="32"/>
          <w:szCs w:val="32"/>
          <w:lang w:val="en-US"/>
        </w:rPr>
        <w:t>18105181866</w:t>
      </w:r>
    </w:p>
    <w:p w14:paraId="0BD663C7"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副</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组</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长：</w:t>
      </w:r>
      <w:r>
        <w:rPr>
          <w:rFonts w:ascii="华文仿宋" w:eastAsia="华文仿宋" w:hAnsi="华文仿宋" w:cs="仿宋_GB2312" w:hint="eastAsia"/>
          <w:color w:val="000000"/>
          <w:sz w:val="32"/>
          <w:szCs w:val="32"/>
          <w:lang w:val="en-US"/>
        </w:rPr>
        <w:t xml:space="preserve">李  </w:t>
      </w:r>
      <w:proofErr w:type="gramStart"/>
      <w:r>
        <w:rPr>
          <w:rFonts w:ascii="华文仿宋" w:eastAsia="华文仿宋" w:hAnsi="华文仿宋" w:cs="仿宋_GB2312" w:hint="eastAsia"/>
          <w:color w:val="000000"/>
          <w:sz w:val="32"/>
          <w:szCs w:val="32"/>
          <w:lang w:val="en-US"/>
        </w:rPr>
        <w:t>琳</w:t>
      </w:r>
      <w:proofErr w:type="gramEnd"/>
    </w:p>
    <w:p w14:paraId="3ABE8BC1"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联系方式：1</w:t>
      </w:r>
      <w:r>
        <w:rPr>
          <w:rFonts w:ascii="华文仿宋" w:eastAsia="华文仿宋" w:hAnsi="华文仿宋" w:cs="仿宋_GB2312" w:hint="eastAsia"/>
          <w:color w:val="000000"/>
          <w:sz w:val="32"/>
          <w:szCs w:val="32"/>
          <w:lang w:val="en-US"/>
        </w:rPr>
        <w:t>8631381893</w:t>
      </w:r>
    </w:p>
    <w:p w14:paraId="3B044960"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 xml:space="preserve">成  </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员：</w:t>
      </w:r>
      <w:r>
        <w:rPr>
          <w:rFonts w:ascii="华文仿宋" w:eastAsia="华文仿宋" w:hAnsi="华文仿宋" w:cs="仿宋_GB2312" w:hint="eastAsia"/>
          <w:color w:val="000000"/>
          <w:sz w:val="32"/>
          <w:szCs w:val="32"/>
          <w:lang w:val="en-US"/>
        </w:rPr>
        <w:t>云顶滑雪场</w:t>
      </w:r>
      <w:r>
        <w:rPr>
          <w:rFonts w:ascii="华文仿宋" w:eastAsia="华文仿宋" w:hAnsi="华文仿宋" w:cs="仿宋_GB2312" w:hint="eastAsia"/>
          <w:color w:val="000000"/>
          <w:sz w:val="32"/>
          <w:szCs w:val="32"/>
        </w:rPr>
        <w:t>餐厅</w:t>
      </w:r>
      <w:r>
        <w:rPr>
          <w:rFonts w:ascii="华文仿宋" w:eastAsia="华文仿宋" w:hAnsi="华文仿宋" w:cs="仿宋_GB2312" w:hint="eastAsia"/>
          <w:color w:val="000000"/>
          <w:sz w:val="32"/>
          <w:szCs w:val="32"/>
          <w:lang w:val="en-US"/>
        </w:rPr>
        <w:t>及酒店餐厅</w:t>
      </w:r>
      <w:r>
        <w:rPr>
          <w:rFonts w:ascii="华文仿宋" w:eastAsia="华文仿宋" w:hAnsi="华文仿宋" w:cs="仿宋_GB2312" w:hint="eastAsia"/>
          <w:color w:val="000000"/>
          <w:sz w:val="32"/>
          <w:szCs w:val="32"/>
        </w:rPr>
        <w:t>工作人员</w:t>
      </w:r>
    </w:p>
    <w:p w14:paraId="2E7FAEAF"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主要职责：根据指挥中心安排的消杀计划，每日、每餐对餐具、公共设备进行严格的消毒净化，餐厅通风；负责保证运动员日常膳食营养均衡，确保不出现食品安全和兴奋剂问题。</w:t>
      </w:r>
    </w:p>
    <w:p w14:paraId="735D3C00"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lang w:val="en-US"/>
        </w:rPr>
        <w:t>4</w:t>
      </w:r>
      <w:r>
        <w:rPr>
          <w:rFonts w:ascii="华文仿宋" w:eastAsia="华文仿宋" w:hAnsi="华文仿宋" w:cs="仿宋_GB2312" w:hint="eastAsia"/>
          <w:color w:val="000000"/>
          <w:sz w:val="32"/>
          <w:szCs w:val="32"/>
        </w:rPr>
        <w:t>、医疗救治组</w:t>
      </w:r>
    </w:p>
    <w:p w14:paraId="5AD3B054"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 xml:space="preserve">组  </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长：</w:t>
      </w:r>
      <w:r>
        <w:rPr>
          <w:rFonts w:ascii="华文仿宋" w:eastAsia="华文仿宋" w:hAnsi="华文仿宋" w:cs="仿宋_GB2312" w:hint="eastAsia"/>
          <w:color w:val="000000"/>
          <w:sz w:val="32"/>
          <w:szCs w:val="32"/>
          <w:lang w:val="en-US"/>
        </w:rPr>
        <w:t>王长卿</w:t>
      </w:r>
    </w:p>
    <w:p w14:paraId="062068C0"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lang w:val="en-US"/>
        </w:rPr>
      </w:pPr>
      <w:r>
        <w:rPr>
          <w:rFonts w:ascii="华文仿宋" w:eastAsia="华文仿宋" w:hAnsi="华文仿宋" w:cs="仿宋_GB2312" w:hint="eastAsia"/>
          <w:color w:val="000000"/>
          <w:sz w:val="32"/>
          <w:szCs w:val="32"/>
        </w:rPr>
        <w:t>联系方式：</w:t>
      </w:r>
      <w:r>
        <w:rPr>
          <w:rFonts w:ascii="华文仿宋" w:eastAsia="华文仿宋" w:hAnsi="华文仿宋" w:cs="仿宋_GB2312" w:hint="eastAsia"/>
          <w:color w:val="000000"/>
          <w:sz w:val="32"/>
          <w:szCs w:val="32"/>
          <w:lang w:val="en-US"/>
        </w:rPr>
        <w:t>1365313555</w:t>
      </w:r>
    </w:p>
    <w:p w14:paraId="245F463F"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 xml:space="preserve">成  </w:t>
      </w:r>
      <w:r>
        <w:rPr>
          <w:rFonts w:ascii="华文仿宋" w:eastAsia="华文仿宋" w:hAnsi="华文仿宋" w:cs="仿宋_GB2312" w:hint="eastAsia"/>
          <w:color w:val="000000"/>
          <w:sz w:val="32"/>
          <w:szCs w:val="32"/>
          <w:lang w:val="en-US"/>
        </w:rPr>
        <w:t xml:space="preserve">  </w:t>
      </w:r>
      <w:r>
        <w:rPr>
          <w:rFonts w:ascii="华文仿宋" w:eastAsia="华文仿宋" w:hAnsi="华文仿宋" w:cs="仿宋_GB2312" w:hint="eastAsia"/>
          <w:color w:val="000000"/>
          <w:sz w:val="32"/>
          <w:szCs w:val="32"/>
        </w:rPr>
        <w:t>员：医院医务人员若干</w:t>
      </w:r>
    </w:p>
    <w:p w14:paraId="7616B713"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lastRenderedPageBreak/>
        <w:t>主要职责：负责比赛期间医疗救护工作。</w:t>
      </w:r>
    </w:p>
    <w:p w14:paraId="607A4C16" w14:textId="77777777" w:rsidR="00FA1CC3" w:rsidRDefault="00000000">
      <w:pPr>
        <w:pStyle w:val="a4"/>
        <w:tabs>
          <w:tab w:val="left" w:pos="1244"/>
        </w:tabs>
        <w:spacing w:before="0" w:line="560" w:lineRule="exact"/>
        <w:ind w:left="0" w:firstLineChars="200" w:firstLine="641"/>
        <w:rPr>
          <w:rFonts w:ascii="华文仿宋" w:eastAsia="华文仿宋" w:hAnsi="华文仿宋" w:cs="楷体_GB2312" w:hint="eastAsia"/>
          <w:b/>
          <w:bCs/>
          <w:color w:val="000000"/>
          <w:sz w:val="32"/>
          <w:szCs w:val="32"/>
        </w:rPr>
      </w:pPr>
      <w:r>
        <w:rPr>
          <w:rFonts w:ascii="华文仿宋" w:eastAsia="华文仿宋" w:hAnsi="华文仿宋" w:cs="楷体_GB2312" w:hint="eastAsia"/>
          <w:b/>
          <w:bCs/>
          <w:color w:val="000000"/>
          <w:sz w:val="32"/>
          <w:szCs w:val="32"/>
        </w:rPr>
        <w:t>（六）监测与预警</w:t>
      </w:r>
    </w:p>
    <w:p w14:paraId="4EC5CF51"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自报到起，运动队严格实行晨检制度。在晨检和日常体温监测中，发现参赛人员、工作人员发热情况，立即上报赛事疫情防控领导小组并通报至</w:t>
      </w:r>
      <w:r>
        <w:rPr>
          <w:rFonts w:ascii="华文仿宋" w:eastAsia="华文仿宋" w:hAnsi="华文仿宋" w:cs="仿宋_GB2312" w:hint="eastAsia"/>
          <w:color w:val="000000"/>
          <w:sz w:val="32"/>
          <w:szCs w:val="32"/>
          <w:lang w:val="en-US"/>
        </w:rPr>
        <w:t>张家口</w:t>
      </w:r>
      <w:r>
        <w:rPr>
          <w:rFonts w:ascii="华文仿宋" w:eastAsia="华文仿宋" w:hAnsi="华文仿宋" w:cs="仿宋_GB2312" w:hint="eastAsia"/>
          <w:color w:val="000000"/>
          <w:sz w:val="32"/>
          <w:szCs w:val="32"/>
        </w:rPr>
        <w:t>市新冠肺炎疫情防控部门，同时，立即采取隔离和消毒措施，并及时送医。</w:t>
      </w:r>
    </w:p>
    <w:p w14:paraId="15AF42C6" w14:textId="77777777" w:rsidR="00FA1CC3" w:rsidRDefault="00000000">
      <w:pPr>
        <w:pStyle w:val="a4"/>
        <w:tabs>
          <w:tab w:val="left" w:pos="1244"/>
        </w:tabs>
        <w:spacing w:before="0" w:line="560" w:lineRule="exact"/>
        <w:ind w:left="0" w:firstLineChars="200" w:firstLine="641"/>
        <w:rPr>
          <w:rFonts w:ascii="华文仿宋" w:eastAsia="华文仿宋" w:hAnsi="华文仿宋" w:cs="楷体_GB2312" w:hint="eastAsia"/>
          <w:b/>
          <w:bCs/>
          <w:color w:val="000000"/>
          <w:sz w:val="32"/>
          <w:szCs w:val="32"/>
        </w:rPr>
      </w:pPr>
      <w:r>
        <w:rPr>
          <w:rFonts w:ascii="华文仿宋" w:eastAsia="华文仿宋" w:hAnsi="华文仿宋" w:cs="楷体_GB2312" w:hint="eastAsia"/>
          <w:b/>
          <w:bCs/>
          <w:color w:val="000000"/>
          <w:sz w:val="32"/>
          <w:szCs w:val="32"/>
        </w:rPr>
        <w:t>（七）应急响应</w:t>
      </w:r>
    </w:p>
    <w:p w14:paraId="7FA1726E"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1、在例行检查监测中，发现参赛运动员</w:t>
      </w:r>
      <w:proofErr w:type="gramStart"/>
      <w:r>
        <w:rPr>
          <w:rFonts w:ascii="华文仿宋" w:eastAsia="华文仿宋" w:hAnsi="华文仿宋" w:cs="仿宋_GB2312" w:hint="eastAsia"/>
          <w:color w:val="000000"/>
          <w:sz w:val="32"/>
          <w:szCs w:val="32"/>
        </w:rPr>
        <w:t>或涉赛其他</w:t>
      </w:r>
      <w:proofErr w:type="gramEnd"/>
      <w:r>
        <w:rPr>
          <w:rFonts w:ascii="华文仿宋" w:eastAsia="华文仿宋" w:hAnsi="华文仿宋" w:cs="仿宋_GB2312" w:hint="eastAsia"/>
          <w:color w:val="000000"/>
          <w:sz w:val="32"/>
          <w:szCs w:val="32"/>
        </w:rPr>
        <w:t>人员有发热现象，应立即引领到隔离观察区域进行暂时隔离。</w:t>
      </w:r>
    </w:p>
    <w:p w14:paraId="6FAFD141"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2、立即报告现场</w:t>
      </w:r>
      <w:proofErr w:type="gramStart"/>
      <w:r>
        <w:rPr>
          <w:rFonts w:ascii="华文仿宋" w:eastAsia="华文仿宋" w:hAnsi="华文仿宋" w:cs="仿宋_GB2312" w:hint="eastAsia"/>
          <w:color w:val="000000"/>
          <w:sz w:val="32"/>
          <w:szCs w:val="32"/>
        </w:rPr>
        <w:t>处置组</w:t>
      </w:r>
      <w:proofErr w:type="gramEnd"/>
      <w:r>
        <w:rPr>
          <w:rFonts w:ascii="华文仿宋" w:eastAsia="华文仿宋" w:hAnsi="华文仿宋" w:cs="仿宋_GB2312" w:hint="eastAsia"/>
          <w:color w:val="000000"/>
          <w:sz w:val="32"/>
          <w:szCs w:val="32"/>
        </w:rPr>
        <w:t>和指挥中心，统一联系上报</w:t>
      </w:r>
      <w:r>
        <w:rPr>
          <w:rFonts w:ascii="华文仿宋" w:eastAsia="华文仿宋" w:hAnsi="华文仿宋" w:cs="仿宋_GB2312" w:hint="eastAsia"/>
          <w:color w:val="000000"/>
          <w:sz w:val="32"/>
          <w:szCs w:val="32"/>
          <w:lang w:val="en-US"/>
        </w:rPr>
        <w:t>张家口</w:t>
      </w:r>
      <w:r>
        <w:rPr>
          <w:rFonts w:ascii="华文仿宋" w:eastAsia="华文仿宋" w:hAnsi="华文仿宋" w:cs="仿宋_GB2312" w:hint="eastAsia"/>
          <w:color w:val="000000"/>
          <w:sz w:val="32"/>
          <w:szCs w:val="32"/>
        </w:rPr>
        <w:t>市新冠肺炎防控工作领导小组，按照相关规范要求将人员转运至定点医疗机构就诊。</w:t>
      </w:r>
    </w:p>
    <w:p w14:paraId="46FBAF03"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3、指挥中心总指挥根据发热患者在定点医院的诊断结果，确定为疑似或确诊病例后，立即启动本应急预案。</w:t>
      </w:r>
    </w:p>
    <w:p w14:paraId="4075DE6E"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4、各组根据职责分工，应按各自的职责对突发事件进行处理。接到疾病预防控制机构的疑似病人通报后,</w:t>
      </w:r>
      <w:proofErr w:type="gramStart"/>
      <w:r>
        <w:rPr>
          <w:rFonts w:ascii="华文仿宋" w:eastAsia="华文仿宋" w:hAnsi="华文仿宋" w:cs="仿宋_GB2312" w:hint="eastAsia"/>
          <w:color w:val="000000"/>
          <w:sz w:val="32"/>
          <w:szCs w:val="32"/>
        </w:rPr>
        <w:t>在疾控部门</w:t>
      </w:r>
      <w:proofErr w:type="gramEnd"/>
      <w:r>
        <w:rPr>
          <w:rFonts w:ascii="华文仿宋" w:eastAsia="华文仿宋" w:hAnsi="华文仿宋" w:cs="仿宋_GB2312" w:hint="eastAsia"/>
          <w:color w:val="000000"/>
          <w:sz w:val="32"/>
          <w:szCs w:val="32"/>
        </w:rPr>
        <w:t>指导下，开展调查处置，做好疑似病人密切接触者排查登记,及时调取疑似发病人员行为轨迹和接触人员、物品的信息记录,划定风险范围,隔离频繁接触人员和物品,并根据风险程度采取应急举措。接到疾病预防控制机构的确诊病人通报后,在市防控办专家组指导下，开展调查处置，</w:t>
      </w:r>
      <w:proofErr w:type="gramStart"/>
      <w:r>
        <w:rPr>
          <w:rFonts w:ascii="华文仿宋" w:eastAsia="华文仿宋" w:hAnsi="华文仿宋" w:cs="仿宋_GB2312" w:hint="eastAsia"/>
          <w:color w:val="000000"/>
          <w:sz w:val="32"/>
          <w:szCs w:val="32"/>
        </w:rPr>
        <w:t>协助疾控部门</w:t>
      </w:r>
      <w:proofErr w:type="gramEnd"/>
      <w:r>
        <w:rPr>
          <w:rFonts w:ascii="华文仿宋" w:eastAsia="华文仿宋" w:hAnsi="华文仿宋" w:cs="仿宋_GB2312" w:hint="eastAsia"/>
          <w:color w:val="000000"/>
          <w:sz w:val="32"/>
          <w:szCs w:val="32"/>
        </w:rPr>
        <w:t>排查与患者有过接触的人员,排查确定密切接触者。</w:t>
      </w:r>
    </w:p>
    <w:p w14:paraId="04E301B9" w14:textId="79387C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5、同步采取的措施。①及时通报疫情。②对确诊病例、疑似感染者居住过的宿舍、工作过的场所，严格管控、严防</w:t>
      </w:r>
      <w:r>
        <w:rPr>
          <w:rFonts w:ascii="华文仿宋" w:eastAsia="华文仿宋" w:hAnsi="华文仿宋" w:cs="仿宋_GB2312" w:hint="eastAsia"/>
          <w:color w:val="000000"/>
          <w:sz w:val="32"/>
          <w:szCs w:val="32"/>
        </w:rPr>
        <w:lastRenderedPageBreak/>
        <w:t>人员出入。③对确诊病例、疑似感染者居住过的宿舍、工作过的场所物品、赛场器械等进行消毒，必要时</w:t>
      </w:r>
      <w:proofErr w:type="gramStart"/>
      <w:r>
        <w:rPr>
          <w:rFonts w:ascii="华文仿宋" w:eastAsia="华文仿宋" w:hAnsi="华文仿宋" w:cs="仿宋_GB2312" w:hint="eastAsia"/>
          <w:color w:val="000000"/>
          <w:sz w:val="32"/>
          <w:szCs w:val="32"/>
        </w:rPr>
        <w:t>请疾控中心</w:t>
      </w:r>
      <w:proofErr w:type="gramEnd"/>
      <w:r>
        <w:rPr>
          <w:rFonts w:ascii="华文仿宋" w:eastAsia="华文仿宋" w:hAnsi="华文仿宋" w:cs="仿宋_GB2312" w:hint="eastAsia"/>
          <w:color w:val="000000"/>
          <w:sz w:val="32"/>
          <w:szCs w:val="32"/>
        </w:rPr>
        <w:t>进行专业消毒；对发生确诊或可疑的疫区、空间、交通工具、病人接触过的物品、呕吐物、排泄物进行有效的消毒。④与其间接接触者，应设置专门的隔离区进行隔离观察；如果属确诊病例、疑似病例的密切接触者，要按照要求立即到属地指定的集中医学隔离观察点进行隔离。⑤全体人员必须佩</w:t>
      </w:r>
      <w:r w:rsidR="002B5A77">
        <w:rPr>
          <w:rFonts w:ascii="华文仿宋" w:eastAsia="华文仿宋" w:hAnsi="华文仿宋" w:cs="仿宋_GB2312" w:hint="eastAsia"/>
          <w:color w:val="000000"/>
          <w:sz w:val="32"/>
          <w:szCs w:val="32"/>
        </w:rPr>
        <w:t>戴口罩</w:t>
      </w:r>
      <w:r>
        <w:rPr>
          <w:rFonts w:ascii="华文仿宋" w:eastAsia="华文仿宋" w:hAnsi="华文仿宋" w:cs="仿宋_GB2312" w:hint="eastAsia"/>
          <w:color w:val="000000"/>
          <w:sz w:val="32"/>
          <w:szCs w:val="32"/>
        </w:rPr>
        <w:t>，场所彻底消毒。</w:t>
      </w:r>
    </w:p>
    <w:p w14:paraId="13C5CEEE"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6、启动“日报告”和“零报告”制度，加强赛事组委会内的疫情通报。</w:t>
      </w:r>
    </w:p>
    <w:p w14:paraId="26A04732" w14:textId="77777777" w:rsidR="00FA1CC3" w:rsidRDefault="00000000">
      <w:pPr>
        <w:pStyle w:val="a4"/>
        <w:tabs>
          <w:tab w:val="left" w:pos="1244"/>
        </w:tabs>
        <w:spacing w:before="0" w:line="560" w:lineRule="exact"/>
        <w:ind w:left="0" w:firstLineChars="200"/>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7、建立熔断机制，确保遇到突发疫情风险时，能够立刻中止相关赛事和活动，做好人员的筛查和隔离，有效防范疫情的扩散，做到收放有序。</w:t>
      </w:r>
    </w:p>
    <w:p w14:paraId="6DD80E9F" w14:textId="77777777" w:rsidR="00FA1CC3" w:rsidRDefault="00000000">
      <w:pPr>
        <w:pStyle w:val="a4"/>
        <w:tabs>
          <w:tab w:val="left" w:pos="1244"/>
        </w:tabs>
        <w:spacing w:before="0" w:line="560" w:lineRule="exact"/>
        <w:ind w:left="0" w:firstLineChars="200" w:firstLine="641"/>
        <w:rPr>
          <w:rFonts w:ascii="华文仿宋" w:eastAsia="华文仿宋" w:hAnsi="华文仿宋" w:cs="楷体_GB2312" w:hint="eastAsia"/>
          <w:b/>
          <w:bCs/>
          <w:color w:val="000000"/>
          <w:sz w:val="32"/>
          <w:szCs w:val="32"/>
        </w:rPr>
      </w:pPr>
      <w:r>
        <w:rPr>
          <w:rFonts w:ascii="华文仿宋" w:eastAsia="华文仿宋" w:hAnsi="华文仿宋" w:cs="楷体_GB2312" w:hint="eastAsia"/>
          <w:b/>
          <w:bCs/>
          <w:color w:val="000000"/>
          <w:sz w:val="32"/>
          <w:szCs w:val="32"/>
        </w:rPr>
        <w:t>（八）应急终止</w:t>
      </w:r>
    </w:p>
    <w:p w14:paraId="14B5D237" w14:textId="77777777" w:rsidR="00FA1CC3" w:rsidRDefault="00000000">
      <w:pPr>
        <w:pStyle w:val="a4"/>
        <w:tabs>
          <w:tab w:val="left" w:pos="1244"/>
        </w:tabs>
        <w:spacing w:before="0" w:line="560" w:lineRule="exact"/>
        <w:ind w:left="0" w:firstLineChars="20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在隔离的时间段内，患者的生活、工作场所已消毒，且未发生新的疑似病例及确诊病例，由指挥中心根据上级统一部署，宣布本次新型冠状病毒肺炎突发事件应急响应结束。</w:t>
      </w:r>
    </w:p>
    <w:p w14:paraId="1E4E438D" w14:textId="77777777" w:rsidR="00FA1CC3" w:rsidRDefault="00000000">
      <w:pPr>
        <w:pStyle w:val="a4"/>
        <w:tabs>
          <w:tab w:val="left" w:pos="1244"/>
        </w:tabs>
        <w:spacing w:before="0" w:line="560" w:lineRule="exact"/>
        <w:ind w:left="0" w:firstLineChars="200" w:firstLine="641"/>
        <w:rPr>
          <w:rFonts w:ascii="华文仿宋" w:eastAsia="华文仿宋" w:hAnsi="华文仿宋" w:cs="楷体_GB2312" w:hint="eastAsia"/>
          <w:b/>
          <w:bCs/>
          <w:color w:val="000000"/>
          <w:sz w:val="32"/>
          <w:szCs w:val="32"/>
        </w:rPr>
      </w:pPr>
      <w:r>
        <w:rPr>
          <w:rFonts w:ascii="华文仿宋" w:eastAsia="华文仿宋" w:hAnsi="华文仿宋" w:cs="楷体_GB2312" w:hint="eastAsia"/>
          <w:b/>
          <w:bCs/>
          <w:color w:val="000000"/>
          <w:sz w:val="32"/>
          <w:szCs w:val="32"/>
        </w:rPr>
        <w:t>（九）后期处置</w:t>
      </w:r>
    </w:p>
    <w:p w14:paraId="3B823B36" w14:textId="77777777" w:rsidR="00FA1CC3" w:rsidRDefault="00000000">
      <w:pPr>
        <w:pStyle w:val="a4"/>
        <w:tabs>
          <w:tab w:val="left" w:pos="1244"/>
        </w:tabs>
        <w:spacing w:before="0" w:line="560" w:lineRule="exact"/>
        <w:ind w:left="0" w:firstLineChars="20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应急结束后，按照把事故损失和影响降到最低程度的原则，及时做好生产和生活恢复工作；收集整理好应急处置工作记录、方案、文件等资料，组织对救治和保障等工作进行总结和评估；及时、准确查明传染疫情的原因，制定防范措施，落实责任制，防止类似事件再次发生。</w:t>
      </w:r>
    </w:p>
    <w:p w14:paraId="0E2648EF" w14:textId="77777777" w:rsidR="00FA1CC3" w:rsidRDefault="00000000">
      <w:pPr>
        <w:pStyle w:val="2"/>
        <w:spacing w:line="560" w:lineRule="exact"/>
        <w:ind w:firstLineChars="200" w:firstLine="640"/>
        <w:rPr>
          <w:rFonts w:ascii="华文仿宋" w:eastAsia="华文仿宋" w:hAnsi="华文仿宋" w:cs="黑体" w:hint="eastAsia"/>
          <w:b w:val="0"/>
          <w:bCs w:val="0"/>
          <w:color w:val="000000"/>
        </w:rPr>
      </w:pPr>
      <w:r>
        <w:rPr>
          <w:rFonts w:ascii="华文仿宋" w:eastAsia="华文仿宋" w:hAnsi="华文仿宋" w:cs="黑体" w:hint="eastAsia"/>
          <w:b w:val="0"/>
          <w:bCs w:val="0"/>
          <w:color w:val="000000"/>
        </w:rPr>
        <w:lastRenderedPageBreak/>
        <w:t>六、相关要求</w:t>
      </w:r>
    </w:p>
    <w:p w14:paraId="6DC8A2C8" w14:textId="77777777" w:rsidR="00FA1CC3" w:rsidRDefault="00000000">
      <w:pPr>
        <w:pStyle w:val="a4"/>
        <w:tabs>
          <w:tab w:val="left" w:pos="1244"/>
        </w:tabs>
        <w:spacing w:before="0" w:line="560" w:lineRule="exact"/>
        <w:ind w:left="0" w:firstLineChars="20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1、提高站位。深入学习贯彻习近平总书记重要讲话精神，切实增强“四个意识”做到“两个维护”，坚持“疫情防控常态化”，周密安排部署，抓好往返途中及比赛各项防疫工作。</w:t>
      </w:r>
    </w:p>
    <w:p w14:paraId="4519C812" w14:textId="77777777" w:rsidR="00FA1CC3" w:rsidRDefault="00000000">
      <w:pPr>
        <w:pStyle w:val="a4"/>
        <w:tabs>
          <w:tab w:val="left" w:pos="1244"/>
        </w:tabs>
        <w:spacing w:before="0" w:line="560" w:lineRule="exact"/>
        <w:ind w:left="0" w:firstLineChars="20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2、加强管理。赛事活动组委会要优化赛事组织，简化开闭幕式、颁奖仪式等赛事环节，减少人群集聚，合理规划人员流线。同时，建立办赛人员请销假和在位查岗制度，原则上不得外出，要实时掌控</w:t>
      </w:r>
      <w:proofErr w:type="gramStart"/>
      <w:r>
        <w:rPr>
          <w:rFonts w:ascii="华文仿宋" w:eastAsia="华文仿宋" w:hAnsi="华文仿宋" w:cs="仿宋_GB2312" w:hint="eastAsia"/>
          <w:color w:val="000000"/>
          <w:sz w:val="32"/>
          <w:szCs w:val="32"/>
        </w:rPr>
        <w:t>所有涉赛人员</w:t>
      </w:r>
      <w:proofErr w:type="gramEnd"/>
      <w:r>
        <w:rPr>
          <w:rFonts w:ascii="华文仿宋" w:eastAsia="华文仿宋" w:hAnsi="华文仿宋" w:cs="仿宋_GB2312" w:hint="eastAsia"/>
          <w:color w:val="000000"/>
          <w:sz w:val="32"/>
          <w:szCs w:val="32"/>
        </w:rPr>
        <w:t>24小时生活运动轨迹与身体状况，每项工作责任落实到人头，分工明确，责任到人，切实把疫情防控各项措施落地落实。</w:t>
      </w:r>
    </w:p>
    <w:p w14:paraId="091D264C" w14:textId="77777777" w:rsidR="00FA1CC3" w:rsidRDefault="00000000">
      <w:pPr>
        <w:pStyle w:val="a4"/>
        <w:tabs>
          <w:tab w:val="left" w:pos="1244"/>
        </w:tabs>
        <w:spacing w:before="0" w:line="560" w:lineRule="exact"/>
        <w:ind w:left="0" w:firstLineChars="20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3、配合防疫。所有参赛人员应积极配合并全力支持赛事所在地政府及防疫部门的防控举措和要求，步调一致，听从疫情防控人员指挥和安排。</w:t>
      </w:r>
      <w:proofErr w:type="gramStart"/>
      <w:r>
        <w:rPr>
          <w:rFonts w:ascii="华文仿宋" w:eastAsia="华文仿宋" w:hAnsi="华文仿宋" w:cs="仿宋_GB2312" w:hint="eastAsia"/>
          <w:color w:val="000000"/>
          <w:sz w:val="32"/>
          <w:szCs w:val="32"/>
        </w:rPr>
        <w:t>如疾控部门</w:t>
      </w:r>
      <w:proofErr w:type="gramEnd"/>
      <w:r>
        <w:rPr>
          <w:rFonts w:ascii="华文仿宋" w:eastAsia="华文仿宋" w:hAnsi="华文仿宋" w:cs="仿宋_GB2312" w:hint="eastAsia"/>
          <w:color w:val="000000"/>
          <w:sz w:val="32"/>
          <w:szCs w:val="32"/>
        </w:rPr>
        <w:t>怀疑在赛事活动期间有新冠肺炎传播，赛事活动组委会应提供相应人员的所有信息（比如行程、联系方式、身份信息、密切接触人员信息等），并配合做好相应人员的流行病学调查。</w:t>
      </w:r>
    </w:p>
    <w:p w14:paraId="3E52D739" w14:textId="77777777" w:rsidR="00FA1CC3" w:rsidRDefault="00000000">
      <w:pPr>
        <w:pStyle w:val="a4"/>
        <w:tabs>
          <w:tab w:val="left" w:pos="1244"/>
        </w:tabs>
        <w:spacing w:before="0" w:line="560" w:lineRule="exact"/>
        <w:ind w:left="0" w:firstLineChars="200"/>
        <w:jc w:val="both"/>
        <w:rPr>
          <w:rFonts w:ascii="华文仿宋" w:eastAsia="华文仿宋" w:hAnsi="华文仿宋" w:cs="仿宋_GB2312" w:hint="eastAsia"/>
          <w:color w:val="000000"/>
          <w:sz w:val="32"/>
          <w:szCs w:val="32"/>
        </w:rPr>
      </w:pPr>
      <w:r>
        <w:rPr>
          <w:rFonts w:ascii="华文仿宋" w:eastAsia="华文仿宋" w:hAnsi="华文仿宋" w:cs="仿宋_GB2312" w:hint="eastAsia"/>
          <w:color w:val="000000"/>
          <w:sz w:val="32"/>
          <w:szCs w:val="32"/>
        </w:rPr>
        <w:t>4、鉴于疫情期间举办大赛的复杂性和特殊性，各单位除认真执行上述要求外，应自备必要的防护物资和设施。</w:t>
      </w:r>
    </w:p>
    <w:p w14:paraId="0B178698" w14:textId="77777777" w:rsidR="00FA1CC3" w:rsidRDefault="00FA1CC3">
      <w:pPr>
        <w:rPr>
          <w:rFonts w:hint="eastAsia"/>
        </w:rPr>
      </w:pPr>
    </w:p>
    <w:sectPr w:rsidR="00FA1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charset w:val="86"/>
    <w:family w:val="modern"/>
    <w:pitch w:val="default"/>
    <w:sig w:usb0="00000001"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E67542F"/>
    <w:rsid w:val="0025384E"/>
    <w:rsid w:val="002B5A77"/>
    <w:rsid w:val="00FA1CC3"/>
    <w:rsid w:val="2E675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18C65"/>
  <w15:docId w15:val="{703D08C3-C449-439A-8EE5-649D49BF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宋体" w:hAnsi="Cambria"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uiPriority w:val="9"/>
    <w:semiHidden/>
    <w:unhideWhenUsed/>
    <w:qFormat/>
    <w:pPr>
      <w:keepNext/>
      <w:keepLines/>
      <w:spacing w:before="260" w:after="260" w:line="416" w:lineRule="auto"/>
      <w:outlineLvl w:val="1"/>
    </w:pPr>
    <w:rPr>
      <w:rFonts w:ascii="Calibri"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firstLine="640"/>
    </w:pPr>
    <w:rPr>
      <w:sz w:val="32"/>
      <w:szCs w:val="32"/>
    </w:rPr>
  </w:style>
  <w:style w:type="paragraph" w:customStyle="1" w:styleId="a4">
    <w:name w:val="列出段落"/>
    <w:basedOn w:val="a"/>
    <w:uiPriority w:val="1"/>
    <w:qFormat/>
    <w:pPr>
      <w:spacing w:before="3"/>
      <w:ind w:left="120" w:firstLine="6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dc:creator>
  <cp:lastModifiedBy>云伟 刘</cp:lastModifiedBy>
  <cp:revision>2</cp:revision>
  <dcterms:created xsi:type="dcterms:W3CDTF">2021-03-04T02:39:00Z</dcterms:created>
  <dcterms:modified xsi:type="dcterms:W3CDTF">2024-08-12T07:03:00Z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