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6A776" w14:textId="77777777" w:rsidR="002F7D1F" w:rsidRDefault="00D735C2">
      <w:pPr>
        <w:spacing w:line="560" w:lineRule="exact"/>
        <w:jc w:val="center"/>
        <w:rPr>
          <w:rFonts w:ascii="方正小标宋简体" w:eastAsia="方正小标宋简体" w:hint="eastAsia"/>
          <w:sz w:val="36"/>
          <w:szCs w:val="36"/>
        </w:rPr>
      </w:pPr>
      <w:r>
        <w:rPr>
          <w:rFonts w:ascii="方正小标宋简体" w:eastAsia="方正小标宋简体" w:hint="eastAsia"/>
          <w:sz w:val="36"/>
          <w:szCs w:val="36"/>
        </w:rPr>
        <w:t>国家单板滑雪</w:t>
      </w:r>
      <w:r>
        <w:rPr>
          <w:rFonts w:ascii="方正小标宋简体" w:eastAsia="方正小标宋简体" w:hint="eastAsia"/>
          <w:sz w:val="36"/>
          <w:szCs w:val="36"/>
        </w:rPr>
        <w:t>U</w:t>
      </w:r>
      <w:r>
        <w:rPr>
          <w:rFonts w:ascii="方正小标宋简体" w:eastAsia="方正小标宋简体" w:hint="eastAsia"/>
          <w:sz w:val="36"/>
          <w:szCs w:val="36"/>
        </w:rPr>
        <w:t>型场地队</w:t>
      </w:r>
      <w:r>
        <w:rPr>
          <w:rFonts w:ascii="方正小标宋简体" w:eastAsia="方正小标宋简体" w:hint="eastAsia"/>
          <w:sz w:val="36"/>
          <w:szCs w:val="36"/>
        </w:rPr>
        <w:t>2026-2027</w:t>
      </w:r>
      <w:r>
        <w:rPr>
          <w:rFonts w:ascii="方正小标宋简体" w:eastAsia="方正小标宋简体" w:hint="eastAsia"/>
          <w:sz w:val="36"/>
          <w:szCs w:val="36"/>
        </w:rPr>
        <w:t>赛季</w:t>
      </w:r>
    </w:p>
    <w:p w14:paraId="744C15F3" w14:textId="77777777" w:rsidR="002F7D1F" w:rsidRDefault="00D735C2">
      <w:pPr>
        <w:spacing w:line="560" w:lineRule="exact"/>
        <w:jc w:val="center"/>
        <w:rPr>
          <w:rFonts w:ascii="方正小标宋简体" w:eastAsia="方正小标宋简体" w:hint="eastAsia"/>
          <w:sz w:val="36"/>
          <w:szCs w:val="36"/>
        </w:rPr>
      </w:pPr>
      <w:r>
        <w:rPr>
          <w:rFonts w:ascii="方正小标宋简体" w:eastAsia="方正小标宋简体" w:hint="eastAsia"/>
          <w:sz w:val="36"/>
          <w:szCs w:val="36"/>
        </w:rPr>
        <w:t>运动员选拔方案</w:t>
      </w:r>
    </w:p>
    <w:p w14:paraId="617365E3" w14:textId="77777777" w:rsidR="002F7D1F" w:rsidRDefault="002F7D1F">
      <w:pPr>
        <w:spacing w:line="560" w:lineRule="exact"/>
        <w:jc w:val="center"/>
        <w:rPr>
          <w:rFonts w:ascii="仿宋_GB2312" w:eastAsia="仿宋_GB2312" w:hint="eastAsia"/>
          <w:sz w:val="32"/>
          <w:szCs w:val="32"/>
        </w:rPr>
      </w:pPr>
    </w:p>
    <w:p w14:paraId="25F303EA"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为</w:t>
      </w:r>
      <w:r>
        <w:rPr>
          <w:rFonts w:ascii="仿宋_GB2312" w:eastAsia="仿宋_GB2312"/>
          <w:sz w:val="32"/>
          <w:szCs w:val="32"/>
        </w:rPr>
        <w:t>公平、公正、公开</w:t>
      </w:r>
      <w:r>
        <w:rPr>
          <w:rFonts w:ascii="仿宋_GB2312" w:eastAsia="仿宋_GB2312" w:hint="eastAsia"/>
          <w:sz w:val="32"/>
          <w:szCs w:val="32"/>
        </w:rPr>
        <w:t>选拔</w:t>
      </w:r>
      <w:r>
        <w:rPr>
          <w:rFonts w:ascii="仿宋_GB2312" w:eastAsia="仿宋_GB2312" w:hint="eastAsia"/>
          <w:sz w:val="32"/>
          <w:szCs w:val="32"/>
        </w:rPr>
        <w:t>2026-2027</w:t>
      </w:r>
      <w:r>
        <w:rPr>
          <w:rFonts w:ascii="仿宋_GB2312" w:eastAsia="仿宋_GB2312" w:hint="eastAsia"/>
          <w:sz w:val="32"/>
          <w:szCs w:val="32"/>
        </w:rPr>
        <w:t>赛季国家单板滑雪</w:t>
      </w:r>
      <w:r>
        <w:rPr>
          <w:rFonts w:ascii="仿宋_GB2312" w:eastAsia="仿宋_GB2312" w:hint="eastAsia"/>
          <w:sz w:val="32"/>
          <w:szCs w:val="32"/>
        </w:rPr>
        <w:t>U</w:t>
      </w:r>
      <w:r>
        <w:rPr>
          <w:rFonts w:ascii="仿宋_GB2312" w:eastAsia="仿宋_GB2312" w:hint="eastAsia"/>
          <w:sz w:val="32"/>
          <w:szCs w:val="32"/>
        </w:rPr>
        <w:t>型场地队运动员</w:t>
      </w:r>
      <w:r>
        <w:rPr>
          <w:rFonts w:ascii="仿宋_GB2312" w:eastAsia="仿宋_GB2312"/>
          <w:sz w:val="32"/>
          <w:szCs w:val="32"/>
        </w:rPr>
        <w:t>，科学组建新赛季</w:t>
      </w:r>
      <w:r>
        <w:rPr>
          <w:rFonts w:ascii="仿宋_GB2312" w:eastAsia="仿宋_GB2312" w:hint="eastAsia"/>
          <w:sz w:val="32"/>
          <w:szCs w:val="32"/>
        </w:rPr>
        <w:t>国家队。根据体育总局和中心相关要求，</w:t>
      </w:r>
      <w:r>
        <w:rPr>
          <w:rFonts w:ascii="仿宋_GB2312" w:eastAsia="仿宋_GB2312"/>
          <w:sz w:val="32"/>
          <w:szCs w:val="32"/>
        </w:rPr>
        <w:t>结合项目特点与备战</w:t>
      </w:r>
      <w:r>
        <w:rPr>
          <w:rFonts w:ascii="仿宋_GB2312" w:eastAsia="仿宋_GB2312" w:hint="eastAsia"/>
          <w:sz w:val="32"/>
          <w:szCs w:val="32"/>
        </w:rPr>
        <w:t>实际</w:t>
      </w:r>
      <w:r>
        <w:rPr>
          <w:rFonts w:ascii="仿宋_GB2312" w:eastAsia="仿宋_GB2312"/>
          <w:sz w:val="32"/>
          <w:szCs w:val="32"/>
        </w:rPr>
        <w:t>，特制定本方案。</w:t>
      </w:r>
    </w:p>
    <w:p w14:paraId="1959BB86" w14:textId="77777777" w:rsidR="002F7D1F" w:rsidRDefault="00D735C2">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一、选拔原则</w:t>
      </w:r>
    </w:p>
    <w:p w14:paraId="453360E1"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（一）坚持</w:t>
      </w:r>
      <w:r>
        <w:rPr>
          <w:rFonts w:ascii="仿宋_GB2312" w:eastAsia="仿宋_GB2312" w:hint="eastAsia"/>
          <w:sz w:val="32"/>
          <w:szCs w:val="32"/>
        </w:rPr>
        <w:t>"</w:t>
      </w:r>
      <w:r>
        <w:rPr>
          <w:rFonts w:ascii="仿宋_GB2312" w:eastAsia="仿宋_GB2312" w:hint="eastAsia"/>
          <w:sz w:val="32"/>
          <w:szCs w:val="32"/>
        </w:rPr>
        <w:t>选用公廉</w:t>
      </w:r>
      <w:r>
        <w:rPr>
          <w:rFonts w:ascii="仿宋_GB2312" w:eastAsia="仿宋_GB2312" w:hint="eastAsia"/>
          <w:sz w:val="32"/>
          <w:szCs w:val="32"/>
        </w:rPr>
        <w:t>"</w:t>
      </w:r>
      <w:r>
        <w:rPr>
          <w:rFonts w:ascii="仿宋_GB2312" w:eastAsia="仿宋_GB2312" w:hint="eastAsia"/>
          <w:sz w:val="32"/>
          <w:szCs w:val="32"/>
        </w:rPr>
        <w:t>总体要求，坚持公开、公平、公正。</w:t>
      </w:r>
    </w:p>
    <w:p w14:paraId="465BF21D"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（二）坚持以备战任务目标为导向，选取符合备战要求的运动员。</w:t>
      </w:r>
    </w:p>
    <w:p w14:paraId="1BF9CDB5"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（三）坚持思想品德与竞技能力水平并重，通过竞争，择优选拔。</w:t>
      </w:r>
    </w:p>
    <w:p w14:paraId="286E8E1A"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（四）选拔办法面向社会公示，接受社会监督。</w:t>
      </w:r>
    </w:p>
    <w:p w14:paraId="5977C628" w14:textId="77777777" w:rsidR="002F7D1F" w:rsidRDefault="00D735C2">
      <w:pPr>
        <w:spacing w:line="560" w:lineRule="exact"/>
        <w:ind w:firstLineChars="200" w:firstLine="640"/>
        <w:rPr>
          <w:rFonts w:ascii="仿宋_GB2312" w:eastAsia="仿宋_GB2312" w:hAnsi="仿宋" w:cs="仿宋" w:hint="eastAsia"/>
          <w:sz w:val="32"/>
          <w:szCs w:val="32"/>
        </w:rPr>
      </w:pPr>
      <w:r>
        <w:rPr>
          <w:rFonts w:ascii="仿宋_GB2312" w:eastAsia="仿宋_GB2312" w:hint="eastAsia"/>
          <w:sz w:val="32"/>
          <w:szCs w:val="32"/>
        </w:rPr>
        <w:t>（五）实行年度动态调整，优胜劣汰。</w:t>
      </w:r>
    </w:p>
    <w:p w14:paraId="33730A7B" w14:textId="77777777" w:rsidR="002F7D1F" w:rsidRDefault="00D735C2">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二、选拔目标</w:t>
      </w:r>
    </w:p>
    <w:p w14:paraId="0108C412" w14:textId="77777777" w:rsidR="002F7D1F" w:rsidRDefault="00D735C2">
      <w:pPr>
        <w:spacing w:line="560" w:lineRule="exact"/>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锚定</w:t>
      </w:r>
      <w:r>
        <w:rPr>
          <w:rFonts w:ascii="仿宋_GB2312" w:eastAsia="仿宋_GB2312" w:hAnsi="仿宋" w:cs="仿宋" w:hint="eastAsia"/>
          <w:sz w:val="32"/>
          <w:szCs w:val="32"/>
        </w:rPr>
        <w:t>2030</w:t>
      </w:r>
      <w:r>
        <w:rPr>
          <w:rFonts w:ascii="仿宋_GB2312" w:eastAsia="仿宋_GB2312" w:hAnsi="仿宋" w:cs="仿宋" w:hint="eastAsia"/>
          <w:sz w:val="32"/>
          <w:szCs w:val="32"/>
        </w:rPr>
        <w:t>年阿尔卑斯山地区冬奥会，选拔本项目最优秀、最具潜力的运动员组成国家队，备战国际比赛，实现为国争光。</w:t>
      </w:r>
    </w:p>
    <w:p w14:paraId="00F6944F" w14:textId="77777777" w:rsidR="002F7D1F" w:rsidRDefault="00D735C2">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w:t>
      </w:r>
      <w:r>
        <w:rPr>
          <w:rFonts w:ascii="Times New Roman" w:eastAsia="黑体" w:hAnsi="Times New Roman" w:cs="Times New Roman"/>
          <w:sz w:val="32"/>
          <w:szCs w:val="32"/>
        </w:rPr>
        <w:t>、</w:t>
      </w:r>
      <w:r>
        <w:rPr>
          <w:rFonts w:ascii="Times New Roman" w:eastAsia="黑体" w:hAnsi="Times New Roman" w:cs="Times New Roman" w:hint="eastAsia"/>
          <w:sz w:val="32"/>
          <w:szCs w:val="32"/>
        </w:rPr>
        <w:t>选拔范围与基本要求</w:t>
      </w:r>
    </w:p>
    <w:p w14:paraId="74089423" w14:textId="77777777" w:rsidR="002F7D1F" w:rsidRDefault="00D735C2">
      <w:pPr>
        <w:spacing w:line="560" w:lineRule="exact"/>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（一）具备中国国籍，年龄在</w:t>
      </w:r>
      <w:r>
        <w:rPr>
          <w:rFonts w:ascii="仿宋_GB2312" w:eastAsia="仿宋_GB2312" w:hAnsi="仿宋" w:cs="仿宋" w:hint="eastAsia"/>
          <w:sz w:val="32"/>
          <w:szCs w:val="32"/>
        </w:rPr>
        <w:t>2011</w:t>
      </w:r>
      <w:r>
        <w:rPr>
          <w:rFonts w:ascii="仿宋_GB2312" w:eastAsia="仿宋_GB2312" w:hAnsi="仿宋" w:cs="仿宋" w:hint="eastAsia"/>
          <w:sz w:val="32"/>
          <w:szCs w:val="32"/>
        </w:rPr>
        <w:t>年</w:t>
      </w:r>
      <w:r>
        <w:rPr>
          <w:rFonts w:ascii="仿宋_GB2312" w:eastAsia="仿宋_GB2312" w:hAnsi="仿宋" w:cs="仿宋" w:hint="eastAsia"/>
          <w:sz w:val="32"/>
          <w:szCs w:val="32"/>
        </w:rPr>
        <w:t>1</w:t>
      </w:r>
      <w:r>
        <w:rPr>
          <w:rFonts w:ascii="仿宋_GB2312" w:eastAsia="仿宋_GB2312" w:hAnsi="仿宋" w:cs="仿宋" w:hint="eastAsia"/>
          <w:sz w:val="32"/>
          <w:szCs w:val="32"/>
        </w:rPr>
        <w:t>月</w:t>
      </w:r>
      <w:r>
        <w:rPr>
          <w:rFonts w:ascii="仿宋_GB2312" w:eastAsia="仿宋_GB2312" w:hAnsi="仿宋" w:cs="仿宋" w:hint="eastAsia"/>
          <w:sz w:val="32"/>
          <w:szCs w:val="32"/>
        </w:rPr>
        <w:t>1</w:t>
      </w:r>
      <w:r>
        <w:rPr>
          <w:rFonts w:ascii="仿宋_GB2312" w:eastAsia="仿宋_GB2312" w:hAnsi="仿宋" w:cs="仿宋" w:hint="eastAsia"/>
          <w:sz w:val="32"/>
          <w:szCs w:val="32"/>
        </w:rPr>
        <w:t>日及之前出生的运动员</w:t>
      </w:r>
    </w:p>
    <w:p w14:paraId="660FEAB4" w14:textId="1EB3E633" w:rsidR="002F7D1F" w:rsidRDefault="00D735C2">
      <w:pPr>
        <w:spacing w:line="560" w:lineRule="exact"/>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（二）有意参与国家队选拔的运动员，须于</w:t>
      </w:r>
      <w:r>
        <w:rPr>
          <w:rFonts w:ascii="仿宋_GB2312" w:eastAsia="仿宋_GB2312" w:hAnsi="仿宋" w:cs="仿宋" w:hint="eastAsia"/>
          <w:sz w:val="32"/>
          <w:szCs w:val="32"/>
        </w:rPr>
        <w:t xml:space="preserve"> 8 </w:t>
      </w:r>
      <w:r>
        <w:rPr>
          <w:rFonts w:ascii="仿宋_GB2312" w:eastAsia="仿宋_GB2312" w:hAnsi="仿宋" w:cs="仿宋" w:hint="eastAsia"/>
          <w:sz w:val="32"/>
          <w:szCs w:val="32"/>
        </w:rPr>
        <w:t>月</w:t>
      </w:r>
      <w:r>
        <w:rPr>
          <w:rFonts w:ascii="仿宋_GB2312" w:eastAsia="仿宋_GB2312" w:hAnsi="仿宋" w:cs="仿宋" w:hint="eastAsia"/>
          <w:sz w:val="32"/>
          <w:szCs w:val="32"/>
        </w:rPr>
        <w:t xml:space="preserve"> 2</w:t>
      </w:r>
      <w:r w:rsidR="001F4A20">
        <w:rPr>
          <w:rFonts w:ascii="仿宋_GB2312" w:eastAsia="仿宋_GB2312" w:hAnsi="仿宋" w:cs="仿宋" w:hint="eastAsia"/>
          <w:sz w:val="32"/>
          <w:szCs w:val="32"/>
        </w:rPr>
        <w:t>2</w:t>
      </w:r>
      <w:r>
        <w:rPr>
          <w:rFonts w:ascii="仿宋_GB2312" w:eastAsia="仿宋_GB2312" w:hAnsi="仿宋" w:cs="仿宋" w:hint="eastAsia"/>
          <w:sz w:val="32"/>
          <w:szCs w:val="32"/>
        </w:rPr>
        <w:t xml:space="preserve"> </w:t>
      </w:r>
      <w:r>
        <w:rPr>
          <w:rFonts w:ascii="仿宋_GB2312" w:eastAsia="仿宋_GB2312" w:hAnsi="仿宋" w:cs="仿宋" w:hint="eastAsia"/>
          <w:sz w:val="32"/>
          <w:szCs w:val="32"/>
        </w:rPr>
        <w:t>日</w:t>
      </w:r>
      <w:r>
        <w:rPr>
          <w:rFonts w:ascii="仿宋_GB2312" w:eastAsia="仿宋_GB2312" w:hAnsi="仿宋" w:cs="仿宋" w:hint="eastAsia"/>
          <w:sz w:val="32"/>
          <w:szCs w:val="32"/>
        </w:rPr>
        <w:lastRenderedPageBreak/>
        <w:t>（含）前完成训练营入营手续，按时入营参与补测；逾期未入营者，视作主动放弃本次国家队选拔资格。</w:t>
      </w:r>
    </w:p>
    <w:p w14:paraId="4DF9614F" w14:textId="77777777" w:rsidR="002F7D1F" w:rsidRDefault="00D735C2">
      <w:pPr>
        <w:spacing w:line="560" w:lineRule="exact"/>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（三）参选运动员须热爱祖国，以为国争光为目标。热爱单板滑雪</w:t>
      </w:r>
      <w:r>
        <w:rPr>
          <w:rFonts w:ascii="仿宋_GB2312" w:eastAsia="仿宋_GB2312" w:hAnsi="仿宋" w:cs="仿宋" w:hint="eastAsia"/>
          <w:sz w:val="32"/>
          <w:szCs w:val="32"/>
        </w:rPr>
        <w:t>U</w:t>
      </w:r>
      <w:r>
        <w:rPr>
          <w:rFonts w:ascii="仿宋_GB2312" w:eastAsia="仿宋_GB2312" w:hAnsi="仿宋" w:cs="仿宋" w:hint="eastAsia"/>
          <w:sz w:val="32"/>
          <w:szCs w:val="32"/>
        </w:rPr>
        <w:t>型场地项目，具有良好互帮互助、团队协作精神。</w:t>
      </w:r>
    </w:p>
    <w:p w14:paraId="7287E4F1" w14:textId="77777777" w:rsidR="002F7D1F" w:rsidRDefault="00D735C2">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四、选拔标准</w:t>
      </w:r>
    </w:p>
    <w:p w14:paraId="0AACD10E" w14:textId="77777777" w:rsidR="002F7D1F" w:rsidRDefault="00D735C2">
      <w:pPr>
        <w:spacing w:line="560" w:lineRule="exact"/>
        <w:ind w:firstLineChars="200" w:firstLine="640"/>
        <w:rPr>
          <w:rFonts w:ascii="楷体" w:eastAsia="楷体" w:hAnsi="楷体" w:hint="eastAsia"/>
          <w:sz w:val="32"/>
          <w:szCs w:val="32"/>
        </w:rPr>
      </w:pPr>
      <w:r>
        <w:rPr>
          <w:rFonts w:ascii="楷体" w:eastAsia="楷体" w:hAnsi="楷体" w:hint="eastAsia"/>
          <w:sz w:val="32"/>
          <w:szCs w:val="32"/>
        </w:rPr>
        <w:t>（一）选拔人数</w:t>
      </w:r>
    </w:p>
    <w:p w14:paraId="48A58F59" w14:textId="77777777" w:rsidR="002F7D1F" w:rsidRDefault="00D735C2">
      <w:pPr>
        <w:spacing w:line="560" w:lineRule="exact"/>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总人数不超过</w:t>
      </w:r>
      <w:r>
        <w:rPr>
          <w:rFonts w:ascii="仿宋_GB2312" w:eastAsia="仿宋_GB2312" w:hAnsi="仿宋" w:cs="仿宋" w:hint="eastAsia"/>
          <w:sz w:val="32"/>
          <w:szCs w:val="32"/>
        </w:rPr>
        <w:t>16</w:t>
      </w:r>
      <w:r>
        <w:rPr>
          <w:rFonts w:ascii="仿宋_GB2312" w:eastAsia="仿宋_GB2312" w:hAnsi="仿宋" w:cs="仿宋" w:hint="eastAsia"/>
          <w:sz w:val="32"/>
          <w:szCs w:val="32"/>
        </w:rPr>
        <w:t>人。</w:t>
      </w:r>
    </w:p>
    <w:p w14:paraId="374D8FBD" w14:textId="77777777" w:rsidR="002F7D1F" w:rsidRDefault="00D735C2">
      <w:pPr>
        <w:spacing w:line="560" w:lineRule="exact"/>
        <w:ind w:firstLineChars="200" w:firstLine="640"/>
        <w:rPr>
          <w:rFonts w:ascii="楷体" w:eastAsia="楷体" w:hAnsi="楷体" w:hint="eastAsia"/>
          <w:sz w:val="32"/>
          <w:szCs w:val="32"/>
        </w:rPr>
      </w:pPr>
      <w:r>
        <w:rPr>
          <w:rFonts w:ascii="楷体" w:eastAsia="楷体" w:hAnsi="楷体" w:hint="eastAsia"/>
          <w:sz w:val="32"/>
          <w:szCs w:val="32"/>
        </w:rPr>
        <w:t>（二）选拔方法</w:t>
      </w:r>
    </w:p>
    <w:p w14:paraId="13465313" w14:textId="77777777" w:rsidR="002F7D1F" w:rsidRDefault="00D735C2">
      <w:pPr>
        <w:spacing w:line="560" w:lineRule="exact"/>
        <w:ind w:firstLineChars="200" w:firstLine="640"/>
        <w:rPr>
          <w:rFonts w:ascii="仿宋_GB2312" w:eastAsia="仿宋_GB2312" w:hAnsi="仿宋" w:cs="仿宋" w:hint="eastAsia"/>
          <w:color w:val="EE0000"/>
          <w:sz w:val="32"/>
          <w:szCs w:val="32"/>
        </w:rPr>
      </w:pPr>
      <w:r>
        <w:rPr>
          <w:rFonts w:ascii="仿宋_GB2312" w:eastAsia="仿宋_GB2312" w:hint="eastAsia"/>
          <w:sz w:val="32"/>
          <w:szCs w:val="32"/>
        </w:rPr>
        <w:t>根据国际和国内赛事成绩、</w:t>
      </w:r>
      <w:r>
        <w:rPr>
          <w:rFonts w:ascii="仿宋_GB2312" w:eastAsia="仿宋_GB2312" w:hint="eastAsia"/>
          <w:sz w:val="32"/>
          <w:szCs w:val="32"/>
        </w:rPr>
        <w:t>训练营体能和专项测试成绩</w:t>
      </w:r>
      <w:r>
        <w:rPr>
          <w:rFonts w:ascii="仿宋_GB2312" w:eastAsia="仿宋_GB2312" w:hint="eastAsia"/>
          <w:sz w:val="32"/>
          <w:szCs w:val="32"/>
        </w:rPr>
        <w:t>。</w:t>
      </w:r>
      <w:r>
        <w:rPr>
          <w:rFonts w:ascii="仿宋_GB2312" w:eastAsia="仿宋_GB2312" w:hAnsi="仿宋" w:cs="仿宋" w:hint="eastAsia"/>
          <w:sz w:val="32"/>
          <w:szCs w:val="32"/>
        </w:rPr>
        <w:t>为加强国家队体系建设，</w:t>
      </w:r>
      <w:r>
        <w:rPr>
          <w:rFonts w:ascii="仿宋_GB2312" w:eastAsia="仿宋_GB2312" w:hint="eastAsia"/>
          <w:sz w:val="32"/>
          <w:szCs w:val="32"/>
        </w:rPr>
        <w:t>优</w:t>
      </w:r>
      <w:r>
        <w:rPr>
          <w:rFonts w:ascii="仿宋_GB2312" w:eastAsia="仿宋_GB2312" w:hAnsi="仿宋" w:cs="仿宋" w:hint="eastAsia"/>
          <w:sz w:val="32"/>
          <w:szCs w:val="32"/>
        </w:rPr>
        <w:t>先选拔部分年轻运动员。</w:t>
      </w:r>
    </w:p>
    <w:p w14:paraId="692626C6" w14:textId="77777777" w:rsidR="002F7D1F" w:rsidRDefault="00D735C2">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五</w:t>
      </w:r>
      <w:r>
        <w:rPr>
          <w:rFonts w:ascii="黑体" w:eastAsia="黑体" w:hAnsi="黑体"/>
          <w:sz w:val="32"/>
          <w:szCs w:val="32"/>
        </w:rPr>
        <w:t>、选拔</w:t>
      </w:r>
      <w:r>
        <w:rPr>
          <w:rFonts w:ascii="黑体" w:eastAsia="黑体" w:hAnsi="黑体" w:hint="eastAsia"/>
          <w:sz w:val="32"/>
          <w:szCs w:val="32"/>
        </w:rPr>
        <w:t>程序</w:t>
      </w:r>
    </w:p>
    <w:p w14:paraId="102C4F5A" w14:textId="77777777" w:rsidR="002F7D1F" w:rsidRDefault="00D735C2">
      <w:pPr>
        <w:spacing w:line="560" w:lineRule="exact"/>
        <w:ind w:firstLineChars="200" w:firstLine="640"/>
        <w:rPr>
          <w:rFonts w:ascii="楷体" w:eastAsia="楷体" w:hAnsi="楷体" w:hint="eastAsia"/>
          <w:sz w:val="32"/>
          <w:szCs w:val="32"/>
        </w:rPr>
      </w:pPr>
      <w:r>
        <w:rPr>
          <w:rFonts w:ascii="楷体" w:eastAsia="楷体" w:hAnsi="楷体" w:hint="eastAsia"/>
          <w:sz w:val="32"/>
          <w:szCs w:val="32"/>
        </w:rPr>
        <w:t>（一）成绩选拔</w:t>
      </w:r>
    </w:p>
    <w:p w14:paraId="19E99FB1"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rPr>
        <w:t>比赛成绩（占比</w:t>
      </w:r>
      <w:r>
        <w:rPr>
          <w:rFonts w:ascii="仿宋_GB2312" w:eastAsia="仿宋_GB2312" w:hint="eastAsia"/>
          <w:sz w:val="32"/>
          <w:szCs w:val="32"/>
        </w:rPr>
        <w:t>30%</w:t>
      </w:r>
      <w:r>
        <w:rPr>
          <w:rFonts w:ascii="仿宋_GB2312" w:eastAsia="仿宋_GB2312" w:hint="eastAsia"/>
          <w:sz w:val="32"/>
          <w:szCs w:val="32"/>
        </w:rPr>
        <w:t>）：拟综合考评运动员</w:t>
      </w:r>
      <w:r>
        <w:rPr>
          <w:rFonts w:ascii="仿宋_GB2312" w:eastAsia="仿宋_GB2312" w:hint="eastAsia"/>
          <w:sz w:val="32"/>
          <w:szCs w:val="32"/>
        </w:rPr>
        <w:t>2025-2026</w:t>
      </w:r>
      <w:r>
        <w:rPr>
          <w:rFonts w:ascii="仿宋_GB2312" w:eastAsia="仿宋_GB2312" w:hint="eastAsia"/>
          <w:sz w:val="32"/>
          <w:szCs w:val="32"/>
        </w:rPr>
        <w:t>赛季国内锦标赛、冠军赛（国内比赛第一名赋分</w:t>
      </w:r>
      <w:r>
        <w:rPr>
          <w:rFonts w:ascii="仿宋_GB2312" w:eastAsia="仿宋_GB2312" w:hint="eastAsia"/>
          <w:sz w:val="32"/>
          <w:szCs w:val="32"/>
        </w:rPr>
        <w:t>240</w:t>
      </w:r>
      <w:r>
        <w:rPr>
          <w:rFonts w:ascii="仿宋_GB2312" w:eastAsia="仿宋_GB2312" w:hint="eastAsia"/>
          <w:sz w:val="32"/>
          <w:szCs w:val="32"/>
        </w:rPr>
        <w:t>分，各名次积分附后）；国际赛事成绩，取运动员最高积分进行排名，第一名</w:t>
      </w:r>
      <w:r>
        <w:rPr>
          <w:rFonts w:ascii="仿宋_GB2312" w:eastAsia="仿宋_GB2312" w:hint="eastAsia"/>
          <w:sz w:val="32"/>
          <w:szCs w:val="32"/>
        </w:rPr>
        <w:t>100</w:t>
      </w:r>
      <w:r>
        <w:rPr>
          <w:rFonts w:ascii="仿宋_GB2312" w:eastAsia="仿宋_GB2312" w:hint="eastAsia"/>
          <w:sz w:val="32"/>
          <w:szCs w:val="32"/>
        </w:rPr>
        <w:t>分，后续名次按国际雪联排名比例进行赋分。</w:t>
      </w:r>
    </w:p>
    <w:p w14:paraId="2C052D42"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2.</w:t>
      </w:r>
      <w:r>
        <w:rPr>
          <w:rFonts w:ascii="仿宋_GB2312" w:eastAsia="仿宋_GB2312" w:hint="eastAsia"/>
          <w:sz w:val="32"/>
          <w:szCs w:val="32"/>
        </w:rPr>
        <w:t>体能测试（占比</w:t>
      </w:r>
      <w:r>
        <w:rPr>
          <w:rFonts w:ascii="仿宋_GB2312" w:eastAsia="仿宋_GB2312" w:hint="eastAsia"/>
          <w:sz w:val="32"/>
          <w:szCs w:val="32"/>
        </w:rPr>
        <w:t>25%</w:t>
      </w:r>
      <w:r>
        <w:rPr>
          <w:rFonts w:ascii="仿宋_GB2312" w:eastAsia="仿宋_GB2312" w:hint="eastAsia"/>
          <w:sz w:val="32"/>
          <w:szCs w:val="32"/>
        </w:rPr>
        <w:t>）：进入训练营运动员，将</w:t>
      </w:r>
      <w:r>
        <w:rPr>
          <w:rFonts w:ascii="仿宋_GB2312" w:eastAsia="仿宋_GB2312" w:hint="eastAsia"/>
          <w:sz w:val="32"/>
          <w:szCs w:val="32"/>
        </w:rPr>
        <w:t>于训练营最后一周（</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28</w:t>
      </w:r>
      <w:r>
        <w:rPr>
          <w:rFonts w:ascii="仿宋_GB2312" w:eastAsia="仿宋_GB2312" w:hint="eastAsia"/>
          <w:sz w:val="32"/>
          <w:szCs w:val="32"/>
        </w:rPr>
        <w:t>日至</w:t>
      </w:r>
      <w:r>
        <w:rPr>
          <w:rFonts w:ascii="仿宋_GB2312" w:eastAsia="仿宋_GB2312" w:hint="eastAsia"/>
          <w:sz w:val="32"/>
          <w:szCs w:val="32"/>
        </w:rPr>
        <w:t>9</w:t>
      </w:r>
      <w:r>
        <w:rPr>
          <w:rFonts w:ascii="仿宋_GB2312" w:eastAsia="仿宋_GB2312" w:hint="eastAsia"/>
          <w:sz w:val="32"/>
          <w:szCs w:val="32"/>
        </w:rPr>
        <w:t>月</w:t>
      </w:r>
      <w:r>
        <w:rPr>
          <w:rFonts w:ascii="仿宋_GB2312" w:eastAsia="仿宋_GB2312" w:hint="eastAsia"/>
          <w:sz w:val="32"/>
          <w:szCs w:val="32"/>
        </w:rPr>
        <w:t>3</w:t>
      </w:r>
      <w:r>
        <w:rPr>
          <w:rFonts w:ascii="仿宋_GB2312" w:eastAsia="仿宋_GB2312" w:hint="eastAsia"/>
          <w:sz w:val="32"/>
          <w:szCs w:val="32"/>
        </w:rPr>
        <w:t>日）</w:t>
      </w:r>
      <w:r>
        <w:rPr>
          <w:rFonts w:ascii="仿宋_GB2312" w:eastAsia="仿宋_GB2312" w:hint="eastAsia"/>
          <w:sz w:val="32"/>
          <w:szCs w:val="32"/>
        </w:rPr>
        <w:t>参加基础体能和专项体能测试，根据测试结果进行排名，第一名</w:t>
      </w:r>
      <w:r>
        <w:rPr>
          <w:rFonts w:ascii="仿宋_GB2312" w:eastAsia="仿宋_GB2312" w:hint="eastAsia"/>
          <w:sz w:val="32"/>
          <w:szCs w:val="32"/>
        </w:rPr>
        <w:t>100</w:t>
      </w:r>
      <w:r>
        <w:rPr>
          <w:rFonts w:ascii="仿宋_GB2312" w:eastAsia="仿宋_GB2312" w:hint="eastAsia"/>
          <w:sz w:val="32"/>
          <w:szCs w:val="32"/>
        </w:rPr>
        <w:t>分，后续名次按国际雪联排名比例进行赋分。</w:t>
      </w:r>
    </w:p>
    <w:p w14:paraId="26E73830"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3.</w:t>
      </w:r>
      <w:r>
        <w:rPr>
          <w:rFonts w:ascii="仿宋_GB2312" w:eastAsia="仿宋_GB2312" w:hint="eastAsia"/>
          <w:sz w:val="32"/>
          <w:szCs w:val="32"/>
        </w:rPr>
        <w:t>专项测试（占比</w:t>
      </w:r>
      <w:r>
        <w:rPr>
          <w:rFonts w:ascii="仿宋_GB2312" w:eastAsia="仿宋_GB2312" w:hint="eastAsia"/>
          <w:sz w:val="32"/>
          <w:szCs w:val="32"/>
        </w:rPr>
        <w:t>25%</w:t>
      </w:r>
      <w:r>
        <w:rPr>
          <w:rFonts w:ascii="仿宋_GB2312" w:eastAsia="仿宋_GB2312" w:hint="eastAsia"/>
          <w:sz w:val="32"/>
          <w:szCs w:val="32"/>
        </w:rPr>
        <w:t>）</w:t>
      </w:r>
      <w:r>
        <w:rPr>
          <w:rFonts w:ascii="仿宋_GB2312" w:eastAsia="仿宋_GB2312" w:hint="eastAsia"/>
          <w:sz w:val="32"/>
          <w:szCs w:val="32"/>
        </w:rPr>
        <w:t>：进入训练营运动员，将于</w:t>
      </w:r>
      <w:r>
        <w:rPr>
          <w:rFonts w:ascii="仿宋_GB2312" w:eastAsia="仿宋_GB2312" w:hint="eastAsia"/>
          <w:sz w:val="32"/>
          <w:szCs w:val="32"/>
        </w:rPr>
        <w:t>8</w:t>
      </w:r>
      <w:r>
        <w:rPr>
          <w:rFonts w:ascii="仿宋_GB2312" w:eastAsia="仿宋_GB2312" w:hint="eastAsia"/>
          <w:sz w:val="32"/>
          <w:szCs w:val="32"/>
        </w:rPr>
        <w:t>月下旬在长城岭室内</w:t>
      </w:r>
      <w:r>
        <w:rPr>
          <w:rFonts w:ascii="仿宋_GB2312" w:eastAsia="仿宋_GB2312" w:hint="eastAsia"/>
          <w:sz w:val="32"/>
          <w:szCs w:val="32"/>
        </w:rPr>
        <w:t>U</w:t>
      </w:r>
      <w:r>
        <w:rPr>
          <w:rFonts w:ascii="仿宋_GB2312" w:eastAsia="仿宋_GB2312" w:hint="eastAsia"/>
          <w:sz w:val="32"/>
          <w:szCs w:val="32"/>
        </w:rPr>
        <w:t>型场地内进行专项测试，在标准场地中做出最好的完整动作，每人</w:t>
      </w:r>
      <w:r>
        <w:rPr>
          <w:rFonts w:ascii="仿宋_GB2312" w:eastAsia="仿宋_GB2312" w:hint="eastAsia"/>
          <w:sz w:val="32"/>
          <w:szCs w:val="32"/>
        </w:rPr>
        <w:t>3</w:t>
      </w:r>
      <w:r>
        <w:rPr>
          <w:rFonts w:ascii="仿宋_GB2312" w:eastAsia="仿宋_GB2312" w:hint="eastAsia"/>
          <w:sz w:val="32"/>
          <w:szCs w:val="32"/>
        </w:rPr>
        <w:t>次机会。第一名</w:t>
      </w:r>
      <w:r>
        <w:rPr>
          <w:rFonts w:ascii="仿宋_GB2312" w:eastAsia="仿宋_GB2312" w:hint="eastAsia"/>
          <w:sz w:val="32"/>
          <w:szCs w:val="32"/>
        </w:rPr>
        <w:t>100</w:t>
      </w:r>
      <w:r>
        <w:rPr>
          <w:rFonts w:ascii="仿宋_GB2312" w:eastAsia="仿宋_GB2312" w:hint="eastAsia"/>
          <w:sz w:val="32"/>
          <w:szCs w:val="32"/>
        </w:rPr>
        <w:t>分，后</w:t>
      </w:r>
      <w:r>
        <w:rPr>
          <w:rFonts w:ascii="仿宋_GB2312" w:eastAsia="仿宋_GB2312" w:hint="eastAsia"/>
          <w:sz w:val="32"/>
          <w:szCs w:val="32"/>
        </w:rPr>
        <w:lastRenderedPageBreak/>
        <w:t>续名次按国际雪联排名比例进行赋分。</w:t>
      </w:r>
    </w:p>
    <w:p w14:paraId="375716D9"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4.</w:t>
      </w:r>
      <w:r>
        <w:rPr>
          <w:rFonts w:ascii="仿宋_GB2312" w:eastAsia="仿宋_GB2312" w:hint="eastAsia"/>
          <w:sz w:val="32"/>
          <w:szCs w:val="32"/>
        </w:rPr>
        <w:t>综合素质打分（占比</w:t>
      </w:r>
      <w:r>
        <w:rPr>
          <w:rFonts w:ascii="仿宋_GB2312" w:eastAsia="仿宋_GB2312" w:hint="eastAsia"/>
          <w:sz w:val="32"/>
          <w:szCs w:val="32"/>
        </w:rPr>
        <w:t>20%</w:t>
      </w:r>
      <w:r>
        <w:rPr>
          <w:rFonts w:ascii="仿宋_GB2312" w:eastAsia="仿宋_GB2312" w:hint="eastAsia"/>
          <w:sz w:val="32"/>
          <w:szCs w:val="32"/>
        </w:rPr>
        <w:t>，满分</w:t>
      </w:r>
      <w:r>
        <w:rPr>
          <w:rFonts w:ascii="仿宋_GB2312" w:eastAsia="仿宋_GB2312" w:hint="eastAsia"/>
          <w:sz w:val="32"/>
          <w:szCs w:val="32"/>
        </w:rPr>
        <w:t>20</w:t>
      </w:r>
      <w:r>
        <w:rPr>
          <w:rFonts w:ascii="仿宋_GB2312" w:eastAsia="仿宋_GB2312" w:hint="eastAsia"/>
          <w:sz w:val="32"/>
          <w:szCs w:val="32"/>
        </w:rPr>
        <w:t>分）：队委会将全程参与选拔与考察，将结合运动员思想品德表现、思想政治素养、心理抗压能力、</w:t>
      </w:r>
      <w:r>
        <w:rPr>
          <w:rFonts w:ascii="仿宋_GB2312" w:eastAsia="仿宋_GB2312" w:hint="eastAsia"/>
          <w:sz w:val="32"/>
          <w:szCs w:val="32"/>
        </w:rPr>
        <w:t>战术执行能力及</w:t>
      </w:r>
      <w:r>
        <w:rPr>
          <w:rFonts w:ascii="仿宋_GB2312" w:eastAsia="仿宋_GB2312" w:hint="eastAsia"/>
          <w:sz w:val="32"/>
          <w:szCs w:val="32"/>
        </w:rPr>
        <w:t>日常作风纪律的综合评分。</w:t>
      </w:r>
    </w:p>
    <w:p w14:paraId="75D3E80B" w14:textId="77777777" w:rsidR="002F7D1F" w:rsidRDefault="00D735C2">
      <w:pPr>
        <w:spacing w:line="560" w:lineRule="exact"/>
        <w:ind w:firstLineChars="200" w:firstLine="640"/>
        <w:rPr>
          <w:rFonts w:ascii="楷体" w:eastAsia="楷体" w:hAnsi="楷体" w:hint="eastAsia"/>
          <w:sz w:val="32"/>
          <w:szCs w:val="32"/>
        </w:rPr>
      </w:pPr>
      <w:r>
        <w:rPr>
          <w:rFonts w:ascii="楷体" w:eastAsia="楷体" w:hAnsi="楷体" w:hint="eastAsia"/>
          <w:sz w:val="32"/>
          <w:szCs w:val="32"/>
        </w:rPr>
        <w:t>（二）综合审查</w:t>
      </w:r>
    </w:p>
    <w:p w14:paraId="1399A5BC"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对选拔出的运动员进行审查，审查内容包括：</w:t>
      </w:r>
    </w:p>
    <w:p w14:paraId="44B20B68"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rPr>
        <w:t>健康状况。对运动员进行身体健康检查，确认是否有可能影响训练的疾病或运动损伤等情况。</w:t>
      </w:r>
    </w:p>
    <w:p w14:paraId="780E271A"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2.</w:t>
      </w:r>
      <w:r>
        <w:rPr>
          <w:rFonts w:ascii="仿宋_GB2312" w:eastAsia="仿宋_GB2312" w:hint="eastAsia"/>
          <w:sz w:val="32"/>
          <w:szCs w:val="32"/>
        </w:rPr>
        <w:t>审查要求。运动员本人和家属、教练员和注册单位有义务配合审查并提供运动员年龄真实性的担保函等相关证明材料，不予配合的可视情况暂缓或取消该运动员入选资格。</w:t>
      </w:r>
    </w:p>
    <w:p w14:paraId="11B740E5" w14:textId="77777777" w:rsidR="002F7D1F" w:rsidRDefault="00D735C2">
      <w:pPr>
        <w:spacing w:line="560" w:lineRule="exact"/>
        <w:ind w:firstLineChars="200" w:firstLine="640"/>
        <w:rPr>
          <w:rFonts w:ascii="楷体" w:eastAsia="楷体" w:hAnsi="楷体" w:cs="仿宋" w:hint="eastAsia"/>
          <w:sz w:val="32"/>
          <w:szCs w:val="32"/>
        </w:rPr>
      </w:pPr>
      <w:bookmarkStart w:id="0" w:name="OLE_LINK1"/>
      <w:r>
        <w:rPr>
          <w:rFonts w:ascii="楷体" w:eastAsia="楷体" w:hAnsi="楷体" w:cs="仿宋" w:hint="eastAsia"/>
          <w:sz w:val="32"/>
          <w:szCs w:val="32"/>
        </w:rPr>
        <w:t>（三）反兴奋剂要求</w:t>
      </w:r>
    </w:p>
    <w:p w14:paraId="118FFF8E" w14:textId="77777777" w:rsidR="002F7D1F" w:rsidRDefault="00D735C2">
      <w:pPr>
        <w:spacing w:line="560" w:lineRule="exact"/>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因兴奋剂违规被禁赛</w:t>
      </w:r>
      <w:r>
        <w:rPr>
          <w:rFonts w:ascii="仿宋_GB2312" w:eastAsia="仿宋_GB2312" w:hAnsi="仿宋" w:cs="仿宋" w:hint="eastAsia"/>
          <w:sz w:val="32"/>
          <w:szCs w:val="32"/>
        </w:rPr>
        <w:t>1</w:t>
      </w:r>
      <w:r>
        <w:rPr>
          <w:rFonts w:ascii="仿宋_GB2312" w:eastAsia="仿宋_GB2312" w:hAnsi="仿宋" w:cs="仿宋" w:hint="eastAsia"/>
          <w:sz w:val="32"/>
          <w:szCs w:val="32"/>
        </w:rPr>
        <w:t>年以上（不含</w:t>
      </w:r>
      <w:r>
        <w:rPr>
          <w:rFonts w:ascii="仿宋_GB2312" w:eastAsia="仿宋_GB2312" w:hAnsi="仿宋" w:cs="仿宋" w:hint="eastAsia"/>
          <w:sz w:val="32"/>
          <w:szCs w:val="32"/>
        </w:rPr>
        <w:t>1</w:t>
      </w:r>
      <w:r>
        <w:rPr>
          <w:rFonts w:ascii="仿宋_GB2312" w:eastAsia="仿宋_GB2312" w:hAnsi="仿宋" w:cs="仿宋" w:hint="eastAsia"/>
          <w:sz w:val="32"/>
          <w:szCs w:val="32"/>
        </w:rPr>
        <w:t>年）的运动员，不得以任何身份入选国家队。禁赛期在</w:t>
      </w:r>
      <w:r>
        <w:rPr>
          <w:rFonts w:ascii="仿宋_GB2312" w:eastAsia="仿宋_GB2312" w:hAnsi="仿宋" w:cs="仿宋" w:hint="eastAsia"/>
          <w:sz w:val="32"/>
          <w:szCs w:val="32"/>
        </w:rPr>
        <w:t>1</w:t>
      </w:r>
      <w:r>
        <w:rPr>
          <w:rFonts w:ascii="仿宋_GB2312" w:eastAsia="仿宋_GB2312" w:hAnsi="仿宋" w:cs="仿宋" w:hint="eastAsia"/>
          <w:sz w:val="32"/>
          <w:szCs w:val="32"/>
        </w:rPr>
        <w:t>年及</w:t>
      </w:r>
      <w:r>
        <w:rPr>
          <w:rFonts w:ascii="仿宋_GB2312" w:eastAsia="仿宋_GB2312" w:hAnsi="仿宋" w:cs="仿宋" w:hint="eastAsia"/>
          <w:sz w:val="32"/>
          <w:szCs w:val="32"/>
        </w:rPr>
        <w:t>1</w:t>
      </w:r>
      <w:r>
        <w:rPr>
          <w:rFonts w:ascii="仿宋_GB2312" w:eastAsia="仿宋_GB2312" w:hAnsi="仿宋" w:cs="仿宋" w:hint="eastAsia"/>
          <w:sz w:val="32"/>
          <w:szCs w:val="32"/>
        </w:rPr>
        <w:t>年以下的，进入国家队需严格审核</w:t>
      </w:r>
      <w:bookmarkEnd w:id="0"/>
      <w:r>
        <w:rPr>
          <w:rFonts w:ascii="仿宋_GB2312" w:eastAsia="仿宋_GB2312" w:hAnsi="仿宋" w:cs="仿宋" w:hint="eastAsia"/>
          <w:sz w:val="32"/>
          <w:szCs w:val="32"/>
        </w:rPr>
        <w:t>。</w:t>
      </w:r>
    </w:p>
    <w:p w14:paraId="59961ADA" w14:textId="77777777" w:rsidR="002F7D1F" w:rsidRDefault="00D735C2">
      <w:pPr>
        <w:spacing w:line="560" w:lineRule="exact"/>
        <w:ind w:firstLineChars="200" w:firstLine="640"/>
        <w:rPr>
          <w:rFonts w:ascii="仿宋_GB2312" w:eastAsia="仿宋_GB2312" w:hint="eastAsia"/>
          <w:sz w:val="32"/>
          <w:szCs w:val="32"/>
        </w:rPr>
      </w:pPr>
      <w:r>
        <w:rPr>
          <w:rFonts w:ascii="楷体" w:eastAsia="楷体" w:hAnsi="楷体" w:hint="eastAsia"/>
          <w:sz w:val="32"/>
          <w:szCs w:val="32"/>
        </w:rPr>
        <w:t>（四）结果通知</w:t>
      </w:r>
    </w:p>
    <w:p w14:paraId="24E6DE47"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将选拔结果函告相关单位和个人，均无异议后方可确定入选国家队。</w:t>
      </w:r>
      <w:r>
        <w:rPr>
          <w:rFonts w:ascii="仿宋_GB2312" w:eastAsia="仿宋_GB2312"/>
          <w:sz w:val="32"/>
          <w:szCs w:val="32"/>
        </w:rPr>
        <w:t>运动员若自愿放弃本次入选资格，须由其所属体育主管部门（注册单位）出具正式书面函件并说明放弃原因。</w:t>
      </w:r>
      <w:r>
        <w:rPr>
          <w:rFonts w:ascii="仿宋_GB2312" w:eastAsia="仿宋_GB2312" w:hint="eastAsia"/>
          <w:sz w:val="32"/>
          <w:szCs w:val="32"/>
        </w:rPr>
        <w:t>国家队视情依次递补。</w:t>
      </w:r>
    </w:p>
    <w:p w14:paraId="1872E4C1" w14:textId="77777777" w:rsidR="002F7D1F" w:rsidRDefault="00D735C2">
      <w:pPr>
        <w:spacing w:line="560" w:lineRule="exact"/>
        <w:ind w:firstLineChars="200" w:firstLine="640"/>
        <w:rPr>
          <w:rFonts w:ascii="楷体" w:eastAsia="楷体" w:hAnsi="楷体" w:hint="eastAsia"/>
          <w:sz w:val="32"/>
          <w:szCs w:val="32"/>
        </w:rPr>
      </w:pPr>
      <w:r>
        <w:rPr>
          <w:rFonts w:ascii="楷体" w:eastAsia="楷体" w:hAnsi="楷体" w:hint="eastAsia"/>
          <w:sz w:val="32"/>
          <w:szCs w:val="32"/>
        </w:rPr>
        <w:t>（五）公布入选名单</w:t>
      </w:r>
    </w:p>
    <w:p w14:paraId="4E632818"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公布选拔结果，相关人员按照相应手续进入国家队。</w:t>
      </w:r>
      <w:r>
        <w:rPr>
          <w:rFonts w:ascii="仿宋_GB2312" w:eastAsia="仿宋_GB2312"/>
          <w:sz w:val="32"/>
          <w:szCs w:val="32"/>
        </w:rPr>
        <w:t>无故缺席、拒不参加集训的，视为自动放弃本次入队资格，取</w:t>
      </w:r>
      <w:r>
        <w:rPr>
          <w:rFonts w:ascii="仿宋_GB2312" w:eastAsia="仿宋_GB2312"/>
          <w:sz w:val="32"/>
          <w:szCs w:val="32"/>
        </w:rPr>
        <w:lastRenderedPageBreak/>
        <w:t>消其入选名额。</w:t>
      </w:r>
    </w:p>
    <w:p w14:paraId="38033ACE" w14:textId="77777777" w:rsidR="002F7D1F" w:rsidRDefault="00D735C2">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、动态调整</w:t>
      </w:r>
      <w:r>
        <w:rPr>
          <w:rFonts w:ascii="Times New Roman" w:eastAsia="黑体" w:hAnsi="Times New Roman" w:cs="Times New Roman" w:hint="eastAsia"/>
          <w:sz w:val="32"/>
          <w:szCs w:val="32"/>
        </w:rPr>
        <w:t>及补充</w:t>
      </w:r>
    </w:p>
    <w:p w14:paraId="539D3C53" w14:textId="77777777" w:rsidR="002F7D1F" w:rsidRDefault="00D735C2">
      <w:pPr>
        <w:spacing w:line="560" w:lineRule="exact"/>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（一）组队后运动员出现以下情况，由单板滑雪</w:t>
      </w:r>
      <w:r>
        <w:rPr>
          <w:rFonts w:ascii="仿宋_GB2312" w:eastAsia="仿宋_GB2312" w:hAnsi="仿宋" w:cs="仿宋" w:hint="eastAsia"/>
          <w:sz w:val="32"/>
          <w:szCs w:val="32"/>
        </w:rPr>
        <w:t>U</w:t>
      </w:r>
      <w:r>
        <w:rPr>
          <w:rFonts w:ascii="仿宋_GB2312" w:eastAsia="仿宋_GB2312" w:hAnsi="仿宋" w:cs="仿宋" w:hint="eastAsia"/>
          <w:sz w:val="32"/>
          <w:szCs w:val="32"/>
        </w:rPr>
        <w:t>型场地队队委会提出调整意见，报中心研究决定，取消相关运动员入队资格。</w:t>
      </w:r>
    </w:p>
    <w:p w14:paraId="5220213B" w14:textId="77777777" w:rsidR="002F7D1F" w:rsidRDefault="00D735C2">
      <w:pPr>
        <w:spacing w:line="560" w:lineRule="exact"/>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1.</w:t>
      </w:r>
      <w:r>
        <w:rPr>
          <w:rFonts w:ascii="仿宋_GB2312" w:eastAsia="仿宋_GB2312" w:hAnsi="仿宋" w:cs="仿宋" w:hint="eastAsia"/>
          <w:sz w:val="32"/>
          <w:szCs w:val="32"/>
        </w:rPr>
        <w:t>发生重大违纪、违法问题。</w:t>
      </w:r>
    </w:p>
    <w:p w14:paraId="35A7AF8C" w14:textId="77777777" w:rsidR="002F7D1F" w:rsidRDefault="00D735C2">
      <w:pPr>
        <w:spacing w:line="560" w:lineRule="exact"/>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2.</w:t>
      </w:r>
      <w:r>
        <w:rPr>
          <w:rFonts w:ascii="仿宋_GB2312" w:eastAsia="仿宋_GB2312" w:hAnsi="仿宋" w:cs="仿宋" w:hint="eastAsia"/>
          <w:sz w:val="32"/>
          <w:szCs w:val="32"/>
        </w:rPr>
        <w:t>严重违反反兴奋剂和赛风赛纪相关规定的。</w:t>
      </w:r>
    </w:p>
    <w:p w14:paraId="18AA3367" w14:textId="77777777" w:rsidR="002F7D1F" w:rsidRDefault="00D735C2">
      <w:pPr>
        <w:spacing w:line="560" w:lineRule="exact"/>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3.</w:t>
      </w:r>
      <w:r>
        <w:rPr>
          <w:rFonts w:ascii="仿宋_GB2312" w:eastAsia="仿宋_GB2312" w:hAnsi="仿宋" w:cs="仿宋" w:hint="eastAsia"/>
          <w:sz w:val="32"/>
          <w:szCs w:val="32"/>
        </w:rPr>
        <w:t>经体检评估，存在身体异常，出现严重伤病等，不适宜高强度训练。</w:t>
      </w:r>
    </w:p>
    <w:p w14:paraId="7A741D84" w14:textId="77777777" w:rsidR="002F7D1F" w:rsidRDefault="00D735C2">
      <w:pPr>
        <w:spacing w:line="560" w:lineRule="exact"/>
        <w:ind w:firstLineChars="200" w:firstLine="640"/>
        <w:rPr>
          <w:rFonts w:ascii="仿宋_GB2312" w:eastAsia="仿宋_GB2312" w:hAnsi="仿宋" w:cs="仿宋" w:hint="eastAsia"/>
          <w:sz w:val="32"/>
          <w:szCs w:val="32"/>
        </w:rPr>
      </w:pPr>
      <w:r>
        <w:rPr>
          <w:rFonts w:ascii="仿宋_GB2312" w:eastAsia="仿宋_GB2312" w:hAnsi="微软雅黑" w:cs="微软雅黑" w:hint="eastAsia"/>
          <w:sz w:val="32"/>
          <w:szCs w:val="32"/>
        </w:rPr>
        <w:t>（二）根据备战需要，本赛季</w:t>
      </w:r>
      <w:r>
        <w:rPr>
          <w:rFonts w:ascii="仿宋_GB2312" w:eastAsia="仿宋_GB2312" w:hAnsi="仿宋" w:cs="仿宋" w:hint="eastAsia"/>
          <w:sz w:val="32"/>
          <w:szCs w:val="32"/>
        </w:rPr>
        <w:t>可再次设置选拔活动，结合运动员在训练和赛事中的表现，对人员名单进行相应的补充和调整。</w:t>
      </w:r>
    </w:p>
    <w:p w14:paraId="333F5E60" w14:textId="77777777" w:rsidR="002F7D1F" w:rsidRDefault="00D735C2">
      <w:pPr>
        <w:spacing w:line="560" w:lineRule="exact"/>
        <w:ind w:firstLineChars="200" w:firstLine="600"/>
        <w:rPr>
          <w:rFonts w:ascii="黑体" w:eastAsia="黑体" w:hAnsi="黑体" w:cs="黑体" w:hint="eastAsia"/>
          <w:sz w:val="30"/>
          <w:szCs w:val="30"/>
        </w:rPr>
      </w:pPr>
      <w:r>
        <w:rPr>
          <w:rFonts w:ascii="黑体" w:eastAsia="黑体" w:hAnsi="黑体" w:cs="黑体" w:hint="eastAsia"/>
          <w:sz w:val="30"/>
          <w:szCs w:val="30"/>
        </w:rPr>
        <w:t>七、选拔过程的监督</w:t>
      </w:r>
    </w:p>
    <w:p w14:paraId="1FB30E7C" w14:textId="77777777" w:rsidR="002F7D1F" w:rsidRDefault="00D735C2">
      <w:pPr>
        <w:spacing w:line="560" w:lineRule="exact"/>
        <w:ind w:firstLineChars="200" w:firstLine="640"/>
        <w:rPr>
          <w:rFonts w:ascii="仿宋_GB2312" w:eastAsia="仿宋_GB2312" w:hAnsi="微软雅黑" w:cs="微软雅黑" w:hint="eastAsia"/>
          <w:sz w:val="32"/>
          <w:szCs w:val="32"/>
        </w:rPr>
      </w:pPr>
      <w:r>
        <w:rPr>
          <w:rFonts w:ascii="仿宋_GB2312" w:eastAsia="仿宋_GB2312" w:hAnsi="微软雅黑" w:cs="微软雅黑" w:hint="eastAsia"/>
          <w:sz w:val="32"/>
          <w:szCs w:val="32"/>
        </w:rPr>
        <w:t>本选拔方案主动向社会公开，向相关单位、个人通告，接受监督。</w:t>
      </w:r>
    </w:p>
    <w:p w14:paraId="0B28F1B0" w14:textId="77777777" w:rsidR="002F7D1F" w:rsidRDefault="00D735C2">
      <w:pPr>
        <w:spacing w:line="560" w:lineRule="exact"/>
        <w:ind w:firstLineChars="200" w:firstLine="640"/>
        <w:rPr>
          <w:rFonts w:ascii="仿宋_GB2312" w:eastAsia="仿宋_GB2312" w:hAnsi="微软雅黑" w:cs="微软雅黑" w:hint="eastAsia"/>
          <w:sz w:val="32"/>
          <w:szCs w:val="32"/>
        </w:rPr>
      </w:pPr>
      <w:r>
        <w:rPr>
          <w:rFonts w:ascii="仿宋_GB2312" w:eastAsia="仿宋_GB2312" w:hAnsi="微软雅黑" w:cs="微软雅黑" w:hint="eastAsia"/>
          <w:sz w:val="32"/>
          <w:szCs w:val="32"/>
        </w:rPr>
        <w:t>根据国家队备战计划和实际情况，需在赛季中进行人员调整的，通过正式文件向相关单位、人员进行通告。</w:t>
      </w:r>
    </w:p>
    <w:p w14:paraId="235FFFD9" w14:textId="77777777" w:rsidR="002F7D1F" w:rsidRDefault="00D735C2">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八</w:t>
      </w:r>
      <w:r>
        <w:rPr>
          <w:rFonts w:ascii="黑体" w:eastAsia="黑体" w:hAnsi="黑体"/>
          <w:sz w:val="32"/>
          <w:szCs w:val="32"/>
        </w:rPr>
        <w:t>、附则</w:t>
      </w:r>
    </w:p>
    <w:p w14:paraId="34CE02C6"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（一）本方案由国家体育总局冬季运动管理中心负责解释。</w:t>
      </w:r>
    </w:p>
    <w:p w14:paraId="309E3187" w14:textId="77777777" w:rsidR="002F7D1F" w:rsidRDefault="00D735C2">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（二）其它未尽事宜，另行通知。</w:t>
      </w:r>
    </w:p>
    <w:sectPr w:rsidR="002F7D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default"/>
    <w:sig w:usb0="00000001" w:usb1="080E0000" w:usb2="00000000" w:usb3="00000000" w:csb0="00040000" w:csb1="00000000"/>
  </w:font>
  <w:font w:name="仿宋_GB2312">
    <w:altName w:val="微软雅黑"/>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楷体">
    <w:altName w:val="汉仪楷体KW"/>
    <w:panose1 w:val="02010609060101010101"/>
    <w:charset w:val="86"/>
    <w:family w:val="modern"/>
    <w:pitch w:val="fixed"/>
    <w:sig w:usb0="800002BF" w:usb1="38CF7CFA" w:usb2="00000016" w:usb3="00000000" w:csb0="00040001" w:csb1="00000000"/>
  </w:font>
  <w:font w:name="微软雅黑">
    <w:altName w:val="汉仪旗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F1D"/>
    <w:rsid w:val="00013C53"/>
    <w:rsid w:val="00023688"/>
    <w:rsid w:val="000257E2"/>
    <w:rsid w:val="00026AAA"/>
    <w:rsid w:val="0003398F"/>
    <w:rsid w:val="000344C5"/>
    <w:rsid w:val="00055FC0"/>
    <w:rsid w:val="00060DA5"/>
    <w:rsid w:val="000654FB"/>
    <w:rsid w:val="0008607A"/>
    <w:rsid w:val="00087631"/>
    <w:rsid w:val="0009489E"/>
    <w:rsid w:val="000A715E"/>
    <w:rsid w:val="000B2CE2"/>
    <w:rsid w:val="000B548B"/>
    <w:rsid w:val="000C3032"/>
    <w:rsid w:val="000C77F2"/>
    <w:rsid w:val="000D66E2"/>
    <w:rsid w:val="000E0A03"/>
    <w:rsid w:val="000E1E18"/>
    <w:rsid w:val="000E5EE4"/>
    <w:rsid w:val="000F6CEC"/>
    <w:rsid w:val="0010691D"/>
    <w:rsid w:val="00106D21"/>
    <w:rsid w:val="00120852"/>
    <w:rsid w:val="001237D1"/>
    <w:rsid w:val="00126025"/>
    <w:rsid w:val="001323F6"/>
    <w:rsid w:val="00133260"/>
    <w:rsid w:val="00142F28"/>
    <w:rsid w:val="001523ED"/>
    <w:rsid w:val="00167DE7"/>
    <w:rsid w:val="00180C01"/>
    <w:rsid w:val="0018645C"/>
    <w:rsid w:val="00186AE1"/>
    <w:rsid w:val="00187804"/>
    <w:rsid w:val="001902B0"/>
    <w:rsid w:val="00192D87"/>
    <w:rsid w:val="001947F0"/>
    <w:rsid w:val="001C1129"/>
    <w:rsid w:val="001C64E6"/>
    <w:rsid w:val="001C6B20"/>
    <w:rsid w:val="001D7D40"/>
    <w:rsid w:val="001E31D0"/>
    <w:rsid w:val="001E4B82"/>
    <w:rsid w:val="001F43AD"/>
    <w:rsid w:val="001F4425"/>
    <w:rsid w:val="001F4A20"/>
    <w:rsid w:val="001F5B38"/>
    <w:rsid w:val="0020347F"/>
    <w:rsid w:val="002226E9"/>
    <w:rsid w:val="0022666F"/>
    <w:rsid w:val="002460DF"/>
    <w:rsid w:val="00255873"/>
    <w:rsid w:val="002614B9"/>
    <w:rsid w:val="00283BF8"/>
    <w:rsid w:val="00290AF1"/>
    <w:rsid w:val="002B10C1"/>
    <w:rsid w:val="002B13F2"/>
    <w:rsid w:val="002B5315"/>
    <w:rsid w:val="002B75E3"/>
    <w:rsid w:val="002E2585"/>
    <w:rsid w:val="002E7609"/>
    <w:rsid w:val="002F51EB"/>
    <w:rsid w:val="002F7D1F"/>
    <w:rsid w:val="00311220"/>
    <w:rsid w:val="00312B4A"/>
    <w:rsid w:val="003256B9"/>
    <w:rsid w:val="003279B8"/>
    <w:rsid w:val="00334F65"/>
    <w:rsid w:val="003411CE"/>
    <w:rsid w:val="00341657"/>
    <w:rsid w:val="0035208A"/>
    <w:rsid w:val="0035555D"/>
    <w:rsid w:val="00366CEA"/>
    <w:rsid w:val="0037110F"/>
    <w:rsid w:val="00381CE1"/>
    <w:rsid w:val="00395794"/>
    <w:rsid w:val="00395887"/>
    <w:rsid w:val="0039756B"/>
    <w:rsid w:val="003A2844"/>
    <w:rsid w:val="003A7A8B"/>
    <w:rsid w:val="003B0BDE"/>
    <w:rsid w:val="003B40D9"/>
    <w:rsid w:val="003B7B23"/>
    <w:rsid w:val="003C57E9"/>
    <w:rsid w:val="003C58C0"/>
    <w:rsid w:val="003D2FC6"/>
    <w:rsid w:val="003D4245"/>
    <w:rsid w:val="003E100F"/>
    <w:rsid w:val="004032AD"/>
    <w:rsid w:val="004268D7"/>
    <w:rsid w:val="00441011"/>
    <w:rsid w:val="0044425A"/>
    <w:rsid w:val="0045261F"/>
    <w:rsid w:val="00461170"/>
    <w:rsid w:val="00465DE5"/>
    <w:rsid w:val="00490457"/>
    <w:rsid w:val="00490E20"/>
    <w:rsid w:val="004A5646"/>
    <w:rsid w:val="004A6D5F"/>
    <w:rsid w:val="004B2BCE"/>
    <w:rsid w:val="004B79C5"/>
    <w:rsid w:val="004E2FAF"/>
    <w:rsid w:val="004E3FE3"/>
    <w:rsid w:val="004F5041"/>
    <w:rsid w:val="004F736B"/>
    <w:rsid w:val="00510B88"/>
    <w:rsid w:val="00511A83"/>
    <w:rsid w:val="0051263E"/>
    <w:rsid w:val="0051626A"/>
    <w:rsid w:val="0052165C"/>
    <w:rsid w:val="0052355A"/>
    <w:rsid w:val="00526157"/>
    <w:rsid w:val="00530895"/>
    <w:rsid w:val="005339A5"/>
    <w:rsid w:val="00533E6E"/>
    <w:rsid w:val="00545BDB"/>
    <w:rsid w:val="00546764"/>
    <w:rsid w:val="00557B49"/>
    <w:rsid w:val="00564882"/>
    <w:rsid w:val="005761DB"/>
    <w:rsid w:val="00583295"/>
    <w:rsid w:val="00591504"/>
    <w:rsid w:val="005917BB"/>
    <w:rsid w:val="00594718"/>
    <w:rsid w:val="005948C3"/>
    <w:rsid w:val="005C4759"/>
    <w:rsid w:val="005C6125"/>
    <w:rsid w:val="005D14E5"/>
    <w:rsid w:val="005D6CCD"/>
    <w:rsid w:val="005E6118"/>
    <w:rsid w:val="0060245D"/>
    <w:rsid w:val="00607733"/>
    <w:rsid w:val="0061219E"/>
    <w:rsid w:val="00613152"/>
    <w:rsid w:val="00615F3E"/>
    <w:rsid w:val="00636786"/>
    <w:rsid w:val="00640342"/>
    <w:rsid w:val="006449A6"/>
    <w:rsid w:val="00645094"/>
    <w:rsid w:val="0065133F"/>
    <w:rsid w:val="00656D49"/>
    <w:rsid w:val="00667B46"/>
    <w:rsid w:val="00667C24"/>
    <w:rsid w:val="006769F9"/>
    <w:rsid w:val="00696018"/>
    <w:rsid w:val="006A1FC2"/>
    <w:rsid w:val="006A735A"/>
    <w:rsid w:val="006B32D4"/>
    <w:rsid w:val="006C586B"/>
    <w:rsid w:val="006D20C3"/>
    <w:rsid w:val="006D78DA"/>
    <w:rsid w:val="006E72DE"/>
    <w:rsid w:val="006E7B63"/>
    <w:rsid w:val="006F63C2"/>
    <w:rsid w:val="0070262E"/>
    <w:rsid w:val="007066E6"/>
    <w:rsid w:val="0071164A"/>
    <w:rsid w:val="00721850"/>
    <w:rsid w:val="00723C91"/>
    <w:rsid w:val="0073129D"/>
    <w:rsid w:val="00732040"/>
    <w:rsid w:val="0079590C"/>
    <w:rsid w:val="007C6846"/>
    <w:rsid w:val="007D2224"/>
    <w:rsid w:val="007D6445"/>
    <w:rsid w:val="007E23F3"/>
    <w:rsid w:val="007F156A"/>
    <w:rsid w:val="007F609B"/>
    <w:rsid w:val="00803D17"/>
    <w:rsid w:val="008164F9"/>
    <w:rsid w:val="00824833"/>
    <w:rsid w:val="00841251"/>
    <w:rsid w:val="00843766"/>
    <w:rsid w:val="0085062C"/>
    <w:rsid w:val="008563BC"/>
    <w:rsid w:val="0086054D"/>
    <w:rsid w:val="008865D8"/>
    <w:rsid w:val="008872E7"/>
    <w:rsid w:val="00894492"/>
    <w:rsid w:val="008A120D"/>
    <w:rsid w:val="008A7EBD"/>
    <w:rsid w:val="008B3880"/>
    <w:rsid w:val="008B7659"/>
    <w:rsid w:val="008C455C"/>
    <w:rsid w:val="008C565D"/>
    <w:rsid w:val="008F32DB"/>
    <w:rsid w:val="009040BF"/>
    <w:rsid w:val="009046E7"/>
    <w:rsid w:val="009146F8"/>
    <w:rsid w:val="00921354"/>
    <w:rsid w:val="00925031"/>
    <w:rsid w:val="00927506"/>
    <w:rsid w:val="0093097B"/>
    <w:rsid w:val="0094168C"/>
    <w:rsid w:val="0094355B"/>
    <w:rsid w:val="009567A7"/>
    <w:rsid w:val="0096082A"/>
    <w:rsid w:val="00984273"/>
    <w:rsid w:val="00993F68"/>
    <w:rsid w:val="009C30C6"/>
    <w:rsid w:val="009C6DD0"/>
    <w:rsid w:val="009C7A31"/>
    <w:rsid w:val="009D24AB"/>
    <w:rsid w:val="009D4502"/>
    <w:rsid w:val="009D5B8D"/>
    <w:rsid w:val="009E363B"/>
    <w:rsid w:val="009E6CC9"/>
    <w:rsid w:val="009F1DCF"/>
    <w:rsid w:val="00A162F9"/>
    <w:rsid w:val="00A204E3"/>
    <w:rsid w:val="00A216C1"/>
    <w:rsid w:val="00A21D3B"/>
    <w:rsid w:val="00A45173"/>
    <w:rsid w:val="00A5443E"/>
    <w:rsid w:val="00A7364F"/>
    <w:rsid w:val="00A763B9"/>
    <w:rsid w:val="00A94955"/>
    <w:rsid w:val="00A956C5"/>
    <w:rsid w:val="00AA02DD"/>
    <w:rsid w:val="00AA64BB"/>
    <w:rsid w:val="00AA73E1"/>
    <w:rsid w:val="00AE4CB9"/>
    <w:rsid w:val="00AE680F"/>
    <w:rsid w:val="00AE7C39"/>
    <w:rsid w:val="00AF048D"/>
    <w:rsid w:val="00AF250C"/>
    <w:rsid w:val="00AF481A"/>
    <w:rsid w:val="00AF5723"/>
    <w:rsid w:val="00AF6C47"/>
    <w:rsid w:val="00B00977"/>
    <w:rsid w:val="00B16C01"/>
    <w:rsid w:val="00B22F1D"/>
    <w:rsid w:val="00B462B0"/>
    <w:rsid w:val="00B528EE"/>
    <w:rsid w:val="00B6078B"/>
    <w:rsid w:val="00B749C2"/>
    <w:rsid w:val="00B7788C"/>
    <w:rsid w:val="00BA19D3"/>
    <w:rsid w:val="00BA201F"/>
    <w:rsid w:val="00BA5D6D"/>
    <w:rsid w:val="00BB3603"/>
    <w:rsid w:val="00BC226F"/>
    <w:rsid w:val="00BD4EE1"/>
    <w:rsid w:val="00BE686E"/>
    <w:rsid w:val="00BF3712"/>
    <w:rsid w:val="00C02DF3"/>
    <w:rsid w:val="00C02F3D"/>
    <w:rsid w:val="00C108BA"/>
    <w:rsid w:val="00C11BED"/>
    <w:rsid w:val="00C12892"/>
    <w:rsid w:val="00C13B27"/>
    <w:rsid w:val="00C13F61"/>
    <w:rsid w:val="00C233ED"/>
    <w:rsid w:val="00C248CB"/>
    <w:rsid w:val="00C252D8"/>
    <w:rsid w:val="00C301B8"/>
    <w:rsid w:val="00C32069"/>
    <w:rsid w:val="00C53964"/>
    <w:rsid w:val="00C53E7E"/>
    <w:rsid w:val="00C7677A"/>
    <w:rsid w:val="00C830F7"/>
    <w:rsid w:val="00C87B0A"/>
    <w:rsid w:val="00C9640E"/>
    <w:rsid w:val="00CB532B"/>
    <w:rsid w:val="00CC479B"/>
    <w:rsid w:val="00CC7EF2"/>
    <w:rsid w:val="00CD26E0"/>
    <w:rsid w:val="00CD36BA"/>
    <w:rsid w:val="00CE40DB"/>
    <w:rsid w:val="00CE5B5C"/>
    <w:rsid w:val="00D0595F"/>
    <w:rsid w:val="00D1115A"/>
    <w:rsid w:val="00D125DC"/>
    <w:rsid w:val="00D149BF"/>
    <w:rsid w:val="00D3194F"/>
    <w:rsid w:val="00D35A5A"/>
    <w:rsid w:val="00D55E69"/>
    <w:rsid w:val="00D67592"/>
    <w:rsid w:val="00D7292F"/>
    <w:rsid w:val="00D735C2"/>
    <w:rsid w:val="00D9298E"/>
    <w:rsid w:val="00D961E2"/>
    <w:rsid w:val="00D9751A"/>
    <w:rsid w:val="00DA3420"/>
    <w:rsid w:val="00DA7739"/>
    <w:rsid w:val="00DC3087"/>
    <w:rsid w:val="00DC3201"/>
    <w:rsid w:val="00DD5539"/>
    <w:rsid w:val="00DE4CD6"/>
    <w:rsid w:val="00DF0E68"/>
    <w:rsid w:val="00DF12B8"/>
    <w:rsid w:val="00E01F1C"/>
    <w:rsid w:val="00E07B9A"/>
    <w:rsid w:val="00E162B5"/>
    <w:rsid w:val="00E17C02"/>
    <w:rsid w:val="00E20F6D"/>
    <w:rsid w:val="00E264B3"/>
    <w:rsid w:val="00E35ACD"/>
    <w:rsid w:val="00E4688C"/>
    <w:rsid w:val="00E51807"/>
    <w:rsid w:val="00E53F55"/>
    <w:rsid w:val="00E6669D"/>
    <w:rsid w:val="00E713CC"/>
    <w:rsid w:val="00E72D12"/>
    <w:rsid w:val="00E7447E"/>
    <w:rsid w:val="00E76A2E"/>
    <w:rsid w:val="00E807BE"/>
    <w:rsid w:val="00E91BC7"/>
    <w:rsid w:val="00EB396E"/>
    <w:rsid w:val="00EB4D59"/>
    <w:rsid w:val="00ED5DD4"/>
    <w:rsid w:val="00F033B8"/>
    <w:rsid w:val="00F176CD"/>
    <w:rsid w:val="00F2073C"/>
    <w:rsid w:val="00F25A12"/>
    <w:rsid w:val="00F30373"/>
    <w:rsid w:val="00F3677E"/>
    <w:rsid w:val="00F36E39"/>
    <w:rsid w:val="00F5463A"/>
    <w:rsid w:val="00F701CB"/>
    <w:rsid w:val="00F72D35"/>
    <w:rsid w:val="00F7779E"/>
    <w:rsid w:val="00F91E7B"/>
    <w:rsid w:val="00F95365"/>
    <w:rsid w:val="00F954C4"/>
    <w:rsid w:val="00F95BA9"/>
    <w:rsid w:val="00F9786B"/>
    <w:rsid w:val="00FA2FB6"/>
    <w:rsid w:val="00FA4E54"/>
    <w:rsid w:val="00FB5A15"/>
    <w:rsid w:val="00FB6DF8"/>
    <w:rsid w:val="00FB7125"/>
    <w:rsid w:val="00FD041C"/>
    <w:rsid w:val="00FD2F7F"/>
    <w:rsid w:val="00FD3752"/>
    <w:rsid w:val="00FE0737"/>
    <w:rsid w:val="00FF4683"/>
    <w:rsid w:val="3AAE29EF"/>
    <w:rsid w:val="3CFC02E1"/>
    <w:rsid w:val="3EEF3179"/>
    <w:rsid w:val="6EA5D247"/>
    <w:rsid w:val="6FF0731F"/>
    <w:rsid w:val="6FF5D252"/>
    <w:rsid w:val="7BFBBAF1"/>
    <w:rsid w:val="D65BEC84"/>
    <w:rsid w:val="E789F04F"/>
    <w:rsid w:val="F79CE0BD"/>
    <w:rsid w:val="F7F9BBF1"/>
    <w:rsid w:val="FF3E237B"/>
    <w:rsid w:val="FFBFB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FCF67"/>
  <w15:docId w15:val="{42B89D86-802B-41A1-B01C-DE68F005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Normal (Web)"/>
    <w:basedOn w:val="a"/>
    <w:qFormat/>
    <w:pPr>
      <w:spacing w:beforeAutospacing="1" w:afterAutospacing="1"/>
      <w:jc w:val="left"/>
    </w:pPr>
    <w:rPr>
      <w:rFonts w:cs="Times New Roman"/>
      <w:kern w:val="0"/>
      <w:sz w:val="24"/>
      <w:szCs w:val="24"/>
    </w:rPr>
  </w:style>
  <w:style w:type="paragraph" w:styleId="aa">
    <w:name w:val="Title"/>
    <w:basedOn w:val="a"/>
    <w:next w:val="a"/>
    <w:link w:val="ab"/>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ac">
    <w:name w:val="Strong"/>
    <w:basedOn w:val="a0"/>
    <w:qFormat/>
    <w:rPr>
      <w:b/>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szCs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b">
    <w:name w:val="标题 字符"/>
    <w:basedOn w:val="a0"/>
    <w:link w:val="aa"/>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after="160"/>
      <w:jc w:val="center"/>
    </w:pPr>
    <w:rPr>
      <w:i/>
      <w:iCs/>
      <w:color w:val="404040" w:themeColor="text1" w:themeTint="BF"/>
    </w:rPr>
  </w:style>
  <w:style w:type="character" w:customStyle="1" w:styleId="ae">
    <w:name w:val="引用 字符"/>
    <w:basedOn w:val="a0"/>
    <w:link w:val="ad"/>
    <w:uiPriority w:val="29"/>
    <w:qFormat/>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0">
    <w:name w:val="Intense Quote"/>
    <w:basedOn w:val="a"/>
    <w:next w:val="a"/>
    <w:link w:val="af1"/>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1">
    <w:name w:val="明显引用 字符"/>
    <w:basedOn w:val="a0"/>
    <w:link w:val="af0"/>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831</Words>
  <Characters>857</Characters>
  <Application>Microsoft Office Word</Application>
  <DocSecurity>0</DocSecurity>
  <Lines>50</Lines>
  <Paragraphs>48</Paragraphs>
  <ScaleCrop>false</ScaleCrop>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翟勇</dc:creator>
  <cp:lastModifiedBy>凯强 吴</cp:lastModifiedBy>
  <cp:revision>5</cp:revision>
  <dcterms:created xsi:type="dcterms:W3CDTF">2026-07-24T01:49:00Z</dcterms:created>
  <dcterms:modified xsi:type="dcterms:W3CDTF">2026-08-14T11:52:00Z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2052-6.13.1.8913</vt:lpwstr>
  </property>
  <property fmtid="{D5CDD505-2E9C-101B-9397-08002B2CF9AE}" pid="3" name="ICV">
    <vt:lpwstr>9A2291DFBA1A465BBB757E6A9E700841_43</vt:lpwstr>
  </property>
</Properties>
</file>