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F83A7" w14:textId="77777777" w:rsidR="00C81291" w:rsidRDefault="00C81291">
      <w:pPr>
        <w:spacing w:line="560" w:lineRule="exact"/>
        <w:jc w:val="center"/>
        <w:rPr>
          <w:rFonts w:asciiTheme="majorEastAsia" w:eastAsiaTheme="majorEastAsia" w:hAnsiTheme="majorEastAsia" w:cs="方正公文小标宋"/>
          <w:sz w:val="36"/>
          <w:szCs w:val="44"/>
        </w:rPr>
      </w:pPr>
    </w:p>
    <w:p w14:paraId="453D6212" w14:textId="77777777" w:rsidR="00C81291" w:rsidRDefault="00C92ECC">
      <w:pPr>
        <w:spacing w:line="560" w:lineRule="exact"/>
        <w:jc w:val="center"/>
        <w:rPr>
          <w:rFonts w:asciiTheme="majorEastAsia" w:eastAsiaTheme="majorEastAsia" w:hAnsiTheme="majorEastAsia" w:cs="方正公文小标宋"/>
          <w:b/>
          <w:bCs/>
          <w:sz w:val="36"/>
          <w:szCs w:val="44"/>
        </w:rPr>
      </w:pPr>
      <w:r>
        <w:rPr>
          <w:rFonts w:asciiTheme="majorEastAsia" w:eastAsiaTheme="majorEastAsia" w:hAnsiTheme="majorEastAsia" w:cs="方正公文小标宋" w:hint="eastAsia"/>
          <w:b/>
          <w:bCs/>
          <w:sz w:val="36"/>
          <w:szCs w:val="44"/>
        </w:rPr>
        <w:t>2025-2026赛季越野滑雪国家集训队</w:t>
      </w:r>
      <w:bookmarkStart w:id="0" w:name="OLE_LINK1"/>
      <w:r>
        <w:rPr>
          <w:rFonts w:asciiTheme="majorEastAsia" w:eastAsiaTheme="majorEastAsia" w:hAnsiTheme="majorEastAsia" w:cs="方正公文小标宋" w:hint="eastAsia"/>
          <w:b/>
          <w:bCs/>
          <w:sz w:val="36"/>
          <w:szCs w:val="44"/>
        </w:rPr>
        <w:t>运动员</w:t>
      </w:r>
      <w:bookmarkEnd w:id="0"/>
    </w:p>
    <w:p w14:paraId="5DA6E641" w14:textId="77777777" w:rsidR="00C81291" w:rsidRDefault="00C92ECC">
      <w:pPr>
        <w:spacing w:line="560" w:lineRule="exact"/>
        <w:jc w:val="center"/>
        <w:rPr>
          <w:rFonts w:asciiTheme="majorEastAsia" w:eastAsiaTheme="majorEastAsia" w:hAnsiTheme="majorEastAsia" w:cs="方正公文小标宋"/>
          <w:b/>
          <w:bCs/>
          <w:sz w:val="36"/>
          <w:szCs w:val="44"/>
        </w:rPr>
      </w:pPr>
      <w:r>
        <w:rPr>
          <w:rFonts w:asciiTheme="majorEastAsia" w:eastAsiaTheme="majorEastAsia" w:hAnsiTheme="majorEastAsia" w:cs="方正公文小标宋" w:hint="eastAsia"/>
          <w:b/>
          <w:bCs/>
          <w:sz w:val="36"/>
          <w:szCs w:val="44"/>
        </w:rPr>
        <w:t>及国际比赛参赛选拔方案</w:t>
      </w:r>
    </w:p>
    <w:p w14:paraId="7CFB3376" w14:textId="77777777" w:rsidR="00C81291" w:rsidRDefault="00C81291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b/>
          <w:bCs/>
          <w:sz w:val="36"/>
          <w:szCs w:val="44"/>
        </w:rPr>
      </w:pPr>
    </w:p>
    <w:p w14:paraId="04A3DE23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为全力备战2026米兰冬奥会，将最优秀运动员选拔进越野滑雪国家集训队。根据冬运中心关于赛季组队和运动员选拔有关要求，现制定2025-2026赛季越野滑雪国家集训队运动员及国际比赛参赛选拔方案。具体如下：</w:t>
      </w:r>
    </w:p>
    <w:p w14:paraId="49AF565C" w14:textId="77777777" w:rsidR="00C81291" w:rsidRDefault="00C92EC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一、选拔原则</w:t>
      </w:r>
    </w:p>
    <w:p w14:paraId="586E78A4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（一）坚持“公平、公正、公开、竞争、择优”原则，确保选拔全程透明，主动接受社会监督。</w:t>
      </w:r>
    </w:p>
    <w:p w14:paraId="739F0603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（二）坚持体专结合原则，以专项能力作为核心评估指标。</w:t>
      </w:r>
    </w:p>
    <w:p w14:paraId="0B7B6B33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（三）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坚持德技并重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，对于严重违反赛风赛纪的个人，实行一票否决。</w:t>
      </w:r>
    </w:p>
    <w:p w14:paraId="274FA31A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（四）坚持兴奋剂问题一票否决的原则，确保兴奋剂“零出现”“零容忍”。</w:t>
      </w:r>
    </w:p>
    <w:p w14:paraId="5FDAB1D9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（五）坚持动态调整原则，根据备战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需求和训赛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表现调整人员，充分调动积极性。</w:t>
      </w:r>
    </w:p>
    <w:p w14:paraId="4B6FDA6D" w14:textId="77777777" w:rsidR="00C81291" w:rsidRDefault="00C92EC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二、入选基本条件</w:t>
      </w:r>
    </w:p>
    <w:p w14:paraId="1D1B530E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（一）入选运动员须热爱祖国，以为国争光为目标，维护国家利益，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践行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社会主义核心价值观，弘扬爱国主义精神、中华体育精神，恪守职业道德，摒弃一切损害国家利益、民族情感和体育精神的行为。</w:t>
      </w:r>
    </w:p>
    <w:p w14:paraId="3C4DF031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lastRenderedPageBreak/>
        <w:t>（二）入选运动员须热爱越野滑雪项目，具有良好互帮互助、团队协作精神。</w:t>
      </w:r>
    </w:p>
    <w:p w14:paraId="2A4CBE1C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（三）受到严重兴奋剂、赛风赛纪处罚及其他不适宜入队的，不得参加选拔。</w:t>
      </w:r>
    </w:p>
    <w:p w14:paraId="048D286B" w14:textId="77777777" w:rsidR="00C81291" w:rsidRDefault="00C92EC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三、选拔程序</w:t>
      </w:r>
    </w:p>
    <w:p w14:paraId="327F97C2" w14:textId="24D908ED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（一）根据2024-2025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赛季亚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冬会、世锦赛、世界杯参赛名单，2024-2025赛季全国冠军赛和全国锦标赛成绩以及2025-2026赛季国家集训队选拔训练营名单，</w:t>
      </w:r>
      <w:r w:rsidR="001F6A61">
        <w:rPr>
          <w:rFonts w:ascii="仿宋" w:eastAsia="仿宋" w:hAnsi="仿宋" w:cs="仿宋" w:hint="eastAsia"/>
          <w:sz w:val="32"/>
          <w:szCs w:val="40"/>
        </w:rPr>
        <w:t>试训运动员名单，结合队内测试成绩</w:t>
      </w:r>
      <w:r>
        <w:rPr>
          <w:rFonts w:ascii="仿宋" w:eastAsia="仿宋" w:hAnsi="仿宋" w:cs="仿宋" w:hint="eastAsia"/>
          <w:sz w:val="32"/>
          <w:szCs w:val="40"/>
        </w:rPr>
        <w:t>，由越野滑雪队委会研究提出2025-2026赛季国家集训队运动员人数及男女比例、集训人员名单，并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报中心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批准。</w:t>
      </w:r>
    </w:p>
    <w:p w14:paraId="145407B4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（二）国家集训队名单确定后组织集训。2025年9月举行选拔测试，根据测试结果提出2025-2026赛季重要国际赛事参赛名单，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报中心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审批，确定最终人选。</w:t>
      </w:r>
    </w:p>
    <w:p w14:paraId="31285EE7" w14:textId="77777777" w:rsidR="00C81291" w:rsidRDefault="00C92EC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四、选拔办法</w:t>
      </w:r>
    </w:p>
    <w:p w14:paraId="37928741" w14:textId="77777777" w:rsidR="00C81291" w:rsidRDefault="00C92ECC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（一）国家集训队选拔办法</w:t>
      </w:r>
    </w:p>
    <w:p w14:paraId="10886F06" w14:textId="3D69B958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2025-2026赛季越野滑雪国家集训队运动员</w:t>
      </w:r>
      <w:r w:rsidR="00FD2886">
        <w:rPr>
          <w:rFonts w:ascii="仿宋" w:eastAsia="仿宋" w:hAnsi="仿宋" w:cs="仿宋" w:hint="eastAsia"/>
          <w:sz w:val="32"/>
          <w:szCs w:val="40"/>
        </w:rPr>
        <w:t>视</w:t>
      </w:r>
      <w:r>
        <w:rPr>
          <w:rFonts w:ascii="仿宋" w:eastAsia="仿宋" w:hAnsi="仿宋" w:cs="仿宋" w:hint="eastAsia"/>
          <w:sz w:val="32"/>
          <w:szCs w:val="40"/>
        </w:rPr>
        <w:t>备战需求进行动态调整。</w:t>
      </w:r>
    </w:p>
    <w:p w14:paraId="51762C2B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1.代表国家参加2024-2025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赛季亚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冬会、世锦赛、世界杯的运动员可入选</w:t>
      </w:r>
      <w:bookmarkStart w:id="1" w:name="OLE_LINK3"/>
      <w:bookmarkStart w:id="2" w:name="OLE_LINK2"/>
      <w:r>
        <w:rPr>
          <w:rFonts w:ascii="仿宋" w:eastAsia="仿宋" w:hAnsi="仿宋" w:cs="仿宋" w:hint="eastAsia"/>
          <w:sz w:val="32"/>
          <w:szCs w:val="40"/>
        </w:rPr>
        <w:t>新一期国家集训队。</w:t>
      </w:r>
      <w:bookmarkEnd w:id="1"/>
      <w:bookmarkEnd w:id="2"/>
    </w:p>
    <w:p w14:paraId="52F7E120" w14:textId="267A0564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2.</w:t>
      </w:r>
      <w:r>
        <w:rPr>
          <w:rFonts w:ascii="仿宋" w:eastAsia="仿宋" w:hAnsi="仿宋" w:cs="仿宋" w:hint="eastAsia"/>
          <w:sz w:val="32"/>
          <w:szCs w:val="40"/>
        </w:rPr>
        <w:t>本赛季国家集训队选拔训练营、2024-2025赛季全国冠军赛个人项目前3名、全国锦标赛个人项目前3名的运动员</w:t>
      </w:r>
      <w:r w:rsidR="00B92B45">
        <w:rPr>
          <w:rFonts w:ascii="仿宋" w:eastAsia="仿宋" w:hAnsi="仿宋" w:cs="仿宋" w:hint="eastAsia"/>
          <w:sz w:val="32"/>
          <w:szCs w:val="40"/>
        </w:rPr>
        <w:t xml:space="preserve">可入选新一期国家集训队。 </w:t>
      </w:r>
    </w:p>
    <w:p w14:paraId="7BF18653" w14:textId="26D04F83" w:rsidR="00AE66C8" w:rsidRDefault="00AE66C8" w:rsidP="00AE66C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 w:rsidRPr="00AE66C8">
        <w:rPr>
          <w:rFonts w:ascii="仿宋" w:eastAsia="仿宋" w:hAnsi="仿宋" w:cs="仿宋" w:hint="eastAsia"/>
          <w:sz w:val="32"/>
          <w:szCs w:val="40"/>
        </w:rPr>
        <w:t>3</w:t>
      </w:r>
      <w:r>
        <w:rPr>
          <w:rFonts w:ascii="仿宋" w:eastAsia="仿宋" w:hAnsi="仿宋" w:cs="仿宋" w:hint="eastAsia"/>
          <w:sz w:val="32"/>
          <w:szCs w:val="40"/>
        </w:rPr>
        <w:t>.</w:t>
      </w:r>
      <w:r w:rsidR="00B92B45">
        <w:rPr>
          <w:rFonts w:ascii="仿宋" w:eastAsia="仿宋" w:hAnsi="仿宋" w:cs="仿宋" w:hint="eastAsia"/>
          <w:sz w:val="32"/>
          <w:szCs w:val="40"/>
        </w:rPr>
        <w:t>各省、直辖市、自治区均可推荐男、女各不超过1名</w:t>
      </w:r>
      <w:r w:rsidR="00B92B45">
        <w:rPr>
          <w:rFonts w:ascii="仿宋" w:eastAsia="仿宋" w:hAnsi="仿宋" w:cs="仿宋" w:hint="eastAsia"/>
          <w:sz w:val="32"/>
          <w:szCs w:val="40"/>
        </w:rPr>
        <w:lastRenderedPageBreak/>
        <w:t>运动员到队试训，费用自理。</w:t>
      </w:r>
    </w:p>
    <w:p w14:paraId="718FA7FE" w14:textId="3C334FED" w:rsidR="009A0B26" w:rsidRDefault="00AE66C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 w:rsidRPr="00AE66C8">
        <w:rPr>
          <w:rFonts w:ascii="仿宋" w:eastAsia="仿宋" w:hAnsi="仿宋" w:cs="仿宋" w:hint="eastAsia"/>
          <w:sz w:val="32"/>
          <w:szCs w:val="40"/>
        </w:rPr>
        <w:t>4.</w:t>
      </w:r>
      <w:r w:rsidR="00B92B45">
        <w:rPr>
          <w:rFonts w:ascii="仿宋" w:eastAsia="仿宋" w:hAnsi="仿宋" w:cs="仿宋" w:hint="eastAsia"/>
          <w:sz w:val="32"/>
          <w:szCs w:val="40"/>
        </w:rPr>
        <w:t>国家集训队于2025年6月举行队内选拔测试</w:t>
      </w:r>
      <w:r w:rsidR="009A0B26">
        <w:rPr>
          <w:rFonts w:ascii="仿宋" w:eastAsia="仿宋" w:hAnsi="仿宋" w:cs="仿宋" w:hint="eastAsia"/>
          <w:sz w:val="32"/>
          <w:szCs w:val="40"/>
        </w:rPr>
        <w:t>（含试训队员）</w:t>
      </w:r>
      <w:r w:rsidR="00B92B45">
        <w:rPr>
          <w:rFonts w:ascii="仿宋" w:eastAsia="仿宋" w:hAnsi="仿宋" w:cs="仿宋" w:hint="eastAsia"/>
          <w:sz w:val="32"/>
          <w:szCs w:val="40"/>
        </w:rPr>
        <w:t>，根据</w:t>
      </w:r>
      <w:r w:rsidR="00A81534">
        <w:rPr>
          <w:rFonts w:ascii="仿宋" w:eastAsia="仿宋" w:hAnsi="仿宋" w:cs="仿宋" w:hint="eastAsia"/>
          <w:sz w:val="32"/>
          <w:szCs w:val="40"/>
        </w:rPr>
        <w:t>雪洞滑雪</w:t>
      </w:r>
      <w:r w:rsidR="00B92B45">
        <w:rPr>
          <w:rFonts w:ascii="仿宋" w:eastAsia="仿宋" w:hAnsi="仿宋" w:cs="仿宋" w:hint="eastAsia"/>
          <w:sz w:val="32"/>
          <w:szCs w:val="40"/>
        </w:rPr>
        <w:t>测试</w:t>
      </w:r>
      <w:r w:rsidR="0045660C">
        <w:rPr>
          <w:rFonts w:ascii="仿宋" w:eastAsia="仿宋" w:hAnsi="仿宋" w:cs="仿宋" w:hint="eastAsia"/>
          <w:sz w:val="32"/>
          <w:szCs w:val="40"/>
        </w:rPr>
        <w:t>和体能测试</w:t>
      </w:r>
      <w:r w:rsidR="00B92B45">
        <w:rPr>
          <w:rFonts w:ascii="仿宋" w:eastAsia="仿宋" w:hAnsi="仿宋" w:cs="仿宋" w:hint="eastAsia"/>
          <w:sz w:val="32"/>
          <w:szCs w:val="40"/>
        </w:rPr>
        <w:t>综合成绩，</w:t>
      </w:r>
      <w:r w:rsidR="009A0B26">
        <w:rPr>
          <w:rFonts w:ascii="仿宋" w:eastAsia="仿宋" w:hAnsi="仿宋" w:cs="仿宋" w:hint="eastAsia"/>
          <w:sz w:val="32"/>
          <w:szCs w:val="40"/>
        </w:rPr>
        <w:t>进行动态调整，最终运动员总人数不超过</w:t>
      </w:r>
      <w:r w:rsidR="0045660C">
        <w:rPr>
          <w:rFonts w:ascii="仿宋" w:eastAsia="仿宋" w:hAnsi="仿宋" w:cs="仿宋" w:hint="eastAsia"/>
          <w:sz w:val="32"/>
          <w:szCs w:val="40"/>
        </w:rPr>
        <w:t>20</w:t>
      </w:r>
      <w:r w:rsidR="009A0B26">
        <w:rPr>
          <w:rFonts w:ascii="仿宋" w:eastAsia="仿宋" w:hAnsi="仿宋" w:cs="仿宋" w:hint="eastAsia"/>
          <w:sz w:val="32"/>
          <w:szCs w:val="40"/>
        </w:rPr>
        <w:t>人。</w:t>
      </w:r>
    </w:p>
    <w:p w14:paraId="55DDC569" w14:textId="2F2CA021" w:rsidR="00C81291" w:rsidRDefault="00C92ECC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（二）参加2025-2026赛季重要国际赛事选拔办法</w:t>
      </w:r>
    </w:p>
    <w:p w14:paraId="337E8281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参加2025-2026赛季世界杯等重要国际赛事人数为12人，男、女各6人。根据米兰周期世界杯、世锦赛成绩，十四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冬比赛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成绩等，运动员王强直接入选。</w:t>
      </w:r>
    </w:p>
    <w:p w14:paraId="2D6115AB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2025年9月举行选拔测试，根据测试结果确定其余运动员人选。</w:t>
      </w:r>
    </w:p>
    <w:p w14:paraId="3E402B79" w14:textId="64A95058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1.</w:t>
      </w:r>
      <w:r w:rsidR="009A0B26">
        <w:rPr>
          <w:rFonts w:ascii="仿宋" w:eastAsia="仿宋" w:hAnsi="仿宋" w:cs="仿宋" w:hint="eastAsia"/>
          <w:sz w:val="32"/>
          <w:szCs w:val="40"/>
        </w:rPr>
        <w:t>选拔测试前仍在</w:t>
      </w:r>
      <w:r>
        <w:rPr>
          <w:rFonts w:ascii="仿宋" w:eastAsia="仿宋" w:hAnsi="仿宋" w:cs="仿宋" w:hint="eastAsia"/>
          <w:sz w:val="32"/>
          <w:szCs w:val="40"/>
        </w:rPr>
        <w:t>国家集训队</w:t>
      </w:r>
      <w:r w:rsidR="009A0B26">
        <w:rPr>
          <w:rFonts w:ascii="仿宋" w:eastAsia="仿宋" w:hAnsi="仿宋" w:cs="仿宋" w:hint="eastAsia"/>
          <w:sz w:val="32"/>
          <w:szCs w:val="40"/>
        </w:rPr>
        <w:t>的运动员可直接参加</w:t>
      </w:r>
      <w:r>
        <w:rPr>
          <w:rFonts w:ascii="仿宋" w:eastAsia="仿宋" w:hAnsi="仿宋" w:cs="仿宋" w:hint="eastAsia"/>
          <w:sz w:val="32"/>
          <w:szCs w:val="40"/>
        </w:rPr>
        <w:t>，各省、直辖市、自治区均可推荐男、女各不超过</w:t>
      </w:r>
      <w:r w:rsidR="00AE66C8">
        <w:rPr>
          <w:rFonts w:ascii="仿宋" w:eastAsia="仿宋" w:hAnsi="仿宋" w:cs="仿宋" w:hint="eastAsia"/>
          <w:sz w:val="32"/>
          <w:szCs w:val="40"/>
        </w:rPr>
        <w:t>1</w:t>
      </w:r>
      <w:r>
        <w:rPr>
          <w:rFonts w:ascii="仿宋" w:eastAsia="仿宋" w:hAnsi="仿宋" w:cs="仿宋" w:hint="eastAsia"/>
          <w:sz w:val="32"/>
          <w:szCs w:val="40"/>
        </w:rPr>
        <w:t>名运动员参加本次选拔测试。</w:t>
      </w:r>
    </w:p>
    <w:p w14:paraId="123262F4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2.男子项目选拔2名短距离运动员，3名长距离运动员；女子项目选拔3名短距离运动员，3名长距离运动员。</w:t>
      </w:r>
    </w:p>
    <w:p w14:paraId="1E340A5E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3</w:t>
      </w:r>
      <w:r>
        <w:rPr>
          <w:rFonts w:ascii="仿宋" w:eastAsia="仿宋" w:hAnsi="仿宋" w:cs="仿宋"/>
          <w:sz w:val="32"/>
          <w:szCs w:val="40"/>
        </w:rPr>
        <w:t>.</w:t>
      </w:r>
      <w:r>
        <w:rPr>
          <w:rFonts w:ascii="仿宋" w:eastAsia="仿宋" w:hAnsi="仿宋" w:cs="仿宋" w:hint="eastAsia"/>
          <w:sz w:val="32"/>
          <w:szCs w:val="40"/>
        </w:rPr>
        <w:t>选拔测试短距离设项为短距离传统技术、短距离自由技术，两项测试成绩各占50%，根据累加排名依次入选。</w:t>
      </w:r>
    </w:p>
    <w:p w14:paraId="3655602E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4.选拔测试长距离设项为10km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自由技术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间隔出发、30km传统技术间隔出发，两项测试成绩各占50%，根据累加排名依次入选。</w:t>
      </w:r>
    </w:p>
    <w:p w14:paraId="0A2E0CB7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5.如因运动员受伤等情况出现名额空缺，国家集训队将视情况依照对应成绩依次进行递补，具体情况另行上报。</w:t>
      </w:r>
    </w:p>
    <w:p w14:paraId="39F869A6" w14:textId="77777777" w:rsidR="00C81291" w:rsidRDefault="00C92ECC">
      <w:pPr>
        <w:spacing w:line="560" w:lineRule="exact"/>
        <w:ind w:firstLineChars="200" w:firstLine="640"/>
      </w:pPr>
      <w:r>
        <w:rPr>
          <w:rFonts w:ascii="仿宋" w:eastAsia="仿宋" w:hAnsi="仿宋" w:cs="仿宋" w:hint="eastAsia"/>
          <w:sz w:val="32"/>
          <w:szCs w:val="40"/>
        </w:rPr>
        <w:t>另，米兰冬奥会参赛运动员从参加2025-2026赛季国际赛事运动员中产生，具体选拔方案另行制定并上报。</w:t>
      </w:r>
    </w:p>
    <w:p w14:paraId="4FBCD71A" w14:textId="77777777" w:rsidR="00C81291" w:rsidRDefault="00C92EC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五、动态调整机制</w:t>
      </w:r>
    </w:p>
    <w:p w14:paraId="136AC336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运动员出现以下情况，由越野滑雪队委会提出调整意见，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报中心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研究决定。</w:t>
      </w:r>
    </w:p>
    <w:p w14:paraId="7C6A12CE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1.发生重大违法、违纪问题。</w:t>
      </w:r>
    </w:p>
    <w:p w14:paraId="2CEDC454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2.出现兴奋剂等严重违反体育道德精神的行为。</w:t>
      </w:r>
    </w:p>
    <w:p w14:paraId="4C2B2ADB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3.训练态度不端正，出现有损队伍团结、影响队伍整体训练积极性的行为。</w:t>
      </w:r>
    </w:p>
    <w:p w14:paraId="4AB78C45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4.出现严重伤病，不宜参加国际比赛。</w:t>
      </w:r>
    </w:p>
    <w:p w14:paraId="7FA9A5E5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5.其它不宜参加集训和国际赛事的特殊情况。</w:t>
      </w:r>
    </w:p>
    <w:p w14:paraId="076887D4" w14:textId="77777777" w:rsidR="00C81291" w:rsidRDefault="00C92EC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六、反兴奋剂规定</w:t>
      </w:r>
    </w:p>
    <w:p w14:paraId="0870F29E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严格按照《反兴奋剂管理办法》《反兴奋剂规则》等反兴奋剂法规执行。</w:t>
      </w:r>
    </w:p>
    <w:p w14:paraId="677B49C6" w14:textId="77777777" w:rsidR="00C81291" w:rsidRDefault="00C92EC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七、监督</w:t>
      </w:r>
    </w:p>
    <w:p w14:paraId="5E527A3F" w14:textId="77777777" w:rsidR="00C81291" w:rsidRDefault="00C92EC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由冬运中心纪委对2025-2026赛季越野滑雪队运动员选拔工作进行监督检查。</w:t>
      </w:r>
    </w:p>
    <w:p w14:paraId="6FA6DA9B" w14:textId="77777777" w:rsidR="00C81291" w:rsidRDefault="00C92ECC">
      <w:pPr>
        <w:widowControl/>
        <w:jc w:val="left"/>
      </w:pPr>
      <w:r>
        <w:rPr>
          <w:rFonts w:ascii="仿宋_GB2312" w:eastAsia="仿宋_GB2312" w:hint="eastAsia"/>
          <w:sz w:val="32"/>
        </w:rPr>
        <w:t xml:space="preserve">    联系电话：010-88318214。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队伍电话：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010-88318919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。</w:t>
      </w:r>
    </w:p>
    <w:p w14:paraId="3DBD3BF8" w14:textId="77777777" w:rsidR="00C81291" w:rsidRDefault="00C92EC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本办法解释权属国家体育总局冬季运动管理中心，未尽事宜另行通知。</w:t>
      </w:r>
    </w:p>
    <w:p w14:paraId="6C9C7D87" w14:textId="77777777" w:rsidR="00C81291" w:rsidRDefault="00C81291">
      <w:pPr>
        <w:spacing w:line="560" w:lineRule="exact"/>
        <w:ind w:firstLineChars="200" w:firstLine="720"/>
        <w:rPr>
          <w:rFonts w:ascii="仿宋" w:eastAsia="仿宋" w:hAnsi="仿宋" w:cs="仿宋"/>
          <w:sz w:val="36"/>
          <w:szCs w:val="36"/>
        </w:rPr>
      </w:pPr>
    </w:p>
    <w:p w14:paraId="14EF4A1D" w14:textId="77777777" w:rsidR="00C81291" w:rsidRDefault="00C8129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</w:p>
    <w:p w14:paraId="7D7472D4" w14:textId="77777777" w:rsidR="00C81291" w:rsidRDefault="00C8129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</w:p>
    <w:p w14:paraId="2423409F" w14:textId="77777777" w:rsidR="00C81291" w:rsidRDefault="00C92ECC">
      <w:pPr>
        <w:spacing w:line="560" w:lineRule="exact"/>
        <w:ind w:firstLineChars="1700" w:firstLine="54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体育总局冬运中心</w:t>
      </w:r>
    </w:p>
    <w:p w14:paraId="13899D4B" w14:textId="64AD2A2F" w:rsidR="00C81291" w:rsidRDefault="00C92ECC">
      <w:pPr>
        <w:spacing w:line="560" w:lineRule="exact"/>
        <w:ind w:firstLineChars="1700" w:firstLine="54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2025年4月</w:t>
      </w:r>
      <w:r w:rsidR="00B82862">
        <w:rPr>
          <w:rFonts w:ascii="仿宋" w:eastAsia="仿宋" w:hAnsi="仿宋" w:cs="仿宋" w:hint="eastAsia"/>
          <w:sz w:val="32"/>
          <w:szCs w:val="40"/>
        </w:rPr>
        <w:t>22</w:t>
      </w:r>
      <w:bookmarkStart w:id="3" w:name="_GoBack"/>
      <w:bookmarkEnd w:id="3"/>
      <w:r>
        <w:rPr>
          <w:rFonts w:ascii="仿宋" w:eastAsia="仿宋" w:hAnsi="仿宋" w:cs="仿宋" w:hint="eastAsia"/>
          <w:sz w:val="32"/>
          <w:szCs w:val="40"/>
        </w:rPr>
        <w:t>日</w:t>
      </w:r>
    </w:p>
    <w:sectPr w:rsidR="00C8129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1141D" w14:textId="77777777" w:rsidR="004659A6" w:rsidRDefault="004659A6">
      <w:r>
        <w:separator/>
      </w:r>
    </w:p>
  </w:endnote>
  <w:endnote w:type="continuationSeparator" w:id="0">
    <w:p w14:paraId="2FA7D361" w14:textId="77777777" w:rsidR="004659A6" w:rsidRDefault="0046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204DC29-0DF3-42FC-8874-A877BE7BA6E8}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9A383F8-F879-45D5-8F06-A3A1714F39B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FD9D1AE-9E8B-48EA-9807-F6257941759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910514"/>
    </w:sdtPr>
    <w:sdtEndPr/>
    <w:sdtContent>
      <w:p w14:paraId="1DE5A233" w14:textId="77777777" w:rsidR="00C81291" w:rsidRDefault="00C92ECC">
        <w:pPr>
          <w:pStyle w:val="a6"/>
          <w:jc w:val="right"/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82862">
          <w:rPr>
            <w:rFonts w:ascii="宋体" w:eastAsia="宋体" w:hAnsi="宋体"/>
            <w:noProof/>
            <w:sz w:val="28"/>
            <w:szCs w:val="28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14:paraId="1406A45F" w14:textId="77777777" w:rsidR="00C81291" w:rsidRDefault="00C812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E15D7" w14:textId="77777777" w:rsidR="004659A6" w:rsidRDefault="004659A6">
      <w:r>
        <w:separator/>
      </w:r>
    </w:p>
  </w:footnote>
  <w:footnote w:type="continuationSeparator" w:id="0">
    <w:p w14:paraId="1E78FABB" w14:textId="77777777" w:rsidR="004659A6" w:rsidRDefault="00465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81630"/>
    <w:rsid w:val="FFCE7D55"/>
    <w:rsid w:val="00005264"/>
    <w:rsid w:val="0001464B"/>
    <w:rsid w:val="000254DE"/>
    <w:rsid w:val="00051F1B"/>
    <w:rsid w:val="00061327"/>
    <w:rsid w:val="000817CC"/>
    <w:rsid w:val="00081E76"/>
    <w:rsid w:val="00083545"/>
    <w:rsid w:val="000965D0"/>
    <w:rsid w:val="000C00BF"/>
    <w:rsid w:val="00147078"/>
    <w:rsid w:val="00151002"/>
    <w:rsid w:val="00152807"/>
    <w:rsid w:val="00182FFC"/>
    <w:rsid w:val="00187BD9"/>
    <w:rsid w:val="001A6941"/>
    <w:rsid w:val="001F6A61"/>
    <w:rsid w:val="00205366"/>
    <w:rsid w:val="002135E5"/>
    <w:rsid w:val="00220CE4"/>
    <w:rsid w:val="0024499C"/>
    <w:rsid w:val="00247030"/>
    <w:rsid w:val="0025017C"/>
    <w:rsid w:val="00256CC8"/>
    <w:rsid w:val="00295055"/>
    <w:rsid w:val="002D25F5"/>
    <w:rsid w:val="00300C9E"/>
    <w:rsid w:val="003177DE"/>
    <w:rsid w:val="00331DFA"/>
    <w:rsid w:val="0034020B"/>
    <w:rsid w:val="003548D5"/>
    <w:rsid w:val="0035773E"/>
    <w:rsid w:val="0039128C"/>
    <w:rsid w:val="00392F72"/>
    <w:rsid w:val="003B730E"/>
    <w:rsid w:val="003C19D9"/>
    <w:rsid w:val="003C75A6"/>
    <w:rsid w:val="00420C3F"/>
    <w:rsid w:val="0042278F"/>
    <w:rsid w:val="0045660C"/>
    <w:rsid w:val="004659A6"/>
    <w:rsid w:val="004A78B3"/>
    <w:rsid w:val="004B7E41"/>
    <w:rsid w:val="004C4CDF"/>
    <w:rsid w:val="004D7A00"/>
    <w:rsid w:val="004F0624"/>
    <w:rsid w:val="00505C99"/>
    <w:rsid w:val="0052014C"/>
    <w:rsid w:val="00551F9D"/>
    <w:rsid w:val="00581DDB"/>
    <w:rsid w:val="00613456"/>
    <w:rsid w:val="00674E6F"/>
    <w:rsid w:val="0068322D"/>
    <w:rsid w:val="0069271C"/>
    <w:rsid w:val="00695C8B"/>
    <w:rsid w:val="006A1FA3"/>
    <w:rsid w:val="006B5A8D"/>
    <w:rsid w:val="006B7AE0"/>
    <w:rsid w:val="006C0606"/>
    <w:rsid w:val="006C17F6"/>
    <w:rsid w:val="006F7248"/>
    <w:rsid w:val="00707E60"/>
    <w:rsid w:val="00743067"/>
    <w:rsid w:val="00753E43"/>
    <w:rsid w:val="00764472"/>
    <w:rsid w:val="00766095"/>
    <w:rsid w:val="00772885"/>
    <w:rsid w:val="00775076"/>
    <w:rsid w:val="0077600A"/>
    <w:rsid w:val="00786367"/>
    <w:rsid w:val="00791881"/>
    <w:rsid w:val="007A6A2D"/>
    <w:rsid w:val="007B2041"/>
    <w:rsid w:val="007E678B"/>
    <w:rsid w:val="0083150A"/>
    <w:rsid w:val="00840452"/>
    <w:rsid w:val="00844CBF"/>
    <w:rsid w:val="00862608"/>
    <w:rsid w:val="00864A99"/>
    <w:rsid w:val="008D297E"/>
    <w:rsid w:val="008D507E"/>
    <w:rsid w:val="008E6A11"/>
    <w:rsid w:val="008F3EA4"/>
    <w:rsid w:val="008F7F4A"/>
    <w:rsid w:val="009211D0"/>
    <w:rsid w:val="009232CB"/>
    <w:rsid w:val="00933928"/>
    <w:rsid w:val="00933C4E"/>
    <w:rsid w:val="00936CCB"/>
    <w:rsid w:val="00996FF3"/>
    <w:rsid w:val="009A0B26"/>
    <w:rsid w:val="009C20A2"/>
    <w:rsid w:val="009C5809"/>
    <w:rsid w:val="009F29CC"/>
    <w:rsid w:val="009F6360"/>
    <w:rsid w:val="00A470DC"/>
    <w:rsid w:val="00A62DC3"/>
    <w:rsid w:val="00A73BD7"/>
    <w:rsid w:val="00A73E89"/>
    <w:rsid w:val="00A7475D"/>
    <w:rsid w:val="00A81534"/>
    <w:rsid w:val="00AB1A30"/>
    <w:rsid w:val="00AB4C3E"/>
    <w:rsid w:val="00AC4D9F"/>
    <w:rsid w:val="00AD7351"/>
    <w:rsid w:val="00AE66C8"/>
    <w:rsid w:val="00AF1CE8"/>
    <w:rsid w:val="00B04D16"/>
    <w:rsid w:val="00B24474"/>
    <w:rsid w:val="00B25EE6"/>
    <w:rsid w:val="00B43AE1"/>
    <w:rsid w:val="00B54082"/>
    <w:rsid w:val="00B550B3"/>
    <w:rsid w:val="00B675A6"/>
    <w:rsid w:val="00B728B8"/>
    <w:rsid w:val="00B74B5F"/>
    <w:rsid w:val="00B82862"/>
    <w:rsid w:val="00B92B45"/>
    <w:rsid w:val="00B95EF3"/>
    <w:rsid w:val="00BA6313"/>
    <w:rsid w:val="00BD1C9F"/>
    <w:rsid w:val="00BE701B"/>
    <w:rsid w:val="00C3050B"/>
    <w:rsid w:val="00C81291"/>
    <w:rsid w:val="00C92ECC"/>
    <w:rsid w:val="00D010C5"/>
    <w:rsid w:val="00D529F4"/>
    <w:rsid w:val="00D61FDE"/>
    <w:rsid w:val="00D77CB1"/>
    <w:rsid w:val="00D8066A"/>
    <w:rsid w:val="00D977A0"/>
    <w:rsid w:val="00DA2317"/>
    <w:rsid w:val="00DA29F2"/>
    <w:rsid w:val="00DB090A"/>
    <w:rsid w:val="00DD3545"/>
    <w:rsid w:val="00DF1501"/>
    <w:rsid w:val="00E2269F"/>
    <w:rsid w:val="00E313FD"/>
    <w:rsid w:val="00E320BB"/>
    <w:rsid w:val="00E43557"/>
    <w:rsid w:val="00EC2AE8"/>
    <w:rsid w:val="00EC6C38"/>
    <w:rsid w:val="00EE5BCD"/>
    <w:rsid w:val="00EF2A01"/>
    <w:rsid w:val="00F0686E"/>
    <w:rsid w:val="00F12F67"/>
    <w:rsid w:val="00F20442"/>
    <w:rsid w:val="00F2593B"/>
    <w:rsid w:val="00F25A2B"/>
    <w:rsid w:val="00F9061D"/>
    <w:rsid w:val="00FA21CD"/>
    <w:rsid w:val="00FB29E0"/>
    <w:rsid w:val="00FC6ADF"/>
    <w:rsid w:val="00FD2886"/>
    <w:rsid w:val="03BE0F57"/>
    <w:rsid w:val="08D04983"/>
    <w:rsid w:val="0B9D2320"/>
    <w:rsid w:val="1BCB4041"/>
    <w:rsid w:val="223E7260"/>
    <w:rsid w:val="236F3092"/>
    <w:rsid w:val="25D51C2B"/>
    <w:rsid w:val="29287901"/>
    <w:rsid w:val="30B3698F"/>
    <w:rsid w:val="31666734"/>
    <w:rsid w:val="31B957A8"/>
    <w:rsid w:val="36F80403"/>
    <w:rsid w:val="37BF3733"/>
    <w:rsid w:val="383D4B02"/>
    <w:rsid w:val="3C835501"/>
    <w:rsid w:val="3DAC6A78"/>
    <w:rsid w:val="3E422CE8"/>
    <w:rsid w:val="42B91FDB"/>
    <w:rsid w:val="46FA155B"/>
    <w:rsid w:val="4DBD5C33"/>
    <w:rsid w:val="5AE5623F"/>
    <w:rsid w:val="5F6B1918"/>
    <w:rsid w:val="604A13BF"/>
    <w:rsid w:val="62E03F02"/>
    <w:rsid w:val="63AB3D82"/>
    <w:rsid w:val="646D6BE0"/>
    <w:rsid w:val="66DB3793"/>
    <w:rsid w:val="6B881630"/>
    <w:rsid w:val="74BC2A69"/>
    <w:rsid w:val="75B96BD7"/>
    <w:rsid w:val="7F71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next w:val="a"/>
    <w:uiPriority w:val="9"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1"/>
    </w:pPr>
    <w:rPr>
      <w:rFonts w:eastAsia="楷体"/>
      <w:kern w:val="2"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next w:val="a"/>
    <w:uiPriority w:val="10"/>
    <w:qFormat/>
    <w:pPr>
      <w:widowControl w:val="0"/>
      <w:overflowPunct w:val="0"/>
      <w:topLinePunct/>
      <w:jc w:val="center"/>
    </w:pPr>
    <w:rPr>
      <w:rFonts w:eastAsia="方正小标宋_GBK"/>
      <w:kern w:val="2"/>
      <w:sz w:val="44"/>
      <w:szCs w:val="32"/>
    </w:rPr>
  </w:style>
  <w:style w:type="paragraph" w:styleId="a4">
    <w:name w:val="Body Text"/>
    <w:uiPriority w:val="99"/>
    <w:semiHidden/>
    <w:unhideWhenUsed/>
    <w:qFormat/>
    <w:pPr>
      <w:widowControl w:val="0"/>
      <w:overflowPunct w:val="0"/>
      <w:topLinePunct/>
      <w:ind w:firstLineChars="200" w:firstLine="632"/>
      <w:jc w:val="both"/>
    </w:pPr>
    <w:rPr>
      <w:rFonts w:eastAsia="仿宋_GB2312"/>
      <w:kern w:val="2"/>
      <w:sz w:val="32"/>
      <w:szCs w:val="32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Placeholder Text"/>
    <w:basedOn w:val="a1"/>
    <w:uiPriority w:val="99"/>
    <w:unhideWhenUsed/>
    <w:qFormat/>
    <w:rPr>
      <w:color w:val="666666"/>
    </w:rPr>
  </w:style>
  <w:style w:type="character" w:customStyle="1" w:styleId="Char">
    <w:name w:val="批注框文本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next w:val="a"/>
    <w:uiPriority w:val="9"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1"/>
    </w:pPr>
    <w:rPr>
      <w:rFonts w:eastAsia="楷体"/>
      <w:kern w:val="2"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next w:val="a"/>
    <w:uiPriority w:val="10"/>
    <w:qFormat/>
    <w:pPr>
      <w:widowControl w:val="0"/>
      <w:overflowPunct w:val="0"/>
      <w:topLinePunct/>
      <w:jc w:val="center"/>
    </w:pPr>
    <w:rPr>
      <w:rFonts w:eastAsia="方正小标宋_GBK"/>
      <w:kern w:val="2"/>
      <w:sz w:val="44"/>
      <w:szCs w:val="32"/>
    </w:rPr>
  </w:style>
  <w:style w:type="paragraph" w:styleId="a4">
    <w:name w:val="Body Text"/>
    <w:uiPriority w:val="99"/>
    <w:semiHidden/>
    <w:unhideWhenUsed/>
    <w:qFormat/>
    <w:pPr>
      <w:widowControl w:val="0"/>
      <w:overflowPunct w:val="0"/>
      <w:topLinePunct/>
      <w:ind w:firstLineChars="200" w:firstLine="632"/>
      <w:jc w:val="both"/>
    </w:pPr>
    <w:rPr>
      <w:rFonts w:eastAsia="仿宋_GB2312"/>
      <w:kern w:val="2"/>
      <w:sz w:val="32"/>
      <w:szCs w:val="32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Placeholder Text"/>
    <w:basedOn w:val="a1"/>
    <w:uiPriority w:val="99"/>
    <w:unhideWhenUsed/>
    <w:qFormat/>
    <w:rPr>
      <w:color w:val="666666"/>
    </w:rPr>
  </w:style>
  <w:style w:type="character" w:customStyle="1" w:styleId="Char">
    <w:name w:val="批注框文本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7C49-2E27-4D3D-AC95-130221EC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吴荣钊</dc:creator>
  <cp:lastModifiedBy>LC2022</cp:lastModifiedBy>
  <cp:revision>49</cp:revision>
  <cp:lastPrinted>2025-04-08T03:23:00Z</cp:lastPrinted>
  <dcterms:created xsi:type="dcterms:W3CDTF">2025-03-28T04:12:00Z</dcterms:created>
  <dcterms:modified xsi:type="dcterms:W3CDTF">2025-04-22T06:30:00Z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CDD97BDA7DDFE2408C68E3670C2A90A7_43</vt:lpwstr>
  </property>
  <property fmtid="{D5CDD505-2E9C-101B-9397-08002B2CF9AE}" pid="4" name="KSOTemplateDocerSaveRecord">
    <vt:lpwstr>eyJoZGlkIjoiNThiNDE4YzE0ZTE3ZTM3OWYxYTg3OGIxYTZjMmU0YWYiLCJ1c2VySWQiOiIyMDc4MzQzMzYifQ==</vt:lpwstr>
  </property>
</Properties>
</file>