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F3EEE">
      <w:pPr>
        <w:spacing w:line="52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 xml:space="preserve">1 </w:t>
      </w:r>
    </w:p>
    <w:p w14:paraId="2DAE1A56">
      <w:pPr>
        <w:spacing w:line="560" w:lineRule="exact"/>
        <w:jc w:val="center"/>
        <w:rPr>
          <w:rFonts w:ascii="方正小标宋_GBK" w:hAnsi="方正小标宋简体" w:eastAsia="方正小标宋_GBK" w:cs="方正小标宋简体"/>
          <w:sz w:val="44"/>
          <w:szCs w:val="44"/>
        </w:rPr>
      </w:pPr>
      <w:bookmarkStart w:id="0" w:name="_GoBack"/>
      <w:r>
        <w:rPr>
          <w:rFonts w:hint="eastAsia" w:ascii="方正小标宋_GBK" w:hAnsi="方正小标宋简体" w:eastAsia="方正小标宋_GBK" w:cs="方正小标宋简体"/>
          <w:sz w:val="44"/>
          <w:szCs w:val="44"/>
        </w:rPr>
        <w:t>全国青少年趣味冰雪运动挑战赛竞赛规程</w:t>
      </w:r>
    </w:p>
    <w:bookmarkEnd w:id="0"/>
    <w:p w14:paraId="0B3521F9">
      <w:pPr>
        <w:spacing w:line="560" w:lineRule="exact"/>
        <w:ind w:firstLine="640" w:firstLineChars="200"/>
        <w:jc w:val="left"/>
        <w:rPr>
          <w:rFonts w:ascii="方正小标宋简体" w:hAnsi="方正小标宋简体" w:eastAsia="方正小标宋简体" w:cs="方正小标宋简体"/>
          <w:bCs/>
          <w:sz w:val="32"/>
          <w:szCs w:val="32"/>
        </w:rPr>
      </w:pPr>
    </w:p>
    <w:p w14:paraId="106500F0">
      <w:pPr>
        <w:pStyle w:val="2"/>
        <w:shd w:val="clear" w:color="auto" w:fill="FFFFFF"/>
        <w:snapToGrid w:val="0"/>
        <w:spacing w:beforeAutospacing="0" w:afterAutospacing="0" w:line="560" w:lineRule="exact"/>
        <w:ind w:firstLine="640" w:firstLineChars="200"/>
        <w:jc w:val="both"/>
        <w:rPr>
          <w:rStyle w:val="5"/>
          <w:rFonts w:ascii="黑体" w:hAnsi="黑体" w:eastAsia="黑体" w:cs="黑体"/>
          <w:bCs/>
          <w:color w:val="000000" w:themeColor="text1"/>
          <w:sz w:val="32"/>
          <w:szCs w:val="32"/>
          <w14:textFill>
            <w14:solidFill>
              <w14:schemeClr w14:val="tx1"/>
            </w14:solidFill>
          </w14:textFill>
        </w:rPr>
      </w:pPr>
      <w:r>
        <w:rPr>
          <w:rStyle w:val="5"/>
          <w:rFonts w:hint="eastAsia" w:ascii="黑体" w:hAnsi="黑体" w:eastAsia="黑体" w:cs="黑体"/>
          <w:bCs/>
          <w:color w:val="000000" w:themeColor="text1"/>
          <w:sz w:val="32"/>
          <w:szCs w:val="32"/>
          <w14:textFill>
            <w14:solidFill>
              <w14:schemeClr w14:val="tx1"/>
            </w14:solidFill>
          </w14:textFill>
        </w:rPr>
        <w:t>一、组织单位</w:t>
      </w:r>
    </w:p>
    <w:p w14:paraId="0DE1A280">
      <w:pPr>
        <w:spacing w:line="560" w:lineRule="exact"/>
        <w:ind w:left="638" w:leftChars="304"/>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仿宋"/>
          <w:b/>
          <w:bCs/>
          <w:color w:val="000000" w:themeColor="text1"/>
          <w:sz w:val="32"/>
          <w:szCs w:val="32"/>
          <w14:textFill>
            <w14:solidFill>
              <w14:schemeClr w14:val="tx1"/>
            </w14:solidFill>
          </w14:textFill>
        </w:rPr>
        <w:t>主办单位：</w:t>
      </w:r>
      <w:r>
        <w:rPr>
          <w:rFonts w:hint="eastAsia" w:ascii="仿宋_GB2312" w:hAnsi="仿宋" w:eastAsia="仿宋_GB2312"/>
          <w:color w:val="000000" w:themeColor="text1"/>
          <w:sz w:val="32"/>
          <w:szCs w:val="32"/>
          <w14:textFill>
            <w14:solidFill>
              <w14:schemeClr w14:val="tx1"/>
            </w14:solidFill>
          </w14:textFill>
        </w:rPr>
        <w:t>国际雪联</w:t>
      </w:r>
    </w:p>
    <w:p w14:paraId="2423BB87">
      <w:pPr>
        <w:spacing w:line="560" w:lineRule="exact"/>
        <w:ind w:left="638" w:leftChars="304" w:firstLine="1600" w:firstLineChars="5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国家体育总局冬季运动管理中心</w:t>
      </w:r>
    </w:p>
    <w:p w14:paraId="09DDF846">
      <w:pPr>
        <w:spacing w:line="560" w:lineRule="exact"/>
        <w:ind w:left="638" w:leftChars="304" w:firstLine="1600" w:firstLineChars="5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中国滑雪</w:t>
      </w:r>
      <w:r>
        <w:rPr>
          <w:rFonts w:ascii="仿宋_GB2312" w:hAnsi="仿宋" w:eastAsia="仿宋_GB2312"/>
          <w:color w:val="000000" w:themeColor="text1"/>
          <w:sz w:val="32"/>
          <w:szCs w:val="32"/>
          <w14:textFill>
            <w14:solidFill>
              <w14:schemeClr w14:val="tx1"/>
            </w14:solidFill>
          </w14:textFill>
        </w:rPr>
        <w:t>协会</w:t>
      </w:r>
    </w:p>
    <w:p w14:paraId="238A3AD2">
      <w:pPr>
        <w:spacing w:line="560" w:lineRule="exact"/>
        <w:ind w:left="638" w:leftChars="304" w:firstLine="1600" w:firstLineChars="5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宁夏回族自治区体育局</w:t>
      </w:r>
    </w:p>
    <w:p w14:paraId="08FF5645">
      <w:pPr>
        <w:spacing w:line="560" w:lineRule="exact"/>
        <w:ind w:firstLine="2240" w:firstLineChars="7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银川市人民政府</w:t>
      </w:r>
    </w:p>
    <w:p w14:paraId="469D4F96">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仿宋"/>
          <w:b/>
          <w:bCs/>
          <w:color w:val="000000" w:themeColor="text1"/>
          <w:sz w:val="32"/>
          <w:szCs w:val="32"/>
          <w14:textFill>
            <w14:solidFill>
              <w14:schemeClr w14:val="tx1"/>
            </w14:solidFill>
          </w14:textFill>
        </w:rPr>
        <w:t>承办单位：</w:t>
      </w:r>
      <w:r>
        <w:rPr>
          <w:rFonts w:hint="eastAsia" w:ascii="仿宋_GB2312" w:hAnsi="仿宋" w:eastAsia="仿宋_GB2312"/>
          <w:color w:val="000000" w:themeColor="text1"/>
          <w:sz w:val="32"/>
          <w:szCs w:val="32"/>
          <w14:textFill>
            <w14:solidFill>
              <w14:schemeClr w14:val="tx1"/>
            </w14:solidFill>
          </w14:textFill>
        </w:rPr>
        <w:t>宁夏体育产业发展服务中心</w:t>
      </w:r>
    </w:p>
    <w:p w14:paraId="1C030204">
      <w:pPr>
        <w:spacing w:line="560" w:lineRule="exact"/>
        <w:ind w:left="638" w:leftChars="304" w:firstLine="1600" w:firstLineChars="5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银川市体育局</w:t>
      </w:r>
    </w:p>
    <w:p w14:paraId="3A7102BC">
      <w:pPr>
        <w:spacing w:line="560" w:lineRule="exact"/>
        <w:ind w:left="638" w:leftChars="304" w:firstLine="1600" w:firstLineChars="5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银川市金凤区人民政府</w:t>
      </w:r>
    </w:p>
    <w:p w14:paraId="1C82B161">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二、比赛时间和地点 </w:t>
      </w:r>
    </w:p>
    <w:p w14:paraId="5CDB89DD">
      <w:pPr>
        <w:spacing w:line="560" w:lineRule="exact"/>
        <w:ind w:left="638" w:leftChars="304"/>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2025年1月18日（星期</w:t>
      </w:r>
      <w:r>
        <w:rPr>
          <w:rFonts w:ascii="仿宋_GB2312" w:hAnsi="仿宋" w:eastAsia="仿宋_GB2312"/>
          <w:color w:val="000000" w:themeColor="text1"/>
          <w:sz w:val="32"/>
          <w:szCs w:val="32"/>
          <w14:textFill>
            <w14:solidFill>
              <w14:schemeClr w14:val="tx1"/>
            </w14:solidFill>
          </w14:textFill>
        </w:rPr>
        <w:t>六</w:t>
      </w:r>
      <w:r>
        <w:rPr>
          <w:rFonts w:hint="eastAsia" w:ascii="仿宋_GB2312" w:hAnsi="仿宋" w:eastAsia="仿宋_GB2312"/>
          <w:color w:val="000000" w:themeColor="text1"/>
          <w:sz w:val="32"/>
          <w:szCs w:val="32"/>
          <w14:textFill>
            <w14:solidFill>
              <w14:schemeClr w14:val="tx1"/>
            </w14:solidFill>
          </w14:textFill>
        </w:rPr>
        <w:t>），宁夏阅海滑雪场。</w:t>
      </w:r>
    </w:p>
    <w:p w14:paraId="6D44C2E4">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三、比赛项目</w:t>
      </w:r>
    </w:p>
    <w:p w14:paraId="01F59C58">
      <w:pPr>
        <w:pStyle w:val="2"/>
        <w:shd w:val="clear" w:color="auto" w:fill="FFFFFF"/>
        <w:snapToGrid w:val="0"/>
        <w:spacing w:beforeAutospacing="0" w:afterAutospacing="0" w:line="560" w:lineRule="exact"/>
        <w:ind w:firstLine="640" w:firstLineChars="200"/>
        <w:jc w:val="both"/>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sz w:val="32"/>
          <w:szCs w:val="32"/>
          <w14:textFill>
            <w14:solidFill>
              <w14:schemeClr w14:val="tx1"/>
            </w14:solidFill>
          </w14:textFill>
        </w:rPr>
        <w:t>共设8个集体项目:</w:t>
      </w:r>
      <w:r>
        <w:rPr>
          <w:rFonts w:hint="eastAsia" w:ascii="仿宋_GB2312" w:hAnsi="仿宋" w:eastAsia="仿宋_GB2312" w:cstheme="minorBidi"/>
          <w:color w:val="000000" w:themeColor="text1"/>
          <w:kern w:val="2"/>
          <w:sz w:val="32"/>
          <w:szCs w:val="32"/>
          <w14:textFill>
            <w14:solidFill>
              <w14:schemeClr w14:val="tx1"/>
            </w14:solidFill>
          </w14:textFill>
        </w:rPr>
        <w:t>创意堆雪人评选赛、雪地拔河挑战赛、雪地龙舟竞速赛、拉雪圈接力赛、雪地障碍接力赛、雪地寻宝挑战赛、雪地足球对抗赛、高山滑雪计时赛。</w:t>
      </w:r>
    </w:p>
    <w:p w14:paraId="467B84A8">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四、参赛办法 </w:t>
      </w:r>
    </w:p>
    <w:p w14:paraId="0B9CECB7">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（一）以各省、自治区、直辖市、计划单列市、新疆生产建设兵团体育局为单位组团参加。</w:t>
      </w:r>
    </w:p>
    <w:p w14:paraId="1E31DE22">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（二）各代表团可报团长1人、领队1人、联络员1人，6—15岁青少年不多于20人，陪同家长不多于20人。</w:t>
      </w:r>
    </w:p>
    <w:p w14:paraId="7A2373EC">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（三）各代表团每个项目限报1支参赛队。</w:t>
      </w:r>
    </w:p>
    <w:p w14:paraId="3D232011">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（四）各项目参赛人数须符合各单项竞赛办法及要求。每名运动员报名项目不做限制。</w:t>
      </w:r>
    </w:p>
    <w:p w14:paraId="0792056B">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（五）参赛人员资格。</w:t>
      </w:r>
    </w:p>
    <w:p w14:paraId="07E69A2A">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1.中华人民共和国公民。</w:t>
      </w:r>
    </w:p>
    <w:p w14:paraId="34B4EAE4">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2.参赛人员须经县级或县级以上医疗机构体检，身体健康，无高血压或心血管等疾病，适合在冬季室外参加冰雪运动。</w:t>
      </w:r>
    </w:p>
    <w:p w14:paraId="1BA3F80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3.青少年年龄在6—15岁，其他参赛人员年龄不限。</w:t>
      </w:r>
    </w:p>
    <w:p w14:paraId="7C701902">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4.参赛人员须自行办理人身意外伤害险(含往返程和比赛期间)，并签署《自愿参赛责任书》。</w:t>
      </w:r>
    </w:p>
    <w:p w14:paraId="737C5F74">
      <w:pPr>
        <w:spacing w:line="560" w:lineRule="exact"/>
        <w:ind w:firstLine="652" w:firstLineChars="204"/>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比赛规则</w:t>
      </w:r>
    </w:p>
    <w:p w14:paraId="0566DD8E">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（一）创意堆雪人评选赛。</w:t>
      </w:r>
      <w:r>
        <w:rPr>
          <w:rFonts w:hint="eastAsia" w:ascii="仿宋_GB2312" w:hAnsi="仿宋" w:eastAsia="仿宋_GB2312"/>
          <w:color w:val="000000" w:themeColor="text1"/>
          <w:sz w:val="32"/>
          <w:szCs w:val="32"/>
          <w14:textFill>
            <w14:solidFill>
              <w14:schemeClr w14:val="tx1"/>
            </w14:solidFill>
          </w14:textFill>
        </w:rPr>
        <w:t>每队5人(青少年3人、家长2人)，利用组委会提供的器材，团队分工协作，限时2小时内完成。由裁判通过完整、创意、美观三方面打分，总分100分，得分高者排名靠前。</w:t>
      </w:r>
    </w:p>
    <w:p w14:paraId="564E402A">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（二）雪地拔河挑战赛。</w:t>
      </w:r>
      <w:r>
        <w:rPr>
          <w:rFonts w:hint="eastAsia" w:ascii="仿宋_GB2312" w:hAnsi="仿宋" w:eastAsia="仿宋_GB2312"/>
          <w:color w:val="000000" w:themeColor="text1"/>
          <w:sz w:val="32"/>
          <w:szCs w:val="32"/>
          <w14:textFill>
            <w14:solidFill>
              <w14:schemeClr w14:val="tx1"/>
            </w14:solidFill>
          </w14:textFill>
        </w:rPr>
        <w:t>每队8人（青少年6人、家长2人），将对方拔过中线即为获胜。比赛为淘汰赛，每场比赛三局两胜。</w:t>
      </w:r>
    </w:p>
    <w:p w14:paraId="13007236">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（三）雪地龙舟竞速赛。</w:t>
      </w:r>
      <w:r>
        <w:rPr>
          <w:rFonts w:hint="eastAsia" w:ascii="仿宋_GB2312" w:hAnsi="仿宋" w:eastAsia="仿宋_GB2312"/>
          <w:color w:val="000000" w:themeColor="text1"/>
          <w:sz w:val="32"/>
          <w:szCs w:val="32"/>
          <w14:textFill>
            <w14:solidFill>
              <w14:schemeClr w14:val="tx1"/>
            </w14:solidFill>
          </w14:textFill>
        </w:rPr>
        <w:t>每队5人（青少年3人、家长2人），比赛距离50米，裁判员发令后从起点驾驶龙舟出发，通过终点后计算用时，用时少者排名靠前。</w:t>
      </w:r>
    </w:p>
    <w:p w14:paraId="132A4B20">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（四）拉雪圈接力赛。</w:t>
      </w:r>
      <w:r>
        <w:rPr>
          <w:rFonts w:hint="eastAsia" w:ascii="仿宋_GB2312" w:hAnsi="仿宋" w:eastAsia="仿宋_GB2312"/>
          <w:color w:val="000000" w:themeColor="text1"/>
          <w:sz w:val="32"/>
          <w:szCs w:val="32"/>
          <w14:textFill>
            <w14:solidFill>
              <w14:schemeClr w14:val="tx1"/>
            </w14:solidFill>
          </w14:textFill>
        </w:rPr>
        <w:t>每队</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人（全部为青少年），2人1组</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比赛距离50米，裁判发令后，一人坐于雪圈内，一人拉着雪圈从起点出发，</w:t>
      </w: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组</w:t>
      </w:r>
      <w:r>
        <w:rPr>
          <w:rFonts w:ascii="仿宋_GB2312" w:hAnsi="仿宋" w:eastAsia="仿宋_GB2312"/>
          <w:color w:val="000000" w:themeColor="text1"/>
          <w:sz w:val="32"/>
          <w:szCs w:val="32"/>
          <w14:textFill>
            <w14:solidFill>
              <w14:schemeClr w14:val="tx1"/>
            </w14:solidFill>
          </w14:textFill>
        </w:rPr>
        <w:t>依次接力，</w:t>
      </w:r>
      <w:r>
        <w:rPr>
          <w:rFonts w:hint="eastAsia" w:ascii="仿宋_GB2312" w:hAnsi="仿宋" w:eastAsia="仿宋_GB2312"/>
          <w:color w:val="000000" w:themeColor="text1"/>
          <w:sz w:val="32"/>
          <w:szCs w:val="32"/>
          <w14:textFill>
            <w14:solidFill>
              <w14:schemeClr w14:val="tx1"/>
            </w14:solidFill>
          </w14:textFill>
        </w:rPr>
        <w:t>通过终点后</w:t>
      </w:r>
      <w:r>
        <w:rPr>
          <w:rFonts w:ascii="仿宋_GB2312" w:hAnsi="仿宋" w:eastAsia="仿宋_GB2312"/>
          <w:color w:val="000000" w:themeColor="text1"/>
          <w:sz w:val="32"/>
          <w:szCs w:val="32"/>
          <w14:textFill>
            <w14:solidFill>
              <w14:schemeClr w14:val="tx1"/>
            </w14:solidFill>
          </w14:textFill>
        </w:rPr>
        <w:t>计算用时</w:t>
      </w:r>
      <w:r>
        <w:rPr>
          <w:rFonts w:hint="eastAsia" w:ascii="仿宋_GB2312" w:hAnsi="仿宋" w:eastAsia="仿宋_GB2312"/>
          <w:color w:val="000000" w:themeColor="text1"/>
          <w:sz w:val="32"/>
          <w:szCs w:val="32"/>
          <w14:textFill>
            <w14:solidFill>
              <w14:schemeClr w14:val="tx1"/>
            </w14:solidFill>
          </w14:textFill>
        </w:rPr>
        <w:t>，用时</w:t>
      </w:r>
      <w:r>
        <w:rPr>
          <w:rFonts w:ascii="仿宋_GB2312" w:hAnsi="仿宋" w:eastAsia="仿宋_GB2312"/>
          <w:color w:val="000000" w:themeColor="text1"/>
          <w:sz w:val="32"/>
          <w:szCs w:val="32"/>
          <w14:textFill>
            <w14:solidFill>
              <w14:schemeClr w14:val="tx1"/>
            </w14:solidFill>
          </w14:textFill>
        </w:rPr>
        <w:t>少</w:t>
      </w:r>
      <w:r>
        <w:rPr>
          <w:rFonts w:hint="eastAsia" w:ascii="仿宋_GB2312" w:hAnsi="仿宋" w:eastAsia="仿宋_GB2312"/>
          <w:color w:val="000000" w:themeColor="text1"/>
          <w:sz w:val="32"/>
          <w:szCs w:val="32"/>
          <w14:textFill>
            <w14:solidFill>
              <w14:schemeClr w14:val="tx1"/>
            </w14:solidFill>
          </w14:textFill>
        </w:rPr>
        <w:t>者排名靠前。</w:t>
      </w:r>
    </w:p>
    <w:p w14:paraId="5890C55E">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（五）雪地障碍接力赛。</w:t>
      </w:r>
      <w:r>
        <w:rPr>
          <w:rFonts w:hint="eastAsia" w:ascii="仿宋_GB2312" w:hAnsi="仿宋" w:eastAsia="仿宋_GB2312"/>
          <w:color w:val="000000" w:themeColor="text1"/>
          <w:sz w:val="32"/>
          <w:szCs w:val="32"/>
          <w14:textFill>
            <w14:solidFill>
              <w14:schemeClr w14:val="tx1"/>
            </w14:solidFill>
          </w14:textFill>
        </w:rPr>
        <w:t>每队8人（青少年6人、家长2人），比赛距离</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0米，8人</w:t>
      </w:r>
      <w:r>
        <w:rPr>
          <w:rFonts w:ascii="仿宋_GB2312" w:hAnsi="仿宋" w:eastAsia="仿宋_GB2312"/>
          <w:color w:val="000000" w:themeColor="text1"/>
          <w:sz w:val="32"/>
          <w:szCs w:val="32"/>
          <w14:textFill>
            <w14:solidFill>
              <w14:schemeClr w14:val="tx1"/>
            </w14:solidFill>
          </w14:textFill>
        </w:rPr>
        <w:t>依次接力</w:t>
      </w:r>
      <w:r>
        <w:rPr>
          <w:rFonts w:hint="eastAsia" w:ascii="仿宋_GB2312" w:hAnsi="仿宋" w:eastAsia="仿宋_GB2312"/>
          <w:color w:val="000000" w:themeColor="text1"/>
          <w:sz w:val="32"/>
          <w:szCs w:val="32"/>
          <w14:textFill>
            <w14:solidFill>
              <w14:schemeClr w14:val="tx1"/>
            </w14:solidFill>
          </w14:textFill>
        </w:rPr>
        <w:t>穿越</w:t>
      </w:r>
      <w:r>
        <w:rPr>
          <w:rFonts w:ascii="仿宋_GB2312" w:hAnsi="仿宋" w:eastAsia="仿宋_GB2312"/>
          <w:color w:val="000000" w:themeColor="text1"/>
          <w:sz w:val="32"/>
          <w:szCs w:val="32"/>
          <w14:textFill>
            <w14:solidFill>
              <w14:schemeClr w14:val="tx1"/>
            </w14:solidFill>
          </w14:textFill>
        </w:rPr>
        <w:t>雪地障碍，</w:t>
      </w:r>
      <w:r>
        <w:rPr>
          <w:rFonts w:hint="eastAsia" w:ascii="仿宋_GB2312" w:hAnsi="仿宋" w:eastAsia="仿宋_GB2312"/>
          <w:color w:val="000000" w:themeColor="text1"/>
          <w:sz w:val="32"/>
          <w:szCs w:val="32"/>
          <w14:textFill>
            <w14:solidFill>
              <w14:schemeClr w14:val="tx1"/>
            </w14:solidFill>
          </w14:textFill>
        </w:rPr>
        <w:t>通过终点后</w:t>
      </w:r>
      <w:r>
        <w:rPr>
          <w:rFonts w:ascii="仿宋_GB2312" w:hAnsi="仿宋" w:eastAsia="仿宋_GB2312"/>
          <w:color w:val="000000" w:themeColor="text1"/>
          <w:sz w:val="32"/>
          <w:szCs w:val="32"/>
          <w14:textFill>
            <w14:solidFill>
              <w14:schemeClr w14:val="tx1"/>
            </w14:solidFill>
          </w14:textFill>
        </w:rPr>
        <w:t>计算用时</w:t>
      </w:r>
      <w:r>
        <w:rPr>
          <w:rFonts w:hint="eastAsia" w:ascii="仿宋_GB2312" w:hAnsi="仿宋" w:eastAsia="仿宋_GB2312"/>
          <w:color w:val="000000" w:themeColor="text1"/>
          <w:sz w:val="32"/>
          <w:szCs w:val="32"/>
          <w14:textFill>
            <w14:solidFill>
              <w14:schemeClr w14:val="tx1"/>
            </w14:solidFill>
          </w14:textFill>
        </w:rPr>
        <w:t>，用时</w:t>
      </w:r>
      <w:r>
        <w:rPr>
          <w:rFonts w:ascii="仿宋_GB2312" w:hAnsi="仿宋" w:eastAsia="仿宋_GB2312"/>
          <w:color w:val="000000" w:themeColor="text1"/>
          <w:sz w:val="32"/>
          <w:szCs w:val="32"/>
          <w14:textFill>
            <w14:solidFill>
              <w14:schemeClr w14:val="tx1"/>
            </w14:solidFill>
          </w14:textFill>
        </w:rPr>
        <w:t>少</w:t>
      </w:r>
      <w:r>
        <w:rPr>
          <w:rFonts w:hint="eastAsia" w:ascii="仿宋_GB2312" w:hAnsi="仿宋" w:eastAsia="仿宋_GB2312"/>
          <w:color w:val="000000" w:themeColor="text1"/>
          <w:sz w:val="32"/>
          <w:szCs w:val="32"/>
          <w14:textFill>
            <w14:solidFill>
              <w14:schemeClr w14:val="tx1"/>
            </w14:solidFill>
          </w14:textFill>
        </w:rPr>
        <w:t>者排名靠前。</w:t>
      </w:r>
    </w:p>
    <w:p w14:paraId="44F09093">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（六）雪地寻宝挑战赛。</w:t>
      </w:r>
      <w:r>
        <w:rPr>
          <w:rFonts w:hint="eastAsia" w:ascii="仿宋_GB2312" w:hAnsi="仿宋" w:eastAsia="仿宋_GB2312"/>
          <w:color w:val="000000" w:themeColor="text1"/>
          <w:sz w:val="32"/>
          <w:szCs w:val="32"/>
          <w14:textFill>
            <w14:solidFill>
              <w14:schemeClr w14:val="tx1"/>
            </w14:solidFill>
          </w14:textFill>
        </w:rPr>
        <w:t>每队</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人（全部为青少年），每组6支队伍同时</w:t>
      </w:r>
      <w:r>
        <w:rPr>
          <w:rFonts w:ascii="仿宋_GB2312" w:hAnsi="仿宋" w:eastAsia="仿宋_GB2312"/>
          <w:color w:val="000000" w:themeColor="text1"/>
          <w:sz w:val="32"/>
          <w:szCs w:val="32"/>
          <w14:textFill>
            <w14:solidFill>
              <w14:schemeClr w14:val="tx1"/>
            </w14:solidFill>
          </w14:textFill>
        </w:rPr>
        <w:t>出发</w:t>
      </w:r>
      <w:r>
        <w:rPr>
          <w:rFonts w:hint="eastAsia" w:ascii="仿宋_GB2312" w:hAnsi="仿宋" w:eastAsia="仿宋_GB2312"/>
          <w:color w:val="000000" w:themeColor="text1"/>
          <w:sz w:val="32"/>
          <w:szCs w:val="32"/>
          <w14:textFill>
            <w14:solidFill>
              <w14:schemeClr w14:val="tx1"/>
            </w14:solidFill>
          </w14:textFill>
        </w:rPr>
        <w:t>，手持特定绘制地图及计时卡出发，以最快速度找到设置的若干个点签器并打卡，通过终点后计算用时，用时少者排名靠前。</w:t>
      </w:r>
    </w:p>
    <w:p w14:paraId="5BE720AE">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（七）雪地足球对抗赛。</w:t>
      </w:r>
      <w:r>
        <w:rPr>
          <w:rFonts w:hint="eastAsia" w:ascii="仿宋_GB2312" w:hAnsi="仿宋" w:eastAsia="仿宋_GB2312"/>
          <w:color w:val="000000" w:themeColor="text1"/>
          <w:sz w:val="32"/>
          <w:szCs w:val="32"/>
          <w14:textFill>
            <w14:solidFill>
              <w14:schemeClr w14:val="tx1"/>
            </w14:solidFill>
          </w14:textFill>
        </w:rPr>
        <w:t>每队5人（全部为青少年），在雪地上进行足球比赛，一场比赛时间15分钟，比赛为淘汰赛，每场比赛一局决胜。</w:t>
      </w:r>
    </w:p>
    <w:p w14:paraId="4CDDA5C7">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（八）高山滑雪计时赛。</w:t>
      </w:r>
      <w:r>
        <w:rPr>
          <w:rFonts w:hint="eastAsia" w:ascii="仿宋_GB2312" w:hAnsi="仿宋" w:eastAsia="仿宋_GB2312"/>
          <w:color w:val="000000" w:themeColor="text1"/>
          <w:sz w:val="32"/>
          <w:szCs w:val="32"/>
          <w14:textFill>
            <w14:solidFill>
              <w14:schemeClr w14:val="tx1"/>
            </w14:solidFill>
          </w14:textFill>
        </w:rPr>
        <w:t>每队</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人（青少年6人、家长2人），比赛距离</w:t>
      </w:r>
      <w:r>
        <w:rPr>
          <w:rFonts w:ascii="仿宋_GB2312" w:hAnsi="仿宋" w:eastAsia="仿宋_GB2312"/>
          <w:color w:val="000000" w:themeColor="text1"/>
          <w:sz w:val="32"/>
          <w:szCs w:val="32"/>
          <w14:textFill>
            <w14:solidFill>
              <w14:schemeClr w14:val="tx1"/>
            </w14:solidFill>
          </w14:textFill>
        </w:rPr>
        <w:t>300</w:t>
      </w:r>
      <w:r>
        <w:rPr>
          <w:rFonts w:hint="eastAsia" w:ascii="仿宋_GB2312" w:hAnsi="仿宋" w:eastAsia="仿宋_GB2312"/>
          <w:color w:val="000000" w:themeColor="text1"/>
          <w:sz w:val="32"/>
          <w:szCs w:val="32"/>
          <w14:textFill>
            <w14:solidFill>
              <w14:schemeClr w14:val="tx1"/>
            </w14:solidFill>
          </w14:textFill>
        </w:rPr>
        <w:t>米，每人完成高山滑雪回转分别计时，计算全队总用时，用时少者排名靠前。</w:t>
      </w:r>
    </w:p>
    <w:p w14:paraId="6E2D92B7">
      <w:pPr>
        <w:spacing w:line="560" w:lineRule="exact"/>
        <w:ind w:firstLine="640" w:firstLineChars="200"/>
        <w:rPr>
          <w:rFonts w:ascii="黑体" w:eastAsia="黑体"/>
          <w:sz w:val="32"/>
          <w:szCs w:val="32"/>
        </w:rPr>
      </w:pPr>
      <w:r>
        <w:rPr>
          <w:rFonts w:hint="eastAsia" w:ascii="黑体" w:eastAsia="黑体"/>
          <w:sz w:val="32"/>
          <w:szCs w:val="32"/>
        </w:rPr>
        <w:t>六、裁判和仲裁人员</w:t>
      </w:r>
    </w:p>
    <w:p w14:paraId="656264F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（一）活动组委会设仲裁委员会，人员组成和职责范围按《仲裁委员会条例》执行。</w:t>
      </w:r>
    </w:p>
    <w:p w14:paraId="0AC987D8">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（二）比赛申诉须在正式成绩公告后30分钟内进行，须由领队向仲裁委员会提交正式书面申诉材料并交纳申诉费 500元。申诉成功，退回申诉费；申诉被驳回，不退申诉费。</w:t>
      </w:r>
    </w:p>
    <w:p w14:paraId="706D30F3">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（三）裁判长、裁判员由活动组委会统一选调。</w:t>
      </w:r>
    </w:p>
    <w:p w14:paraId="27FBBF0F">
      <w:pPr>
        <w:spacing w:line="560" w:lineRule="exact"/>
        <w:ind w:firstLine="640" w:firstLineChars="200"/>
        <w:rPr>
          <w:rFonts w:ascii="黑体" w:eastAsia="黑体"/>
          <w:sz w:val="32"/>
          <w:szCs w:val="32"/>
        </w:rPr>
      </w:pPr>
      <w:r>
        <w:rPr>
          <w:rFonts w:hint="eastAsia" w:ascii="黑体" w:eastAsia="黑体"/>
          <w:sz w:val="32"/>
          <w:szCs w:val="32"/>
        </w:rPr>
        <w:t>七、录取名次和奖励</w:t>
      </w:r>
    </w:p>
    <w:p w14:paraId="7FDD61C3">
      <w:pPr>
        <w:snapToGrid w:val="0"/>
        <w:spacing w:line="560" w:lineRule="exact"/>
        <w:ind w:firstLine="643" w:firstLineChars="200"/>
        <w:rPr>
          <w:rFonts w:ascii="楷体" w:hAnsi="楷体" w:eastAsia="楷体" w:cs="仿宋"/>
          <w:b/>
          <w:color w:val="000000" w:themeColor="text1"/>
          <w:sz w:val="32"/>
          <w:szCs w:val="32"/>
          <w:shd w:val="clear" w:color="auto" w:fill="FFFFFF"/>
          <w14:textFill>
            <w14:solidFill>
              <w14:schemeClr w14:val="tx1"/>
            </w14:solidFill>
          </w14:textFill>
        </w:rPr>
      </w:pPr>
      <w:r>
        <w:rPr>
          <w:rFonts w:hint="eastAsia" w:ascii="楷体" w:hAnsi="楷体" w:eastAsia="楷体" w:cs="仿宋"/>
          <w:b/>
          <w:color w:val="000000" w:themeColor="text1"/>
          <w:sz w:val="32"/>
          <w:szCs w:val="32"/>
          <w:shd w:val="clear" w:color="auto" w:fill="FFFFFF"/>
          <w14:textFill>
            <w14:solidFill>
              <w14:schemeClr w14:val="tx1"/>
            </w14:solidFill>
          </w14:textFill>
        </w:rPr>
        <w:t>（一）单项比赛计分和录取办法。</w:t>
      </w:r>
    </w:p>
    <w:p w14:paraId="6AFC6255">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1.每个单项录取前</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名，参赛不足8队减2录取</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前3名颁发团队奖杯和个人奖牌、证书、奖品，第4至</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名颁发个人证书、奖品。</w:t>
      </w:r>
    </w:p>
    <w:p w14:paraId="6F5557AE">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2.每个单项前</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名，按照11分、9分、</w:t>
      </w: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分、5分、4分、3分、2分、1分依次计分。</w:t>
      </w:r>
    </w:p>
    <w:p w14:paraId="38119158">
      <w:pPr>
        <w:snapToGrid w:val="0"/>
        <w:spacing w:line="560" w:lineRule="exact"/>
        <w:ind w:firstLine="643" w:firstLineChars="200"/>
        <w:rPr>
          <w:rFonts w:ascii="楷体" w:hAnsi="楷体" w:eastAsia="楷体" w:cs="仿宋"/>
          <w:b/>
          <w:color w:val="000000" w:themeColor="text1"/>
          <w:sz w:val="32"/>
          <w:szCs w:val="32"/>
          <w:shd w:val="clear" w:color="auto" w:fill="FFFFFF"/>
          <w14:textFill>
            <w14:solidFill>
              <w14:schemeClr w14:val="tx1"/>
            </w14:solidFill>
          </w14:textFill>
        </w:rPr>
      </w:pPr>
      <w:r>
        <w:rPr>
          <w:rFonts w:hint="eastAsia" w:ascii="楷体" w:hAnsi="楷体" w:eastAsia="楷体" w:cs="仿宋"/>
          <w:b/>
          <w:color w:val="000000" w:themeColor="text1"/>
          <w:sz w:val="32"/>
          <w:szCs w:val="32"/>
          <w:shd w:val="clear" w:color="auto" w:fill="FFFFFF"/>
          <w14:textFill>
            <w14:solidFill>
              <w14:schemeClr w14:val="tx1"/>
            </w14:solidFill>
          </w14:textFill>
        </w:rPr>
        <w:t>（二）代表团计分和录取办法。</w:t>
      </w:r>
    </w:p>
    <w:p w14:paraId="15019C70">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1.按照各单项比赛得分累积计算各代表团总分。得分高者名次列前，得分相同以单项第1名多者列前，再相同以第2名多者列前，以此类推。</w:t>
      </w:r>
    </w:p>
    <w:p w14:paraId="79DB2264">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2.对总分前8名的代表团进行奖励，颁发牌匾。</w:t>
      </w:r>
    </w:p>
    <w:p w14:paraId="66C34EE3">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3.对符合赛风赛纪和反兴奋剂规定，在竞赛组织中表现优异的代表团授予优秀组织奖，颁发牌匾。</w:t>
      </w:r>
    </w:p>
    <w:p w14:paraId="6DB63E57">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4.向各代表团所有青少年每人发放纪念奖牌。</w:t>
      </w:r>
    </w:p>
    <w:p w14:paraId="038294AF">
      <w:pPr>
        <w:spacing w:line="560" w:lineRule="exact"/>
        <w:ind w:firstLine="640" w:firstLineChars="200"/>
        <w:rPr>
          <w:rFonts w:ascii="黑体" w:eastAsia="黑体"/>
          <w:sz w:val="32"/>
          <w:szCs w:val="32"/>
        </w:rPr>
      </w:pPr>
      <w:r>
        <w:rPr>
          <w:rFonts w:hint="eastAsia" w:ascii="黑体" w:eastAsia="黑体"/>
          <w:sz w:val="32"/>
          <w:szCs w:val="32"/>
        </w:rPr>
        <w:t>八、比赛报到</w:t>
      </w:r>
    </w:p>
    <w:p w14:paraId="438EA177">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shd w:val="clear" w:color="auto" w:fill="FFFFFF"/>
          <w14:textFill>
            <w14:solidFill>
              <w14:schemeClr w14:val="tx1"/>
            </w14:solidFill>
          </w14:textFill>
        </w:rPr>
        <w:t>（一）时间地点。</w:t>
      </w:r>
      <w:r>
        <w:rPr>
          <w:rFonts w:hint="eastAsia" w:ascii="仿宋_GB2312" w:hAnsi="仿宋" w:eastAsia="仿宋_GB2312"/>
          <w:color w:val="000000" w:themeColor="text1"/>
          <w:sz w:val="32"/>
          <w:szCs w:val="32"/>
          <w14:textFill>
            <w14:solidFill>
              <w14:schemeClr w14:val="tx1"/>
            </w14:solidFill>
          </w14:textFill>
        </w:rPr>
        <w:t>各代表团于2025年1月17日8:00—24:00到银川维也纳酒店高铁站店（银川市金凤区上海西路462号）报到。各项目裁判员于2025年1月16日8:00—24:00到银川维也纳酒店高铁站店（银川市金凤区上海西路462号）报到。</w:t>
      </w:r>
    </w:p>
    <w:p w14:paraId="51D52C4B">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shd w:val="clear" w:color="auto" w:fill="FFFFFF"/>
          <w14:textFill>
            <w14:solidFill>
              <w14:schemeClr w14:val="tx1"/>
            </w14:solidFill>
          </w14:textFill>
        </w:rPr>
        <w:t>（二）提交资料。</w:t>
      </w:r>
      <w:r>
        <w:rPr>
          <w:rFonts w:hint="eastAsia" w:ascii="仿宋_GB2312" w:hAnsi="仿宋" w:eastAsia="仿宋_GB2312"/>
          <w:color w:val="000000" w:themeColor="text1"/>
          <w:sz w:val="32"/>
          <w:szCs w:val="32"/>
          <w14:textFill>
            <w14:solidFill>
              <w14:schemeClr w14:val="tx1"/>
            </w14:solidFill>
          </w14:textFill>
        </w:rPr>
        <w:t>各代表团报到时需提交参赛人员二代身份证复印件、人身意外伤害保险单和体检证明，现场签订《自愿参赛责任书》。</w:t>
      </w:r>
    </w:p>
    <w:p w14:paraId="7A111FD2">
      <w:pPr>
        <w:snapToGrid w:val="0"/>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shd w:val="clear" w:color="auto" w:fill="FFFFFF"/>
          <w14:textFill>
            <w14:solidFill>
              <w14:schemeClr w14:val="tx1"/>
            </w14:solidFill>
          </w14:textFill>
        </w:rPr>
        <w:t>（三）联席会议。</w:t>
      </w:r>
      <w:r>
        <w:rPr>
          <w:rFonts w:hint="eastAsia" w:ascii="仿宋_GB2312" w:hAnsi="仿宋" w:eastAsia="仿宋_GB2312"/>
          <w:color w:val="000000" w:themeColor="text1"/>
          <w:sz w:val="32"/>
          <w:szCs w:val="32"/>
          <w14:textFill>
            <w14:solidFill>
              <w14:schemeClr w14:val="tx1"/>
            </w14:solidFill>
          </w14:textFill>
        </w:rPr>
        <w:t>2025年1月17日19:00在银川维也纳酒店高铁站店举行，各代表团联络员参加。</w:t>
      </w:r>
    </w:p>
    <w:p w14:paraId="7DFEAEAD">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联系人：杨亮，14709581361；柴晋宁，18995182977。</w:t>
      </w:r>
    </w:p>
    <w:p w14:paraId="2E801890">
      <w:pPr>
        <w:spacing w:line="560" w:lineRule="exact"/>
        <w:ind w:firstLine="640" w:firstLineChars="200"/>
        <w:rPr>
          <w:rFonts w:ascii="黑体" w:eastAsia="黑体"/>
          <w:sz w:val="32"/>
          <w:szCs w:val="32"/>
        </w:rPr>
      </w:pPr>
      <w:r>
        <w:rPr>
          <w:rFonts w:hint="eastAsia" w:ascii="黑体" w:eastAsia="黑体"/>
          <w:sz w:val="32"/>
          <w:szCs w:val="32"/>
        </w:rPr>
        <w:t>九、参赛费用</w:t>
      </w:r>
    </w:p>
    <w:p w14:paraId="033B0D94">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（一）各代表团往返交通费、差旅费和在银川期间食宿费自理。</w:t>
      </w:r>
    </w:p>
    <w:p w14:paraId="0B84A243">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（二）活动组委会提供各代表团人员到达银川后，抵离报到地点、活动场地和参加冰雪文化旅游体验的交通保障。</w:t>
      </w:r>
    </w:p>
    <w:p w14:paraId="7A51A05B">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（三）活动组委会提供各代表团人员参加冰雪文化旅游体验场所和银川部分</w:t>
      </w:r>
      <w:r>
        <w:rPr>
          <w:rFonts w:ascii="仿宋_GB2312" w:hAnsi="仿宋" w:eastAsia="仿宋_GB2312"/>
          <w:color w:val="000000" w:themeColor="text1"/>
          <w:sz w:val="32"/>
          <w:szCs w:val="32"/>
          <w14:textFill>
            <w14:solidFill>
              <w14:schemeClr w14:val="tx1"/>
            </w14:solidFill>
          </w14:textFill>
        </w:rPr>
        <w:t>景区</w:t>
      </w:r>
      <w:r>
        <w:rPr>
          <w:rFonts w:hint="eastAsia" w:ascii="仿宋_GB2312" w:hAnsi="仿宋" w:eastAsia="仿宋_GB2312"/>
          <w:color w:val="000000" w:themeColor="text1"/>
          <w:sz w:val="32"/>
          <w:szCs w:val="32"/>
          <w14:textFill>
            <w14:solidFill>
              <w14:schemeClr w14:val="tx1"/>
            </w14:solidFill>
          </w14:textFill>
        </w:rPr>
        <w:t>首道门票。</w:t>
      </w:r>
    </w:p>
    <w:p w14:paraId="2881C6DA">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（四）活动组委会推荐合作酒店，并提供优惠协议价格。</w:t>
      </w:r>
    </w:p>
    <w:p w14:paraId="15B650D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（五）活动组委会提供嘉宾、裁判员、特邀媒体记者等人员食宿和交通保障。</w:t>
      </w:r>
    </w:p>
    <w:p w14:paraId="0E492CEB">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（六）活动组委会提供比赛器材。</w:t>
      </w:r>
    </w:p>
    <w:p w14:paraId="284CE5CD">
      <w:pPr>
        <w:spacing w:line="560" w:lineRule="exact"/>
        <w:ind w:firstLine="640" w:firstLineChars="200"/>
        <w:rPr>
          <w:rFonts w:ascii="仿宋_GB2312" w:eastAsia="仿宋_GB2312"/>
          <w:sz w:val="32"/>
          <w:szCs w:val="32"/>
        </w:rPr>
      </w:pPr>
      <w:r>
        <w:rPr>
          <w:rFonts w:hint="eastAsia" w:ascii="黑体" w:hAnsi="黑体" w:eastAsia="黑体"/>
          <w:color w:val="000000"/>
          <w:sz w:val="32"/>
          <w:szCs w:val="32"/>
        </w:rPr>
        <w:t>十、本规程由活动组委会负责解释</w:t>
      </w:r>
      <w:r>
        <w:rPr>
          <w:rFonts w:hint="eastAsia" w:ascii="黑体" w:hAnsi="黑体"/>
          <w:color w:val="000000"/>
          <w:sz w:val="32"/>
          <w:szCs w:val="32"/>
        </w:rPr>
        <w:t>，</w:t>
      </w:r>
      <w:r>
        <w:rPr>
          <w:rFonts w:hint="eastAsia" w:ascii="黑体" w:hAnsi="黑体" w:eastAsia="黑体"/>
          <w:color w:val="000000"/>
          <w:sz w:val="32"/>
          <w:szCs w:val="32"/>
        </w:rPr>
        <w:t>未尽事宜，另行通知。</w:t>
      </w:r>
    </w:p>
    <w:p w14:paraId="219902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21E64DCA"/>
    <w:rsid w:val="21E6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customStyle="1" w:styleId="5">
    <w:name w:val="bjh-strong"/>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2024-12-25T08:51:00Z</dcterms:created>
  <dc:creator>江舒(2024212167)</dc:creator>
  <cp:lastModifiedBy>江舒(2024212167)</cp:lastModifiedBy>
  <dcterms:modified xsi:type="dcterms:W3CDTF">2024-12-25T08:51:25Z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7C72D56A29DC40599F44BE02389E8C53_11</vt:lpwstr>
  </property>
</Properties>
</file>