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9BE89">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2024-2025赛季全国跳台滑雪青少年锦标赛</w:t>
      </w:r>
    </w:p>
    <w:p w14:paraId="02CF3063">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竞赛规程</w:t>
      </w:r>
    </w:p>
    <w:p w14:paraId="1E8399C4">
      <w:pPr>
        <w:rPr>
          <w:rFonts w:hint="eastAsia" w:ascii="黑体" w:hAnsi="黑体" w:eastAsia="黑体" w:cs="黑体"/>
          <w:sz w:val="32"/>
          <w:szCs w:val="32"/>
        </w:rPr>
      </w:pPr>
    </w:p>
    <w:p w14:paraId="407FF7EF">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一、比赛时间和地点</w:t>
      </w:r>
    </w:p>
    <w:p w14:paraId="482D407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比赛时间：2024年12月7日-10日</w:t>
      </w:r>
    </w:p>
    <w:p w14:paraId="50D0F11F">
      <w:pPr>
        <w:spacing w:line="560" w:lineRule="exact"/>
        <w:ind w:left="2238" w:leftChars="304" w:hanging="1600" w:hangingChars="500"/>
        <w:rPr>
          <w:rFonts w:hint="eastAsia" w:ascii="仿宋" w:hAnsi="仿宋" w:eastAsia="仿宋" w:cs="仿宋"/>
          <w:sz w:val="32"/>
          <w:szCs w:val="32"/>
        </w:rPr>
      </w:pPr>
      <w:r>
        <w:rPr>
          <w:rFonts w:hint="eastAsia" w:ascii="仿宋" w:hAnsi="仿宋" w:eastAsia="仿宋" w:cs="仿宋"/>
          <w:sz w:val="32"/>
          <w:szCs w:val="32"/>
        </w:rPr>
        <w:t>比赛地点：吉林省体育局雪上运动管理中心北大湖训练基地</w:t>
      </w:r>
    </w:p>
    <w:p w14:paraId="2D610762">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二、比赛项目</w:t>
      </w:r>
    </w:p>
    <w:p w14:paraId="0A08D10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女子个人标准台</w:t>
      </w:r>
    </w:p>
    <w:p w14:paraId="1415A83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女子个人K50级跳台</w:t>
      </w:r>
    </w:p>
    <w:p w14:paraId="1403073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男子个人标准台</w:t>
      </w:r>
    </w:p>
    <w:p w14:paraId="5F38B5E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男子个人K50级跳台</w:t>
      </w:r>
    </w:p>
    <w:p w14:paraId="52F47A2C">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三、参赛资格</w:t>
      </w:r>
    </w:p>
    <w:p w14:paraId="211C1DCC">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（一）符合《全国冰雪赛事参赛资格办法》的运动员均可报名参加。</w:t>
      </w:r>
    </w:p>
    <w:p w14:paraId="51A2F610">
      <w:pPr>
        <w:widowControl/>
        <w:spacing w:line="560" w:lineRule="exact"/>
        <w:ind w:firstLine="640" w:firstLineChars="200"/>
        <w:jc w:val="left"/>
        <w:rPr>
          <w:rFonts w:hint="eastAsia" w:ascii="仿宋" w:hAnsi="仿宋" w:eastAsia="仿宋"/>
          <w:color w:val="000000"/>
          <w:sz w:val="32"/>
          <w:szCs w:val="32"/>
          <w:lang w:bidi="ar"/>
        </w:rPr>
      </w:pPr>
      <w:r>
        <w:rPr>
          <w:rFonts w:hint="eastAsia" w:ascii="仿宋" w:hAnsi="仿宋" w:eastAsia="仿宋" w:cs="仿宋"/>
          <w:sz w:val="32"/>
          <w:szCs w:val="32"/>
        </w:rPr>
        <w:t>（二）参赛运动员</w:t>
      </w:r>
      <w:r>
        <w:rPr>
          <w:rFonts w:hint="eastAsia" w:ascii="仿宋" w:hAnsi="仿宋" w:eastAsia="仿宋"/>
          <w:color w:val="000000"/>
          <w:sz w:val="32"/>
          <w:szCs w:val="32"/>
          <w:lang w:bidi="ar"/>
        </w:rPr>
        <w:t>参赛年龄规定：</w:t>
      </w:r>
    </w:p>
    <w:p w14:paraId="4868FDF0">
      <w:pPr>
        <w:widowControl/>
        <w:spacing w:line="56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lang w:bidi="ar"/>
        </w:rPr>
        <w:t>200</w:t>
      </w:r>
      <w:r>
        <w:rPr>
          <w:rFonts w:hint="eastAsia" w:ascii="仿宋" w:hAnsi="仿宋" w:eastAsia="仿宋"/>
          <w:sz w:val="32"/>
          <w:szCs w:val="32"/>
          <w:lang w:bidi="ar"/>
        </w:rPr>
        <w:t>6</w:t>
      </w:r>
      <w:r>
        <w:rPr>
          <w:rFonts w:hint="eastAsia" w:ascii="仿宋" w:hAnsi="仿宋" w:eastAsia="仿宋"/>
          <w:color w:val="000000"/>
          <w:sz w:val="32"/>
          <w:szCs w:val="32"/>
          <w:lang w:bidi="ar"/>
        </w:rPr>
        <w:t>年7月1日-201</w:t>
      </w:r>
      <w:r>
        <w:rPr>
          <w:rFonts w:hint="eastAsia" w:ascii="仿宋" w:hAnsi="仿宋" w:eastAsia="仿宋"/>
          <w:sz w:val="32"/>
          <w:szCs w:val="32"/>
          <w:lang w:bidi="ar"/>
        </w:rPr>
        <w:t>2</w:t>
      </w:r>
      <w:r>
        <w:rPr>
          <w:rFonts w:hint="eastAsia" w:ascii="仿宋" w:hAnsi="仿宋" w:eastAsia="仿宋"/>
          <w:color w:val="000000"/>
          <w:sz w:val="32"/>
          <w:szCs w:val="32"/>
          <w:lang w:bidi="ar"/>
        </w:rPr>
        <w:t>年6月30日出生。</w:t>
      </w:r>
    </w:p>
    <w:p w14:paraId="798D1C9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（三）运动员年龄资格以二代身份证为准。</w:t>
      </w:r>
    </w:p>
    <w:p w14:paraId="7C5F8D9F">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四、竞赛办法</w:t>
      </w:r>
    </w:p>
    <w:p w14:paraId="7ADFD60C">
      <w:pPr>
        <w:spacing w:line="560" w:lineRule="exact"/>
        <w:ind w:firstLine="640" w:firstLineChars="200"/>
        <w:rPr>
          <w:rFonts w:hint="eastAsia" w:ascii="仿宋" w:hAnsi="仿宋" w:eastAsia="仿宋" w:cs="仿宋"/>
          <w:bCs/>
          <w:color w:val="000000"/>
          <w:sz w:val="32"/>
          <w:szCs w:val="32"/>
        </w:rPr>
      </w:pPr>
      <w:r>
        <w:rPr>
          <w:rStyle w:val="14"/>
          <w:rFonts w:hint="eastAsia" w:ascii="仿宋" w:hAnsi="仿宋" w:eastAsia="仿宋" w:cs="仿宋"/>
          <w:b w:val="0"/>
          <w:bCs/>
          <w:color w:val="000000"/>
          <w:sz w:val="32"/>
          <w:szCs w:val="32"/>
          <w:shd w:val="clear" w:color="auto" w:fill="FFFFFF"/>
        </w:rPr>
        <w:t>（一）</w:t>
      </w:r>
      <w:r>
        <w:rPr>
          <w:rFonts w:hint="eastAsia" w:ascii="仿宋" w:hAnsi="仿宋" w:eastAsia="仿宋" w:cs="仿宋"/>
          <w:bCs/>
          <w:color w:val="000000"/>
          <w:sz w:val="32"/>
          <w:szCs w:val="32"/>
          <w:shd w:val="clear" w:color="auto" w:fill="FFFFFF"/>
        </w:rPr>
        <w:t>执行国家体育总局冬季运动管理中心和中国滑雪协会共同审定的国际雪联《跳台滑雪竞赛规则》。</w:t>
      </w:r>
    </w:p>
    <w:p w14:paraId="59BD65AD">
      <w:pPr>
        <w:pStyle w:val="10"/>
        <w:widowControl/>
        <w:shd w:val="clear" w:color="auto" w:fill="FFFFFF"/>
        <w:spacing w:beforeAutospacing="0" w:afterAutospacing="0" w:line="560" w:lineRule="exact"/>
        <w:ind w:firstLine="640" w:firstLineChars="200"/>
        <w:jc w:val="both"/>
        <w:rPr>
          <w:rFonts w:hint="eastAsia" w:ascii="仿宋" w:hAnsi="仿宋" w:eastAsia="仿宋" w:cs="仿宋"/>
          <w:bCs/>
          <w:color w:val="000000"/>
          <w:sz w:val="32"/>
          <w:szCs w:val="32"/>
        </w:rPr>
      </w:pPr>
      <w:r>
        <w:rPr>
          <w:rStyle w:val="14"/>
          <w:rFonts w:hint="eastAsia" w:ascii="仿宋" w:hAnsi="仿宋" w:eastAsia="仿宋" w:cs="仿宋"/>
          <w:b w:val="0"/>
          <w:bCs/>
          <w:color w:val="000000"/>
          <w:sz w:val="32"/>
          <w:szCs w:val="32"/>
          <w:shd w:val="clear" w:color="auto" w:fill="FFFFFF"/>
        </w:rPr>
        <w:t>（二）</w:t>
      </w:r>
      <w:r>
        <w:rPr>
          <w:rFonts w:hint="eastAsia" w:ascii="仿宋" w:hAnsi="仿宋" w:eastAsia="仿宋" w:cs="仿宋"/>
          <w:bCs/>
          <w:color w:val="000000"/>
          <w:sz w:val="32"/>
          <w:szCs w:val="32"/>
          <w:shd w:val="clear" w:color="auto" w:fill="FFFFFF"/>
        </w:rPr>
        <w:t>比赛器材规格和标准执行国际雪联关于跳台滑雪比赛器材的有关规定。</w:t>
      </w:r>
    </w:p>
    <w:p w14:paraId="26218379">
      <w:pPr>
        <w:pStyle w:val="10"/>
        <w:widowControl/>
        <w:shd w:val="clear" w:color="auto" w:fill="FFFFFF"/>
        <w:spacing w:beforeAutospacing="0" w:afterAutospacing="0" w:line="560" w:lineRule="exact"/>
        <w:ind w:firstLine="640" w:firstLineChars="200"/>
        <w:jc w:val="both"/>
        <w:rPr>
          <w:rFonts w:hint="eastAsia" w:ascii="仿宋" w:hAnsi="仿宋" w:eastAsia="仿宋" w:cs="仿宋"/>
          <w:bCs/>
          <w:color w:val="000000"/>
          <w:sz w:val="32"/>
          <w:szCs w:val="32"/>
        </w:rPr>
      </w:pPr>
      <w:r>
        <w:rPr>
          <w:rStyle w:val="14"/>
          <w:rFonts w:hint="eastAsia" w:ascii="仿宋" w:hAnsi="仿宋" w:eastAsia="仿宋" w:cs="仿宋"/>
          <w:b w:val="0"/>
          <w:bCs/>
          <w:color w:val="000000"/>
          <w:sz w:val="32"/>
          <w:szCs w:val="32"/>
          <w:shd w:val="clear" w:color="auto" w:fill="FFFFFF"/>
        </w:rPr>
        <w:t>（三）成绩计算</w:t>
      </w:r>
    </w:p>
    <w:p w14:paraId="62FE4F20">
      <w:pPr>
        <w:pStyle w:val="10"/>
        <w:widowControl/>
        <w:shd w:val="clear" w:color="auto" w:fill="FFFFFF"/>
        <w:spacing w:beforeAutospacing="0" w:afterAutospacing="0"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男子和女子个人赛进行两轮，以两轮成绩之和评定名次。</w:t>
      </w:r>
    </w:p>
    <w:p w14:paraId="56FD5691">
      <w:pPr>
        <w:pStyle w:val="10"/>
        <w:widowControl/>
        <w:shd w:val="clear" w:color="auto" w:fill="FFFFFF"/>
        <w:spacing w:beforeAutospacing="0" w:afterAutospacing="0" w:line="560" w:lineRule="exact"/>
        <w:ind w:firstLine="640" w:firstLineChars="200"/>
        <w:jc w:val="both"/>
        <w:rPr>
          <w:rFonts w:hint="eastAsia" w:ascii="仿宋" w:hAnsi="仿宋" w:eastAsia="仿宋" w:cs="仿宋"/>
          <w:bCs/>
          <w:color w:val="000000"/>
          <w:sz w:val="32"/>
          <w:szCs w:val="32"/>
        </w:rPr>
      </w:pPr>
      <w:r>
        <w:rPr>
          <w:rStyle w:val="14"/>
          <w:rFonts w:hint="eastAsia" w:ascii="仿宋" w:hAnsi="仿宋" w:eastAsia="仿宋" w:cs="仿宋"/>
          <w:b w:val="0"/>
          <w:bCs/>
          <w:color w:val="000000"/>
          <w:sz w:val="32"/>
          <w:szCs w:val="32"/>
          <w:shd w:val="clear" w:color="auto" w:fill="FFFFFF"/>
        </w:rPr>
        <w:t>（四）安全规定</w:t>
      </w:r>
    </w:p>
    <w:p w14:paraId="76A3D778">
      <w:pPr>
        <w:pStyle w:val="10"/>
        <w:widowControl/>
        <w:shd w:val="clear" w:color="auto" w:fill="FFFFFF"/>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所有运动员参加跳台滑雪比赛时必须穿戴国际雪联认证的专业器材，且所有运动装备应符合国际雪联有关安全规定。</w:t>
      </w:r>
    </w:p>
    <w:p w14:paraId="54E4E53E">
      <w:pPr>
        <w:pStyle w:val="10"/>
        <w:widowControl/>
        <w:numPr>
          <w:ilvl w:val="0"/>
          <w:numId w:val="1"/>
        </w:numPr>
        <w:shd w:val="clear" w:color="auto" w:fill="FFFFFF"/>
        <w:spacing w:beforeAutospacing="0" w:afterAutospacing="0" w:line="560" w:lineRule="exact"/>
        <w:ind w:firstLine="640" w:firstLineChars="200"/>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奖励办法</w:t>
      </w:r>
    </w:p>
    <w:p w14:paraId="5BD7E5F6">
      <w:pPr>
        <w:pStyle w:val="10"/>
        <w:widowControl/>
        <w:shd w:val="clear" w:color="auto" w:fill="FFFFFF"/>
        <w:spacing w:beforeAutospacing="0" w:afterAutospacing="0"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录取前8名，前3名颁发奖牌和证书，第4-8名颁发证书。参加比赛的人数不足奖励名额的，按实际参赛人数奖励。</w:t>
      </w:r>
    </w:p>
    <w:p w14:paraId="5DC201EF">
      <w:pPr>
        <w:pStyle w:val="10"/>
        <w:widowControl/>
        <w:shd w:val="clear" w:color="auto" w:fill="FFFFFF"/>
        <w:spacing w:beforeAutospacing="0" w:afterAutospacing="0" w:line="560" w:lineRule="exact"/>
        <w:ind w:firstLine="640" w:firstLineChars="200"/>
        <w:jc w:val="both"/>
        <w:rPr>
          <w:rFonts w:hint="eastAsia" w:ascii="宋体" w:hAnsi="宋体" w:cs="宋体"/>
          <w:color w:val="000000"/>
          <w:sz w:val="32"/>
          <w:szCs w:val="32"/>
        </w:rPr>
      </w:pPr>
      <w:r>
        <w:rPr>
          <w:rFonts w:hint="eastAsia" w:ascii="黑体" w:hAnsi="宋体" w:eastAsia="黑体" w:cs="黑体"/>
          <w:color w:val="000000"/>
          <w:sz w:val="32"/>
          <w:szCs w:val="32"/>
          <w:shd w:val="clear" w:color="auto" w:fill="FFFFFF"/>
        </w:rPr>
        <w:t>六、报名和报到</w:t>
      </w:r>
    </w:p>
    <w:p w14:paraId="76915D3D">
      <w:pPr>
        <w:pStyle w:val="10"/>
        <w:widowControl/>
        <w:shd w:val="clear" w:color="auto" w:fill="FFFFFF"/>
        <w:spacing w:beforeAutospacing="0" w:afterAutospacing="0" w:line="560" w:lineRule="exact"/>
        <w:ind w:firstLine="640" w:firstLineChars="200"/>
        <w:jc w:val="both"/>
        <w:rPr>
          <w:rFonts w:hint="eastAsia" w:ascii="仿宋" w:hAnsi="仿宋" w:eastAsia="仿宋" w:cs="仿宋"/>
          <w:bCs/>
          <w:color w:val="000000"/>
          <w:sz w:val="32"/>
          <w:szCs w:val="32"/>
        </w:rPr>
      </w:pPr>
      <w:r>
        <w:rPr>
          <w:rStyle w:val="14"/>
          <w:rFonts w:hint="eastAsia" w:ascii="仿宋" w:hAnsi="仿宋" w:eastAsia="仿宋" w:cs="仿宋"/>
          <w:b w:val="0"/>
          <w:bCs/>
          <w:color w:val="000000"/>
          <w:sz w:val="32"/>
          <w:szCs w:val="32"/>
          <w:shd w:val="clear" w:color="auto" w:fill="FFFFFF"/>
        </w:rPr>
        <w:t>（一）报名</w:t>
      </w:r>
    </w:p>
    <w:p w14:paraId="7E9F8C60">
      <w:pPr>
        <w:pStyle w:val="10"/>
        <w:widowControl/>
        <w:shd w:val="clear" w:color="auto" w:fill="FFFFFF"/>
        <w:spacing w:beforeAutospacing="0" w:afterAutospacing="0"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各参赛单位需填写参赛人员报名表（见附件1）并加盖公章，</w:t>
      </w:r>
      <w:r>
        <w:rPr>
          <w:rFonts w:hint="eastAsia" w:ascii="仿宋" w:hAnsi="仿宋" w:eastAsia="仿宋" w:cs="仿宋_GB2312"/>
          <w:sz w:val="32"/>
          <w:szCs w:val="32"/>
        </w:rPr>
        <w:t>报名表（盖章版和word版）</w:t>
      </w:r>
      <w:r>
        <w:rPr>
          <w:rFonts w:hint="eastAsia" w:ascii="仿宋" w:hAnsi="仿宋" w:eastAsia="仿宋" w:cs="仿宋"/>
          <w:color w:val="000000"/>
          <w:sz w:val="32"/>
          <w:szCs w:val="32"/>
          <w:shd w:val="clear" w:color="auto" w:fill="FFFFFF"/>
        </w:rPr>
        <w:t>于2024年1</w:t>
      </w: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月</w:t>
      </w:r>
      <w:r>
        <w:rPr>
          <w:rFonts w:hint="eastAsia" w:ascii="仿宋" w:hAnsi="仿宋" w:eastAsia="仿宋" w:cs="仿宋"/>
          <w:color w:val="000000"/>
          <w:sz w:val="32"/>
          <w:szCs w:val="32"/>
          <w:shd w:val="clear" w:color="auto" w:fill="FFFFFF"/>
          <w:lang w:val="en-US" w:eastAsia="zh-CN"/>
        </w:rPr>
        <w:t>4</w:t>
      </w:r>
      <w:bookmarkStart w:id="2" w:name="_GoBack"/>
      <w:bookmarkEnd w:id="2"/>
      <w:r>
        <w:rPr>
          <w:rFonts w:hint="eastAsia" w:ascii="仿宋" w:hAnsi="仿宋" w:eastAsia="仿宋" w:cs="仿宋"/>
          <w:color w:val="000000"/>
          <w:sz w:val="32"/>
          <w:szCs w:val="32"/>
          <w:shd w:val="clear" w:color="auto" w:fill="FFFFFF"/>
        </w:rPr>
        <w:t>日前报至以下电子邮箱，</w:t>
      </w:r>
      <w:r>
        <w:rPr>
          <w:rFonts w:hint="eastAsia" w:ascii="仿宋" w:hAnsi="仿宋" w:eastAsia="仿宋" w:cs="仿宋_GB2312"/>
          <w:sz w:val="32"/>
          <w:szCs w:val="32"/>
        </w:rPr>
        <w:t>邮件标题注明报名单位和“跳台滑雪”字样，报名</w:t>
      </w:r>
      <w:r>
        <w:rPr>
          <w:rFonts w:hint="eastAsia" w:ascii="仿宋" w:hAnsi="仿宋" w:eastAsia="仿宋" w:cs="仿宋"/>
          <w:color w:val="000000"/>
          <w:sz w:val="32"/>
          <w:szCs w:val="32"/>
          <w:shd w:val="clear" w:color="auto" w:fill="FFFFFF"/>
        </w:rPr>
        <w:t>联系人信息如下：</w:t>
      </w:r>
    </w:p>
    <w:p w14:paraId="6F5B0A64">
      <w:pPr>
        <w:pStyle w:val="10"/>
        <w:widowControl/>
        <w:shd w:val="clear" w:color="auto" w:fill="FFFFFF"/>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联 系 人：陈震、姚一鸣</w:t>
      </w:r>
    </w:p>
    <w:p w14:paraId="776C5E2E">
      <w:pPr>
        <w:pStyle w:val="10"/>
        <w:widowControl/>
        <w:shd w:val="clear" w:color="auto" w:fill="FFFFFF"/>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联系电话：15944587879、010-88318337</w:t>
      </w:r>
    </w:p>
    <w:p w14:paraId="6C1CE77A">
      <w:pPr>
        <w:pStyle w:val="10"/>
        <w:widowControl/>
        <w:shd w:val="clear" w:color="auto" w:fill="FFFFFF"/>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电子邮箱：</w:t>
      </w:r>
      <w:r>
        <w:rPr>
          <w:rFonts w:ascii="仿宋" w:hAnsi="仿宋" w:eastAsia="仿宋" w:cs="仿宋"/>
          <w:color w:val="000000"/>
          <w:sz w:val="32"/>
          <w:szCs w:val="32"/>
          <w:shd w:val="clear" w:color="auto" w:fill="FFFFFF"/>
        </w:rPr>
        <w:t>983202468@qq.com</w:t>
      </w:r>
      <w:r>
        <w:rPr>
          <w:rFonts w:hint="eastAsia" w:ascii="仿宋_GB2312" w:hAnsi="仿宋" w:eastAsia="仿宋_GB2312" w:cs="仿宋_GB2312"/>
          <w:bCs/>
          <w:sz w:val="32"/>
          <w:szCs w:val="32"/>
        </w:rPr>
        <w:t>、</w:t>
      </w:r>
      <w:r>
        <w:rPr>
          <w:rFonts w:ascii="仿宋_GB2312" w:hAnsi="仿宋" w:eastAsia="仿宋_GB2312" w:cs="仿宋_GB2312"/>
          <w:bCs/>
          <w:sz w:val="32"/>
          <w:szCs w:val="32"/>
        </w:rPr>
        <w:t>dyzx_qsb@163.com</w:t>
      </w:r>
    </w:p>
    <w:p w14:paraId="4366B087">
      <w:pPr>
        <w:pStyle w:val="10"/>
        <w:widowControl/>
        <w:shd w:val="clear" w:color="auto" w:fill="FFFFFF"/>
        <w:spacing w:beforeAutospacing="0" w:afterAutospacing="0" w:line="560" w:lineRule="exact"/>
        <w:ind w:firstLine="640" w:firstLineChars="200"/>
        <w:jc w:val="both"/>
        <w:rPr>
          <w:rFonts w:hint="eastAsia" w:ascii="仿宋" w:hAnsi="仿宋" w:eastAsia="仿宋" w:cs="仿宋"/>
          <w:bCs/>
          <w:color w:val="000000"/>
          <w:sz w:val="32"/>
          <w:szCs w:val="32"/>
        </w:rPr>
      </w:pPr>
      <w:r>
        <w:rPr>
          <w:rStyle w:val="14"/>
          <w:rFonts w:hint="eastAsia" w:ascii="仿宋" w:hAnsi="仿宋" w:eastAsia="仿宋" w:cs="仿宋"/>
          <w:b w:val="0"/>
          <w:bCs/>
          <w:color w:val="000000"/>
          <w:sz w:val="32"/>
          <w:szCs w:val="32"/>
          <w:shd w:val="clear" w:color="auto" w:fill="FFFFFF"/>
        </w:rPr>
        <w:t>（二）</w:t>
      </w:r>
      <w:r>
        <w:rPr>
          <w:rFonts w:hint="eastAsia" w:ascii="仿宋" w:hAnsi="仿宋" w:eastAsia="仿宋" w:cs="仿宋"/>
          <w:bCs/>
          <w:color w:val="000000"/>
          <w:sz w:val="32"/>
          <w:szCs w:val="32"/>
          <w:shd w:val="clear" w:color="auto" w:fill="FFFFFF"/>
        </w:rPr>
        <w:t>竞赛长、竞赛秘书、计时计算等主要裁判员于12月7日12:00前到吉林省体育局雪上运动管理中心北大湖训练基地公寓一楼报到，其余裁判员于12月7日16:00前到吉林省体育局雪上运动管理中心北大湖训练基地公寓一楼报到。</w:t>
      </w:r>
    </w:p>
    <w:p w14:paraId="58126CD2">
      <w:pPr>
        <w:pStyle w:val="10"/>
        <w:widowControl/>
        <w:shd w:val="clear" w:color="auto" w:fill="FFFFFF"/>
        <w:spacing w:beforeAutospacing="0" w:afterAutospacing="0" w:line="560" w:lineRule="exact"/>
        <w:ind w:firstLine="640" w:firstLineChars="200"/>
        <w:jc w:val="both"/>
        <w:rPr>
          <w:rFonts w:hint="eastAsia" w:ascii="仿宋" w:hAnsi="仿宋" w:eastAsia="仿宋" w:cs="仿宋"/>
          <w:bCs/>
          <w:color w:val="000000"/>
          <w:sz w:val="32"/>
          <w:szCs w:val="32"/>
        </w:rPr>
      </w:pPr>
      <w:r>
        <w:rPr>
          <w:rStyle w:val="14"/>
          <w:rFonts w:hint="eastAsia" w:ascii="仿宋" w:hAnsi="仿宋" w:eastAsia="仿宋" w:cs="仿宋"/>
          <w:b w:val="0"/>
          <w:bCs/>
          <w:color w:val="000000"/>
          <w:sz w:val="32"/>
          <w:szCs w:val="32"/>
          <w:shd w:val="clear" w:color="auto" w:fill="FFFFFF"/>
        </w:rPr>
        <w:t>（三）</w:t>
      </w:r>
      <w:r>
        <w:rPr>
          <w:rFonts w:hint="eastAsia" w:ascii="仿宋" w:hAnsi="仿宋" w:eastAsia="仿宋" w:cs="仿宋"/>
          <w:bCs/>
          <w:color w:val="000000"/>
          <w:sz w:val="32"/>
          <w:szCs w:val="32"/>
          <w:shd w:val="clear" w:color="auto" w:fill="FFFFFF"/>
        </w:rPr>
        <w:t>参赛单位于12月7日17:00前到吉林省体育局雪上运动管理中心北大湖训练基地公寓一楼报到。如需赛前训练，赛事举办地滑雪场协助妥善安排训练场地、餐饮、住宿、交通等事宜。报到时需二代身份证等相关材料。</w:t>
      </w:r>
    </w:p>
    <w:p w14:paraId="23B9DE12">
      <w:pPr>
        <w:pStyle w:val="10"/>
        <w:widowControl/>
        <w:shd w:val="clear" w:color="auto" w:fill="FFFFFF"/>
        <w:spacing w:beforeAutospacing="0" w:afterAutospacing="0" w:line="560" w:lineRule="exact"/>
        <w:jc w:val="both"/>
        <w:rPr>
          <w:rFonts w:hint="eastAsia" w:ascii="仿宋" w:hAnsi="仿宋" w:eastAsia="仿宋" w:cs="仿宋"/>
          <w:sz w:val="32"/>
          <w:szCs w:val="32"/>
          <w:shd w:val="clear" w:color="auto" w:fill="FFFFFF"/>
        </w:rPr>
      </w:pPr>
      <w:r>
        <w:rPr>
          <w:rFonts w:hint="eastAsia" w:ascii="仿宋" w:hAnsi="仿宋" w:eastAsia="仿宋" w:cs="仿宋"/>
          <w:bCs/>
          <w:sz w:val="32"/>
          <w:szCs w:val="32"/>
          <w:shd w:val="clear" w:color="auto" w:fill="FFFFFF"/>
        </w:rPr>
        <w:t xml:space="preserve">    </w:t>
      </w:r>
      <w:r>
        <w:rPr>
          <w:rFonts w:hint="eastAsia" w:ascii="仿宋" w:hAnsi="仿宋" w:eastAsia="仿宋" w:cs="仿宋"/>
          <w:sz w:val="32"/>
          <w:szCs w:val="32"/>
          <w:shd w:val="clear" w:color="auto" w:fill="FFFFFF"/>
        </w:rPr>
        <w:t>报到联系人：王遵溥    联系方式：18043117126</w:t>
      </w:r>
    </w:p>
    <w:p w14:paraId="36C81208">
      <w:pPr>
        <w:spacing w:line="560" w:lineRule="exact"/>
        <w:ind w:firstLine="640" w:firstLineChars="200"/>
        <w:rPr>
          <w:rFonts w:hint="eastAsia" w:ascii="仿宋" w:hAnsi="仿宋" w:eastAsia="仿宋"/>
          <w:sz w:val="32"/>
          <w:szCs w:val="32"/>
        </w:rPr>
      </w:pPr>
      <w:r>
        <w:rPr>
          <w:rFonts w:hint="eastAsia" w:ascii="仿宋_GB2312" w:hAnsi="楷体" w:eastAsia="仿宋_GB2312" w:cs="仿宋_GB2312"/>
          <w:bCs/>
          <w:sz w:val="32"/>
          <w:szCs w:val="32"/>
        </w:rPr>
        <w:t>（四）</w:t>
      </w:r>
      <w:r>
        <w:rPr>
          <w:rFonts w:hint="eastAsia" w:ascii="仿宋" w:hAnsi="仿宋" w:eastAsia="仿宋"/>
          <w:sz w:val="32"/>
          <w:szCs w:val="32"/>
        </w:rPr>
        <w:t>各单位派来</w:t>
      </w:r>
      <w:r>
        <w:rPr>
          <w:rFonts w:hint="eastAsia" w:ascii="仿宋" w:hAnsi="仿宋" w:eastAsia="仿宋"/>
          <w:sz w:val="32"/>
          <w:szCs w:val="32"/>
          <w:lang w:eastAsia="zh-Hans"/>
        </w:rPr>
        <w:t>参加比赛的工作人员、</w:t>
      </w:r>
      <w:r>
        <w:rPr>
          <w:rFonts w:ascii="仿宋" w:hAnsi="仿宋" w:eastAsia="仿宋"/>
          <w:sz w:val="32"/>
          <w:szCs w:val="32"/>
        </w:rPr>
        <w:t>运动员必须</w:t>
      </w:r>
      <w:r>
        <w:rPr>
          <w:rFonts w:hint="eastAsia" w:ascii="仿宋" w:hAnsi="仿宋" w:eastAsia="仿宋"/>
          <w:sz w:val="32"/>
          <w:szCs w:val="32"/>
        </w:rPr>
        <w:t>签署比赛风险告知书、</w:t>
      </w:r>
      <w:r>
        <w:rPr>
          <w:rFonts w:ascii="仿宋" w:hAnsi="仿宋" w:eastAsia="仿宋"/>
          <w:sz w:val="32"/>
          <w:szCs w:val="32"/>
        </w:rPr>
        <w:t>购买</w:t>
      </w:r>
      <w:r>
        <w:rPr>
          <w:rFonts w:hint="eastAsia" w:ascii="仿宋" w:hAnsi="仿宋" w:eastAsia="仿宋"/>
          <w:sz w:val="32"/>
          <w:szCs w:val="32"/>
        </w:rPr>
        <w:t>医疗及</w:t>
      </w:r>
      <w:r>
        <w:rPr>
          <w:rFonts w:ascii="仿宋" w:hAnsi="仿宋" w:eastAsia="仿宋"/>
          <w:sz w:val="32"/>
          <w:szCs w:val="32"/>
        </w:rPr>
        <w:t>意外伤害保险方可参</w:t>
      </w:r>
      <w:r>
        <w:rPr>
          <w:rFonts w:hint="eastAsia" w:ascii="仿宋" w:hAnsi="仿宋" w:eastAsia="仿宋"/>
          <w:sz w:val="32"/>
          <w:szCs w:val="32"/>
          <w:lang w:eastAsia="zh-Hans"/>
        </w:rPr>
        <w:t>加</w:t>
      </w:r>
      <w:r>
        <w:rPr>
          <w:rFonts w:hint="eastAsia" w:ascii="仿宋" w:hAnsi="仿宋" w:eastAsia="仿宋"/>
          <w:sz w:val="32"/>
          <w:szCs w:val="32"/>
        </w:rPr>
        <w:t>，报名需提供单位证明及相关保险材料文件。</w:t>
      </w:r>
    </w:p>
    <w:p w14:paraId="34687D45">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（五）参加比赛的裁判员必须签署比赛风险告知书，并在报到时将相应材料提交给竞赛委员会。</w:t>
      </w:r>
    </w:p>
    <w:p w14:paraId="0FEE365C">
      <w:pPr>
        <w:pStyle w:val="10"/>
        <w:widowControl/>
        <w:shd w:val="clear" w:color="auto" w:fill="FFFFFF"/>
        <w:spacing w:beforeAutospacing="0" w:afterAutospacing="0" w:line="560" w:lineRule="exact"/>
        <w:ind w:firstLine="640" w:firstLineChars="200"/>
        <w:jc w:val="both"/>
        <w:rPr>
          <w:rFonts w:hint="eastAsia" w:ascii="宋体" w:hAnsi="宋体" w:cs="宋体"/>
          <w:color w:val="000000"/>
          <w:sz w:val="32"/>
          <w:szCs w:val="32"/>
        </w:rPr>
      </w:pPr>
      <w:r>
        <w:rPr>
          <w:rFonts w:hint="eastAsia" w:ascii="黑体" w:hAnsi="宋体" w:eastAsia="黑体" w:cs="黑体"/>
          <w:color w:val="000000"/>
          <w:sz w:val="32"/>
          <w:szCs w:val="32"/>
          <w:shd w:val="clear" w:color="auto" w:fill="FFFFFF"/>
        </w:rPr>
        <w:t>七、裁判员</w:t>
      </w:r>
    </w:p>
    <w:p w14:paraId="1FCF5372">
      <w:pPr>
        <w:pStyle w:val="10"/>
        <w:widowControl/>
        <w:shd w:val="clear" w:color="auto" w:fill="FFFFFF"/>
        <w:spacing w:beforeAutospacing="0" w:afterAutospacing="0" w:line="560" w:lineRule="exact"/>
        <w:ind w:firstLine="640" w:firstLineChars="200"/>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shd w:val="clear" w:color="auto" w:fill="FFFFFF"/>
        </w:rPr>
        <w:t>技术代表、技术代表助理、竞赛长、评分裁判员等由总局冬运中心统一选派,其他裁判员由承办单位选派。</w:t>
      </w:r>
    </w:p>
    <w:p w14:paraId="0A34439B">
      <w:pPr>
        <w:pStyle w:val="10"/>
        <w:widowControl/>
        <w:shd w:val="clear" w:color="auto" w:fill="FFFFFF"/>
        <w:spacing w:beforeAutospacing="0" w:afterAutospacing="0" w:line="560" w:lineRule="exact"/>
        <w:jc w:val="both"/>
        <w:rPr>
          <w:rFonts w:hint="eastAsia" w:ascii="宋体" w:hAnsi="宋体" w:cs="宋体"/>
          <w:color w:val="000000"/>
          <w:sz w:val="32"/>
          <w:szCs w:val="32"/>
        </w:rPr>
      </w:pPr>
      <w:r>
        <w:rPr>
          <w:rStyle w:val="14"/>
          <w:rFonts w:hint="eastAsia" w:ascii="仿宋" w:hAnsi="仿宋" w:eastAsia="仿宋" w:cs="仿宋"/>
          <w:b w:val="0"/>
          <w:bCs/>
          <w:color w:val="000000"/>
          <w:sz w:val="32"/>
          <w:szCs w:val="32"/>
          <w:shd w:val="clear" w:color="auto" w:fill="FFFFFF"/>
        </w:rPr>
        <w:t xml:space="preserve">    </w:t>
      </w:r>
      <w:r>
        <w:rPr>
          <w:rFonts w:hint="eastAsia" w:ascii="黑体" w:hAnsi="宋体" w:eastAsia="黑体" w:cs="黑体"/>
          <w:color w:val="000000"/>
          <w:sz w:val="32"/>
          <w:szCs w:val="32"/>
          <w:shd w:val="clear" w:color="auto" w:fill="FFFFFF"/>
        </w:rPr>
        <w:t>八、仲裁和申诉</w:t>
      </w:r>
    </w:p>
    <w:p w14:paraId="5D670669">
      <w:pPr>
        <w:pStyle w:val="10"/>
        <w:widowControl/>
        <w:shd w:val="clear" w:color="auto" w:fill="FFFFFF"/>
        <w:spacing w:beforeAutospacing="0" w:afterAutospacing="0"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仲裁委员会的人员组成和职能范围按国际雪联有关规定执行。如果参赛单位对运动员的成绩和判罚等方面有异议，须在比赛非正式成绩公布后30分钟内，以书面形式提起申诉，并提供相关证据。</w:t>
      </w:r>
    </w:p>
    <w:p w14:paraId="3D53624A">
      <w:pPr>
        <w:pStyle w:val="10"/>
        <w:widowControl/>
        <w:shd w:val="clear" w:color="auto" w:fill="FFFFFF"/>
        <w:spacing w:beforeAutospacing="0" w:afterAutospacing="0" w:line="560" w:lineRule="exact"/>
        <w:ind w:firstLine="640" w:firstLineChars="200"/>
        <w:jc w:val="both"/>
        <w:rPr>
          <w:rFonts w:hint="eastAsia" w:ascii="宋体" w:hAnsi="宋体" w:cs="宋体"/>
          <w:color w:val="000000"/>
          <w:sz w:val="32"/>
          <w:szCs w:val="32"/>
        </w:rPr>
      </w:pPr>
      <w:r>
        <w:rPr>
          <w:rFonts w:hint="eastAsia" w:ascii="黑体" w:hAnsi="宋体" w:eastAsia="黑体" w:cs="黑体"/>
          <w:color w:val="000000"/>
          <w:sz w:val="32"/>
          <w:szCs w:val="32"/>
          <w:shd w:val="clear" w:color="auto" w:fill="FFFFFF"/>
        </w:rPr>
        <w:t>九、竞赛日程</w:t>
      </w:r>
    </w:p>
    <w:tbl>
      <w:tblPr>
        <w:tblStyle w:val="12"/>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5459"/>
      </w:tblGrid>
      <w:tr w14:paraId="6261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7" w:type="dxa"/>
            <w:shd w:val="clear" w:color="auto" w:fill="auto"/>
          </w:tcPr>
          <w:p w14:paraId="6DCCF1DA">
            <w:pPr>
              <w:spacing w:line="560" w:lineRule="exact"/>
              <w:jc w:val="center"/>
              <w:rPr>
                <w:rFonts w:hint="eastAsia" w:ascii="仿宋" w:hAnsi="仿宋" w:eastAsia="仿宋"/>
                <w:sz w:val="32"/>
                <w:szCs w:val="32"/>
              </w:rPr>
            </w:pPr>
            <w:r>
              <w:rPr>
                <w:rFonts w:hint="eastAsia" w:ascii="仿宋" w:hAnsi="仿宋" w:eastAsia="仿宋"/>
                <w:sz w:val="32"/>
                <w:szCs w:val="32"/>
              </w:rPr>
              <w:t>日 期</w:t>
            </w:r>
          </w:p>
        </w:tc>
        <w:tc>
          <w:tcPr>
            <w:tcW w:w="5459" w:type="dxa"/>
            <w:shd w:val="clear" w:color="auto" w:fill="auto"/>
          </w:tcPr>
          <w:p w14:paraId="17B0587B">
            <w:pPr>
              <w:spacing w:line="560" w:lineRule="exact"/>
              <w:jc w:val="center"/>
              <w:rPr>
                <w:rFonts w:hint="eastAsia" w:ascii="仿宋" w:hAnsi="仿宋" w:eastAsia="仿宋"/>
                <w:sz w:val="32"/>
                <w:szCs w:val="32"/>
              </w:rPr>
            </w:pPr>
            <w:r>
              <w:rPr>
                <w:rFonts w:hint="eastAsia" w:ascii="仿宋" w:hAnsi="仿宋" w:eastAsia="仿宋"/>
                <w:sz w:val="32"/>
                <w:szCs w:val="32"/>
              </w:rPr>
              <w:t>日 程</w:t>
            </w:r>
          </w:p>
        </w:tc>
      </w:tr>
      <w:tr w14:paraId="6C1B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shd w:val="clear" w:color="auto" w:fill="auto"/>
          </w:tcPr>
          <w:p w14:paraId="72876770">
            <w:pPr>
              <w:spacing w:line="560" w:lineRule="exact"/>
              <w:jc w:val="center"/>
              <w:rPr>
                <w:rFonts w:hint="eastAsia" w:ascii="仿宋" w:hAnsi="仿宋" w:eastAsia="仿宋"/>
                <w:sz w:val="32"/>
                <w:szCs w:val="32"/>
              </w:rPr>
            </w:pPr>
            <w:r>
              <w:rPr>
                <w:rFonts w:hint="eastAsia" w:ascii="仿宋" w:hAnsi="仿宋" w:eastAsia="仿宋"/>
                <w:sz w:val="32"/>
                <w:szCs w:val="32"/>
              </w:rPr>
              <w:t>12月7日</w:t>
            </w:r>
          </w:p>
        </w:tc>
        <w:tc>
          <w:tcPr>
            <w:tcW w:w="5459" w:type="dxa"/>
            <w:shd w:val="clear" w:color="auto" w:fill="auto"/>
          </w:tcPr>
          <w:p w14:paraId="776252DC">
            <w:pPr>
              <w:spacing w:line="560" w:lineRule="exact"/>
              <w:jc w:val="center"/>
              <w:rPr>
                <w:rFonts w:hint="eastAsia" w:ascii="仿宋" w:hAnsi="仿宋" w:eastAsia="仿宋"/>
                <w:sz w:val="32"/>
                <w:szCs w:val="32"/>
              </w:rPr>
            </w:pPr>
            <w:r>
              <w:rPr>
                <w:rFonts w:hint="eastAsia" w:ascii="仿宋" w:hAnsi="仿宋" w:eastAsia="仿宋"/>
                <w:sz w:val="32"/>
                <w:szCs w:val="32"/>
              </w:rPr>
              <w:t>报到</w:t>
            </w:r>
          </w:p>
        </w:tc>
      </w:tr>
      <w:tr w14:paraId="508B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977" w:type="dxa"/>
            <w:shd w:val="clear" w:color="auto" w:fill="auto"/>
          </w:tcPr>
          <w:p w14:paraId="53A9827D">
            <w:pPr>
              <w:spacing w:line="560" w:lineRule="exact"/>
              <w:jc w:val="center"/>
              <w:rPr>
                <w:rFonts w:hint="eastAsia" w:ascii="仿宋" w:hAnsi="仿宋" w:eastAsia="仿宋"/>
                <w:sz w:val="32"/>
                <w:szCs w:val="32"/>
              </w:rPr>
            </w:pPr>
            <w:r>
              <w:rPr>
                <w:rFonts w:hint="eastAsia" w:ascii="仿宋" w:hAnsi="仿宋" w:eastAsia="仿宋"/>
                <w:sz w:val="32"/>
                <w:szCs w:val="32"/>
              </w:rPr>
              <w:t>12月8日</w:t>
            </w:r>
          </w:p>
        </w:tc>
        <w:tc>
          <w:tcPr>
            <w:tcW w:w="5459" w:type="dxa"/>
            <w:shd w:val="clear" w:color="auto" w:fill="auto"/>
          </w:tcPr>
          <w:p w14:paraId="6CE88401">
            <w:pPr>
              <w:spacing w:line="560" w:lineRule="exact"/>
              <w:jc w:val="center"/>
              <w:rPr>
                <w:rFonts w:hint="eastAsia" w:ascii="仿宋" w:hAnsi="仿宋" w:eastAsia="仿宋"/>
                <w:sz w:val="32"/>
                <w:szCs w:val="32"/>
              </w:rPr>
            </w:pPr>
            <w:r>
              <w:rPr>
                <w:rFonts w:hint="eastAsia" w:ascii="仿宋" w:hAnsi="仿宋" w:eastAsia="仿宋"/>
                <w:sz w:val="32"/>
                <w:szCs w:val="32"/>
              </w:rPr>
              <w:t>官方训练</w:t>
            </w:r>
          </w:p>
        </w:tc>
      </w:tr>
      <w:tr w14:paraId="3638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shd w:val="clear" w:color="auto" w:fill="auto"/>
          </w:tcPr>
          <w:p w14:paraId="73353437">
            <w:pPr>
              <w:spacing w:line="560" w:lineRule="exact"/>
              <w:jc w:val="center"/>
              <w:rPr>
                <w:rFonts w:hint="eastAsia" w:ascii="仿宋" w:hAnsi="仿宋" w:eastAsia="仿宋"/>
                <w:sz w:val="32"/>
                <w:szCs w:val="32"/>
              </w:rPr>
            </w:pPr>
            <w:r>
              <w:rPr>
                <w:rFonts w:hint="eastAsia" w:ascii="仿宋" w:hAnsi="仿宋" w:eastAsia="仿宋"/>
                <w:sz w:val="32"/>
                <w:szCs w:val="32"/>
              </w:rPr>
              <w:t>12月9日</w:t>
            </w:r>
          </w:p>
        </w:tc>
        <w:tc>
          <w:tcPr>
            <w:tcW w:w="5459" w:type="dxa"/>
          </w:tcPr>
          <w:p w14:paraId="178997C9">
            <w:pPr>
              <w:spacing w:line="560" w:lineRule="exact"/>
              <w:jc w:val="center"/>
              <w:rPr>
                <w:rFonts w:hint="eastAsia" w:ascii="仿宋" w:hAnsi="仿宋" w:eastAsia="仿宋"/>
                <w:sz w:val="32"/>
                <w:szCs w:val="32"/>
              </w:rPr>
            </w:pPr>
            <w:r>
              <w:rPr>
                <w:rFonts w:hint="eastAsia" w:ascii="仿宋" w:hAnsi="仿宋" w:eastAsia="仿宋"/>
                <w:sz w:val="32"/>
                <w:szCs w:val="32"/>
              </w:rPr>
              <w:t>K50男子、女子比赛</w:t>
            </w:r>
          </w:p>
        </w:tc>
      </w:tr>
      <w:tr w14:paraId="6E94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shd w:val="clear" w:color="auto" w:fill="auto"/>
          </w:tcPr>
          <w:p w14:paraId="4E367CB4">
            <w:pPr>
              <w:spacing w:line="560" w:lineRule="exact"/>
              <w:jc w:val="center"/>
              <w:rPr>
                <w:rFonts w:hint="eastAsia" w:ascii="仿宋" w:hAnsi="仿宋" w:eastAsia="仿宋"/>
                <w:sz w:val="32"/>
                <w:szCs w:val="32"/>
              </w:rPr>
            </w:pPr>
            <w:r>
              <w:rPr>
                <w:rFonts w:hint="eastAsia" w:ascii="仿宋" w:hAnsi="仿宋" w:eastAsia="仿宋"/>
                <w:sz w:val="32"/>
                <w:szCs w:val="32"/>
              </w:rPr>
              <w:t>12月10日</w:t>
            </w:r>
          </w:p>
        </w:tc>
        <w:tc>
          <w:tcPr>
            <w:tcW w:w="5459" w:type="dxa"/>
          </w:tcPr>
          <w:p w14:paraId="0D33021F">
            <w:pPr>
              <w:spacing w:line="560" w:lineRule="exact"/>
              <w:jc w:val="center"/>
              <w:rPr>
                <w:rFonts w:hint="eastAsia" w:ascii="仿宋" w:hAnsi="仿宋" w:eastAsia="仿宋"/>
                <w:sz w:val="32"/>
                <w:szCs w:val="32"/>
              </w:rPr>
            </w:pPr>
            <w:r>
              <w:rPr>
                <w:rFonts w:hint="eastAsia" w:ascii="仿宋" w:hAnsi="仿宋" w:eastAsia="仿宋"/>
                <w:sz w:val="32"/>
                <w:szCs w:val="32"/>
              </w:rPr>
              <w:t>K90（个人标准台）男子、女子比赛</w:t>
            </w:r>
          </w:p>
        </w:tc>
      </w:tr>
      <w:tr w14:paraId="3BD2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shd w:val="clear" w:color="auto" w:fill="auto"/>
          </w:tcPr>
          <w:p w14:paraId="46DA005E">
            <w:pPr>
              <w:spacing w:line="560" w:lineRule="exact"/>
              <w:jc w:val="center"/>
              <w:rPr>
                <w:rFonts w:hint="eastAsia" w:ascii="仿宋" w:hAnsi="仿宋" w:eastAsia="仿宋"/>
                <w:sz w:val="32"/>
                <w:szCs w:val="32"/>
              </w:rPr>
            </w:pPr>
            <w:r>
              <w:rPr>
                <w:rFonts w:hint="eastAsia" w:ascii="仿宋" w:hAnsi="仿宋" w:eastAsia="仿宋"/>
                <w:sz w:val="32"/>
                <w:szCs w:val="32"/>
              </w:rPr>
              <w:t>12月11日</w:t>
            </w:r>
          </w:p>
        </w:tc>
        <w:tc>
          <w:tcPr>
            <w:tcW w:w="5459" w:type="dxa"/>
            <w:shd w:val="clear" w:color="auto" w:fill="auto"/>
          </w:tcPr>
          <w:p w14:paraId="7573A22F">
            <w:pPr>
              <w:spacing w:line="560" w:lineRule="exact"/>
              <w:jc w:val="center"/>
              <w:rPr>
                <w:rFonts w:hint="eastAsia" w:ascii="仿宋" w:hAnsi="仿宋" w:eastAsia="仿宋"/>
                <w:sz w:val="32"/>
                <w:szCs w:val="32"/>
              </w:rPr>
            </w:pPr>
            <w:r>
              <w:rPr>
                <w:rFonts w:hint="eastAsia" w:ascii="仿宋" w:hAnsi="仿宋" w:eastAsia="仿宋"/>
                <w:sz w:val="32"/>
                <w:szCs w:val="32"/>
              </w:rPr>
              <w:t>离会</w:t>
            </w:r>
          </w:p>
        </w:tc>
      </w:tr>
    </w:tbl>
    <w:p w14:paraId="79FB7BB8">
      <w:pPr>
        <w:ind w:firstLine="960" w:firstLineChars="300"/>
        <w:rPr>
          <w:rFonts w:hint="eastAsia" w:ascii="仿宋" w:hAnsi="仿宋" w:eastAsia="仿宋" w:cs="仿宋"/>
          <w:sz w:val="32"/>
          <w:szCs w:val="32"/>
        </w:rPr>
      </w:pPr>
      <w:r>
        <w:rPr>
          <w:rFonts w:hint="eastAsia" w:ascii="仿宋" w:hAnsi="仿宋" w:eastAsia="仿宋" w:cs="仿宋"/>
          <w:sz w:val="32"/>
          <w:szCs w:val="32"/>
        </w:rPr>
        <w:t>竞赛日程可能因天气原因临时调整。</w:t>
      </w:r>
    </w:p>
    <w:p w14:paraId="6000E0D4">
      <w:pPr>
        <w:pStyle w:val="10"/>
        <w:widowControl/>
        <w:shd w:val="clear" w:color="auto" w:fill="FFFFFF"/>
        <w:spacing w:beforeAutospacing="0" w:afterAutospacing="0" w:line="560" w:lineRule="exact"/>
        <w:ind w:firstLine="640" w:firstLineChars="200"/>
        <w:jc w:val="both"/>
        <w:rPr>
          <w:rFonts w:hint="eastAsia"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十、参赛费用</w:t>
      </w:r>
    </w:p>
    <w:p w14:paraId="776E9F40">
      <w:pPr>
        <w:pStyle w:val="22"/>
        <w:spacing w:line="580" w:lineRule="exact"/>
        <w:ind w:firstLine="640"/>
        <w:rPr>
          <w:rFonts w:hint="eastAsia" w:ascii="仿宋" w:hAnsi="仿宋" w:eastAsia="仿宋" w:cs="黑体"/>
          <w:sz w:val="32"/>
          <w:szCs w:val="32"/>
        </w:rPr>
      </w:pPr>
      <w:r>
        <w:rPr>
          <w:rFonts w:hint="eastAsia" w:ascii="仿宋" w:hAnsi="仿宋" w:eastAsia="仿宋" w:cs="黑体"/>
          <w:sz w:val="32"/>
          <w:szCs w:val="32"/>
        </w:rPr>
        <w:t>（一）比赛及赛前训练期间，运动员和教练员等参赛人员住宿、伙食、医疗、保险及往返比赛地点的交通费用自理；</w:t>
      </w:r>
    </w:p>
    <w:p w14:paraId="69E04578">
      <w:pPr>
        <w:spacing w:line="580" w:lineRule="exact"/>
        <w:ind w:firstLine="640" w:firstLineChars="200"/>
        <w:rPr>
          <w:rFonts w:hint="eastAsia" w:ascii="仿宋" w:hAnsi="仿宋" w:eastAsia="仿宋" w:cs="黑体"/>
          <w:sz w:val="32"/>
          <w:szCs w:val="32"/>
        </w:rPr>
      </w:pPr>
      <w:r>
        <w:rPr>
          <w:rFonts w:hint="eastAsia" w:ascii="仿宋" w:hAnsi="仿宋" w:eastAsia="仿宋" w:cs="黑体"/>
          <w:sz w:val="32"/>
          <w:szCs w:val="32"/>
        </w:rPr>
        <w:t>（二）比赛裁判员人员食宿和城际交通费用由组委会承担。</w:t>
      </w:r>
    </w:p>
    <w:p w14:paraId="4F65BF47">
      <w:pPr>
        <w:pStyle w:val="10"/>
        <w:widowControl/>
        <w:shd w:val="clear" w:color="auto" w:fill="FFFFFF"/>
        <w:spacing w:beforeAutospacing="0" w:afterAutospacing="0" w:line="560" w:lineRule="exact"/>
        <w:ind w:firstLine="640" w:firstLineChars="200"/>
        <w:jc w:val="both"/>
        <w:rPr>
          <w:rFonts w:hint="eastAsia"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十一、保险</w:t>
      </w:r>
    </w:p>
    <w:p w14:paraId="01487196">
      <w:pPr>
        <w:pStyle w:val="10"/>
        <w:widowControl/>
        <w:shd w:val="clear" w:color="auto" w:fill="FFFFFF"/>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请各参赛队/运动员按有关要求购买人身意外保险方可参赛（保险额不低于30万元人民币），保险期间应覆盖整个赛事期间（从报到之日起至竞赛规程规定离开之日止），运动员或参赛单位必须在报名时提交保险单等证明材料给组委会查验。裁判组的人身意外险由赛事组委会负责购买。</w:t>
      </w:r>
    </w:p>
    <w:p w14:paraId="4C34C455">
      <w:pPr>
        <w:pStyle w:val="10"/>
        <w:widowControl/>
        <w:shd w:val="clear" w:color="auto" w:fill="FFFFFF"/>
        <w:spacing w:beforeAutospacing="0" w:afterAutospacing="0" w:line="560" w:lineRule="exact"/>
        <w:ind w:firstLine="640" w:firstLineChars="200"/>
        <w:jc w:val="both"/>
        <w:rPr>
          <w:rFonts w:hint="eastAsia"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十二、反兴奋剂要求</w:t>
      </w:r>
    </w:p>
    <w:p w14:paraId="2948A084">
      <w:pPr>
        <w:pStyle w:val="10"/>
        <w:widowControl/>
        <w:shd w:val="clear" w:color="auto" w:fill="FFFFFF"/>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参赛队严格按照《体育总局冬运中心关于进一步做好冬季项目赛事反兴奋剂管理工作的通知》要求执行相关工作。（网址：https://www.sport.gov.cn/dyzx/n5169/c28112689/content.html）</w:t>
      </w:r>
    </w:p>
    <w:p w14:paraId="608887A4">
      <w:pPr>
        <w:ind w:firstLine="640" w:firstLineChars="200"/>
        <w:rPr>
          <w:rFonts w:hint="eastAsia" w:ascii="黑体" w:hAnsi="黑体" w:eastAsia="黑体"/>
          <w:sz w:val="32"/>
          <w:szCs w:val="32"/>
        </w:rPr>
      </w:pPr>
      <w:r>
        <w:rPr>
          <w:rFonts w:hint="eastAsia" w:ascii="黑体" w:hAnsi="宋体" w:eastAsia="黑体" w:cs="黑体"/>
          <w:color w:val="000000"/>
          <w:sz w:val="32"/>
          <w:szCs w:val="32"/>
          <w:shd w:val="clear" w:color="auto" w:fill="FFFFFF"/>
        </w:rPr>
        <w:t>十三、</w:t>
      </w:r>
      <w:r>
        <w:rPr>
          <w:rFonts w:hint="eastAsia" w:ascii="黑体" w:hAnsi="黑体" w:eastAsia="黑体"/>
          <w:sz w:val="32"/>
          <w:szCs w:val="32"/>
        </w:rPr>
        <w:t>纪律及其他要求</w:t>
      </w:r>
    </w:p>
    <w:p w14:paraId="70C87D23">
      <w:pPr>
        <w:ind w:firstLine="640" w:firstLineChars="200"/>
        <w:rPr>
          <w:rFonts w:ascii="仿宋_GB2312" w:eastAsia="仿宋_GB2312"/>
          <w:sz w:val="32"/>
          <w:szCs w:val="32"/>
        </w:rPr>
      </w:pPr>
      <w:r>
        <w:rPr>
          <w:rFonts w:hint="eastAsia" w:ascii="仿宋_GB2312" w:eastAsia="仿宋_GB2312"/>
          <w:sz w:val="32"/>
          <w:szCs w:val="32"/>
        </w:rPr>
        <w:t>各单位选派参加比赛的所有人员，在比赛期间需严格遵守国家法律法规及体育总局冬运中心和驻地单位的各项规章制度，服从体育总局冬运中心比赛要求和管理，不服从者将取消比赛资格。</w:t>
      </w:r>
    </w:p>
    <w:p w14:paraId="6E6EEE5C">
      <w:pPr>
        <w:pStyle w:val="10"/>
        <w:widowControl/>
        <w:shd w:val="clear" w:color="auto" w:fill="FFFFFF"/>
        <w:spacing w:beforeAutospacing="0" w:afterAutospacing="0" w:line="384" w:lineRule="atLeast"/>
        <w:ind w:firstLine="640" w:firstLineChars="200"/>
        <w:jc w:val="both"/>
        <w:rPr>
          <w:rFonts w:hint="eastAsia" w:ascii="宋体" w:hAnsi="宋体" w:cs="宋体"/>
          <w:color w:val="000000"/>
          <w:sz w:val="32"/>
          <w:szCs w:val="32"/>
        </w:rPr>
      </w:pPr>
      <w:r>
        <w:rPr>
          <w:rFonts w:hint="eastAsia" w:ascii="黑体" w:hAnsi="宋体" w:eastAsia="黑体" w:cs="黑体"/>
          <w:color w:val="000000"/>
          <w:sz w:val="32"/>
          <w:szCs w:val="32"/>
          <w:shd w:val="clear" w:color="auto" w:fill="FFFFFF"/>
        </w:rPr>
        <w:t>十四、其它</w:t>
      </w:r>
    </w:p>
    <w:p w14:paraId="327C0481">
      <w:pPr>
        <w:pStyle w:val="10"/>
        <w:widowControl/>
        <w:shd w:val="clear" w:color="auto" w:fill="FFFFFF"/>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本规程解释权归国家体育总局冬季运动管理中心，未尽事宜，另行通知。</w:t>
      </w:r>
    </w:p>
    <w:p w14:paraId="133F5F70">
      <w:pPr>
        <w:pStyle w:val="10"/>
        <w:widowControl/>
        <w:shd w:val="clear" w:color="auto" w:fill="FFFFFF"/>
        <w:spacing w:beforeAutospacing="0" w:afterAutospacing="0" w:line="560" w:lineRule="exact"/>
        <w:jc w:val="both"/>
        <w:rPr>
          <w:rFonts w:hint="eastAsia" w:ascii="仿宋" w:hAnsi="仿宋" w:eastAsia="仿宋" w:cs="仿宋"/>
          <w:color w:val="000000"/>
          <w:sz w:val="32"/>
          <w:szCs w:val="32"/>
          <w:shd w:val="clear" w:color="auto" w:fill="FFFFFF"/>
        </w:rPr>
      </w:pPr>
    </w:p>
    <w:p w14:paraId="67F70798">
      <w:pPr>
        <w:spacing w:line="58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附件：1</w:t>
      </w:r>
      <w:r>
        <w:rPr>
          <w:rFonts w:ascii="仿宋_GB2312" w:hAnsi="黑体" w:eastAsia="仿宋_GB2312" w:cs="仿宋_GB2312"/>
          <w:sz w:val="32"/>
          <w:szCs w:val="32"/>
        </w:rPr>
        <w:t>.</w:t>
      </w:r>
      <w:r>
        <w:rPr>
          <w:rFonts w:hint="eastAsia" w:ascii="仿宋_GB2312" w:hAnsi="黑体" w:eastAsia="仿宋_GB2312" w:cs="仿宋_GB2312"/>
          <w:sz w:val="32"/>
          <w:szCs w:val="32"/>
        </w:rPr>
        <w:t>报名表</w:t>
      </w:r>
    </w:p>
    <w:p w14:paraId="0AEB48C2">
      <w:pPr>
        <w:spacing w:line="58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 </w:t>
      </w:r>
      <w:r>
        <w:rPr>
          <w:rFonts w:ascii="仿宋_GB2312" w:hAnsi="黑体" w:eastAsia="仿宋_GB2312" w:cs="仿宋_GB2312"/>
          <w:sz w:val="32"/>
          <w:szCs w:val="32"/>
        </w:rPr>
        <w:t xml:space="preserve">     2.</w:t>
      </w:r>
      <w:r>
        <w:rPr>
          <w:rFonts w:hint="eastAsia" w:ascii="仿宋_GB2312" w:hAnsi="黑体" w:eastAsia="仿宋_GB2312" w:cs="仿宋_GB2312"/>
          <w:sz w:val="32"/>
          <w:szCs w:val="32"/>
        </w:rPr>
        <w:t>风险告知书</w:t>
      </w:r>
    </w:p>
    <w:p w14:paraId="3BEE3170">
      <w:pPr>
        <w:rPr>
          <w:rFonts w:hint="eastAsia" w:ascii="仿宋" w:hAnsi="仿宋" w:eastAsia="仿宋" w:cs="仿宋"/>
          <w:sz w:val="32"/>
          <w:szCs w:val="32"/>
        </w:rPr>
        <w:sectPr>
          <w:pgSz w:w="11906" w:h="16838"/>
          <w:pgMar w:top="2098" w:right="1474" w:bottom="1984" w:left="1587" w:header="851" w:footer="992" w:gutter="0"/>
          <w:cols w:space="425" w:num="1"/>
          <w:docGrid w:type="lines" w:linePitch="312" w:charSpace="0"/>
        </w:sectPr>
      </w:pPr>
    </w:p>
    <w:p w14:paraId="3F0875A8">
      <w:pPr>
        <w:jc w:val="left"/>
        <w:rPr>
          <w:rFonts w:hint="eastAsia" w:ascii="黑体" w:hAnsi="黑体" w:eastAsia="黑体" w:cs="方正公文小标宋"/>
          <w:sz w:val="32"/>
          <w:szCs w:val="32"/>
        </w:rPr>
      </w:pPr>
      <w:r>
        <w:rPr>
          <w:rFonts w:hint="eastAsia" w:ascii="黑体" w:hAnsi="黑体" w:eastAsia="黑体" w:cs="方正公文小标宋"/>
          <w:sz w:val="32"/>
          <w:szCs w:val="32"/>
        </w:rPr>
        <w:t>附件1</w:t>
      </w:r>
    </w:p>
    <w:p w14:paraId="2608182D">
      <w:pPr>
        <w:jc w:val="center"/>
        <w:rPr>
          <w:rFonts w:hint="eastAsia" w:ascii="方正小标宋简体" w:hAnsi="楷体" w:eastAsia="方正小标宋简体" w:cs="仿宋"/>
          <w:sz w:val="32"/>
          <w:szCs w:val="32"/>
        </w:rPr>
      </w:pPr>
      <w:r>
        <w:rPr>
          <w:rFonts w:hint="eastAsia" w:ascii="方正小标宋简体" w:hAnsi="楷体" w:eastAsia="方正小标宋简体" w:cs="方正公文小标宋"/>
          <w:sz w:val="36"/>
          <w:szCs w:val="36"/>
        </w:rPr>
        <w:t>2024-2025赛季全国跳台滑雪青少年锦标赛报名表</w:t>
      </w:r>
    </w:p>
    <w:p w14:paraId="1F9445B3">
      <w:pPr>
        <w:jc w:val="center"/>
        <w:rPr>
          <w:rFonts w:hint="eastAsia" w:ascii="仿宋" w:hAnsi="仿宋" w:eastAsia="仿宋" w:cs="仿宋"/>
          <w:sz w:val="32"/>
          <w:szCs w:val="32"/>
        </w:rPr>
      </w:pPr>
    </w:p>
    <w:p w14:paraId="1642A538">
      <w:pPr>
        <w:rPr>
          <w:rFonts w:hint="eastAsia" w:ascii="仿宋" w:hAnsi="仿宋" w:eastAsia="仿宋" w:cs="仿宋"/>
          <w:sz w:val="32"/>
          <w:szCs w:val="32"/>
        </w:rPr>
      </w:pPr>
      <w:r>
        <w:rPr>
          <w:rFonts w:hint="eastAsia" w:ascii="仿宋" w:hAnsi="仿宋" w:eastAsia="仿宋" w:cs="仿宋"/>
          <w:sz w:val="32"/>
          <w:szCs w:val="32"/>
        </w:rPr>
        <w:t>参赛单位（盖章）：                  联系人：             联系电话：</w:t>
      </w:r>
    </w:p>
    <w:tbl>
      <w:tblPr>
        <w:tblStyle w:val="12"/>
        <w:tblpPr w:leftFromText="180" w:rightFromText="180" w:vertAnchor="text" w:tblpY="1"/>
        <w:tblOverlap w:val="never"/>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303"/>
        <w:gridCol w:w="1526"/>
        <w:gridCol w:w="1011"/>
        <w:gridCol w:w="1005"/>
        <w:gridCol w:w="1560"/>
        <w:gridCol w:w="1842"/>
        <w:gridCol w:w="1205"/>
        <w:gridCol w:w="1205"/>
        <w:gridCol w:w="1205"/>
        <w:gridCol w:w="1205"/>
      </w:tblGrid>
      <w:tr w14:paraId="5355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33" w:type="dxa"/>
            <w:vMerge w:val="restart"/>
            <w:vAlign w:val="center"/>
          </w:tcPr>
          <w:p w14:paraId="15C909DF">
            <w:pPr>
              <w:jc w:val="center"/>
              <w:rPr>
                <w:rFonts w:hint="eastAsia" w:ascii="仿宋" w:hAnsi="仿宋" w:eastAsia="仿宋" w:cs="仿宋"/>
                <w:sz w:val="32"/>
                <w:szCs w:val="32"/>
              </w:rPr>
            </w:pPr>
            <w:r>
              <w:rPr>
                <w:rFonts w:hint="eastAsia" w:ascii="仿宋" w:hAnsi="仿宋" w:eastAsia="仿宋" w:cs="仿宋"/>
                <w:sz w:val="32"/>
                <w:szCs w:val="32"/>
              </w:rPr>
              <w:t>序号</w:t>
            </w:r>
          </w:p>
        </w:tc>
        <w:tc>
          <w:tcPr>
            <w:tcW w:w="1303" w:type="dxa"/>
            <w:vMerge w:val="restart"/>
            <w:vAlign w:val="center"/>
          </w:tcPr>
          <w:p w14:paraId="5C8C7026">
            <w:pPr>
              <w:jc w:val="center"/>
              <w:rPr>
                <w:rFonts w:hint="eastAsia" w:ascii="仿宋" w:hAnsi="仿宋" w:eastAsia="仿宋" w:cs="仿宋"/>
                <w:sz w:val="32"/>
                <w:szCs w:val="32"/>
              </w:rPr>
            </w:pPr>
            <w:r>
              <w:rPr>
                <w:rFonts w:hint="eastAsia" w:ascii="仿宋" w:hAnsi="仿宋" w:eastAsia="仿宋" w:cs="仿宋"/>
                <w:sz w:val="32"/>
                <w:szCs w:val="32"/>
              </w:rPr>
              <w:t>姓名</w:t>
            </w:r>
          </w:p>
        </w:tc>
        <w:tc>
          <w:tcPr>
            <w:tcW w:w="1526" w:type="dxa"/>
            <w:vMerge w:val="restart"/>
            <w:vAlign w:val="center"/>
          </w:tcPr>
          <w:p w14:paraId="12B74E3B">
            <w:pPr>
              <w:jc w:val="center"/>
              <w:rPr>
                <w:rFonts w:hint="eastAsia" w:ascii="仿宋" w:hAnsi="仿宋" w:eastAsia="仿宋" w:cs="仿宋"/>
                <w:sz w:val="32"/>
                <w:szCs w:val="32"/>
              </w:rPr>
            </w:pPr>
            <w:r>
              <w:rPr>
                <w:rFonts w:hint="eastAsia" w:ascii="仿宋" w:hAnsi="仿宋" w:eastAsia="仿宋" w:cs="仿宋"/>
                <w:sz w:val="32"/>
                <w:szCs w:val="32"/>
              </w:rPr>
              <w:t>参赛身份</w:t>
            </w:r>
          </w:p>
        </w:tc>
        <w:tc>
          <w:tcPr>
            <w:tcW w:w="1011" w:type="dxa"/>
            <w:vMerge w:val="restart"/>
            <w:vAlign w:val="center"/>
          </w:tcPr>
          <w:p w14:paraId="1D40DA8B">
            <w:pPr>
              <w:jc w:val="center"/>
              <w:rPr>
                <w:rFonts w:hint="eastAsia" w:ascii="仿宋" w:hAnsi="仿宋" w:eastAsia="仿宋" w:cs="仿宋"/>
                <w:sz w:val="32"/>
                <w:szCs w:val="32"/>
              </w:rPr>
            </w:pPr>
            <w:r>
              <w:rPr>
                <w:rFonts w:hint="eastAsia" w:ascii="仿宋" w:hAnsi="仿宋" w:eastAsia="仿宋" w:cs="仿宋"/>
                <w:sz w:val="32"/>
                <w:szCs w:val="32"/>
              </w:rPr>
              <w:t>性别</w:t>
            </w:r>
          </w:p>
        </w:tc>
        <w:tc>
          <w:tcPr>
            <w:tcW w:w="1005" w:type="dxa"/>
            <w:vMerge w:val="restart"/>
            <w:vAlign w:val="center"/>
          </w:tcPr>
          <w:p w14:paraId="5C0CC74F">
            <w:pPr>
              <w:jc w:val="center"/>
              <w:rPr>
                <w:rFonts w:hint="eastAsia" w:ascii="仿宋" w:hAnsi="仿宋" w:eastAsia="仿宋" w:cs="仿宋"/>
                <w:sz w:val="32"/>
                <w:szCs w:val="32"/>
              </w:rPr>
            </w:pPr>
            <w:r>
              <w:rPr>
                <w:rFonts w:hint="eastAsia" w:ascii="仿宋" w:hAnsi="仿宋" w:eastAsia="仿宋" w:cs="仿宋"/>
                <w:sz w:val="32"/>
                <w:szCs w:val="32"/>
              </w:rPr>
              <w:t>民族</w:t>
            </w:r>
          </w:p>
        </w:tc>
        <w:tc>
          <w:tcPr>
            <w:tcW w:w="1560" w:type="dxa"/>
            <w:vMerge w:val="restart"/>
            <w:vAlign w:val="center"/>
          </w:tcPr>
          <w:p w14:paraId="7147001B">
            <w:pPr>
              <w:jc w:val="center"/>
              <w:rPr>
                <w:rFonts w:hint="eastAsia" w:ascii="仿宋" w:hAnsi="仿宋" w:eastAsia="仿宋" w:cs="仿宋"/>
                <w:sz w:val="32"/>
                <w:szCs w:val="32"/>
              </w:rPr>
            </w:pPr>
            <w:r>
              <w:rPr>
                <w:rFonts w:hint="eastAsia" w:ascii="仿宋" w:hAnsi="仿宋" w:eastAsia="仿宋" w:cs="仿宋"/>
                <w:sz w:val="32"/>
                <w:szCs w:val="32"/>
              </w:rPr>
              <w:t>出生日期</w:t>
            </w:r>
          </w:p>
        </w:tc>
        <w:tc>
          <w:tcPr>
            <w:tcW w:w="1842" w:type="dxa"/>
            <w:vMerge w:val="restart"/>
            <w:vAlign w:val="center"/>
          </w:tcPr>
          <w:p w14:paraId="4BDC06EA">
            <w:pPr>
              <w:jc w:val="center"/>
              <w:rPr>
                <w:rFonts w:hint="eastAsia" w:ascii="仿宋" w:hAnsi="仿宋" w:eastAsia="仿宋" w:cs="仿宋"/>
                <w:sz w:val="32"/>
                <w:szCs w:val="32"/>
              </w:rPr>
            </w:pPr>
            <w:r>
              <w:rPr>
                <w:rFonts w:hint="eastAsia" w:ascii="仿宋" w:hAnsi="仿宋" w:eastAsia="仿宋" w:cs="仿宋"/>
                <w:sz w:val="32"/>
                <w:szCs w:val="32"/>
              </w:rPr>
              <w:t>身份证</w:t>
            </w:r>
          </w:p>
        </w:tc>
        <w:tc>
          <w:tcPr>
            <w:tcW w:w="2410" w:type="dxa"/>
            <w:gridSpan w:val="2"/>
            <w:vAlign w:val="center"/>
          </w:tcPr>
          <w:p w14:paraId="530229A1">
            <w:pPr>
              <w:jc w:val="center"/>
              <w:rPr>
                <w:rFonts w:hint="eastAsia" w:ascii="仿宋" w:hAnsi="仿宋" w:eastAsia="仿宋" w:cs="仿宋"/>
                <w:sz w:val="32"/>
                <w:szCs w:val="32"/>
              </w:rPr>
            </w:pPr>
            <w:r>
              <w:rPr>
                <w:rFonts w:hint="eastAsia" w:ascii="仿宋" w:hAnsi="仿宋" w:eastAsia="仿宋" w:cs="仿宋"/>
                <w:sz w:val="32"/>
                <w:szCs w:val="32"/>
              </w:rPr>
              <w:t>女子项目</w:t>
            </w:r>
          </w:p>
        </w:tc>
        <w:tc>
          <w:tcPr>
            <w:tcW w:w="2410" w:type="dxa"/>
            <w:gridSpan w:val="2"/>
            <w:vAlign w:val="center"/>
          </w:tcPr>
          <w:p w14:paraId="1503F18A">
            <w:pPr>
              <w:jc w:val="center"/>
              <w:rPr>
                <w:rFonts w:hint="eastAsia" w:ascii="仿宋" w:hAnsi="仿宋" w:eastAsia="仿宋" w:cs="仿宋"/>
                <w:sz w:val="32"/>
                <w:szCs w:val="32"/>
              </w:rPr>
            </w:pPr>
            <w:r>
              <w:rPr>
                <w:rFonts w:hint="eastAsia" w:ascii="仿宋" w:hAnsi="仿宋" w:eastAsia="仿宋" w:cs="仿宋"/>
                <w:sz w:val="32"/>
                <w:szCs w:val="32"/>
              </w:rPr>
              <w:t>男子项目</w:t>
            </w:r>
          </w:p>
        </w:tc>
      </w:tr>
      <w:tr w14:paraId="04F8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33" w:type="dxa"/>
            <w:vMerge w:val="continue"/>
            <w:vAlign w:val="center"/>
          </w:tcPr>
          <w:p w14:paraId="22426D43">
            <w:pPr>
              <w:jc w:val="center"/>
            </w:pPr>
            <w:bookmarkStart w:id="0" w:name="OLE_LINK2" w:colFirst="5" w:colLast="6"/>
          </w:p>
        </w:tc>
        <w:tc>
          <w:tcPr>
            <w:tcW w:w="1303" w:type="dxa"/>
            <w:vMerge w:val="continue"/>
            <w:vAlign w:val="center"/>
          </w:tcPr>
          <w:p w14:paraId="69665983">
            <w:pPr>
              <w:jc w:val="center"/>
            </w:pPr>
          </w:p>
        </w:tc>
        <w:tc>
          <w:tcPr>
            <w:tcW w:w="1526" w:type="dxa"/>
            <w:vMerge w:val="continue"/>
            <w:vAlign w:val="center"/>
          </w:tcPr>
          <w:p w14:paraId="1684DCF2">
            <w:pPr>
              <w:jc w:val="center"/>
            </w:pPr>
          </w:p>
        </w:tc>
        <w:tc>
          <w:tcPr>
            <w:tcW w:w="1011" w:type="dxa"/>
            <w:vMerge w:val="continue"/>
            <w:vAlign w:val="center"/>
          </w:tcPr>
          <w:p w14:paraId="021CE80A">
            <w:pPr>
              <w:jc w:val="center"/>
            </w:pPr>
          </w:p>
        </w:tc>
        <w:tc>
          <w:tcPr>
            <w:tcW w:w="1005" w:type="dxa"/>
            <w:vMerge w:val="continue"/>
          </w:tcPr>
          <w:p w14:paraId="29FE7CFC">
            <w:pPr>
              <w:jc w:val="center"/>
            </w:pPr>
          </w:p>
        </w:tc>
        <w:tc>
          <w:tcPr>
            <w:tcW w:w="1560" w:type="dxa"/>
            <w:vMerge w:val="continue"/>
          </w:tcPr>
          <w:p w14:paraId="230D8F9D">
            <w:pPr>
              <w:jc w:val="center"/>
            </w:pPr>
          </w:p>
        </w:tc>
        <w:tc>
          <w:tcPr>
            <w:tcW w:w="1842" w:type="dxa"/>
            <w:vMerge w:val="continue"/>
            <w:vAlign w:val="center"/>
          </w:tcPr>
          <w:p w14:paraId="5A4B5020">
            <w:pPr>
              <w:jc w:val="center"/>
            </w:pPr>
          </w:p>
        </w:tc>
        <w:tc>
          <w:tcPr>
            <w:tcW w:w="1205" w:type="dxa"/>
            <w:vAlign w:val="center"/>
          </w:tcPr>
          <w:p w14:paraId="164DD084">
            <w:pPr>
              <w:jc w:val="center"/>
              <w:rPr>
                <w:rFonts w:eastAsia="仿宋"/>
                <w:sz w:val="30"/>
                <w:szCs w:val="30"/>
              </w:rPr>
            </w:pPr>
            <w:r>
              <w:rPr>
                <w:rFonts w:hint="eastAsia" w:eastAsia="仿宋"/>
                <w:sz w:val="30"/>
                <w:szCs w:val="30"/>
              </w:rPr>
              <w:t>K90级</w:t>
            </w:r>
          </w:p>
        </w:tc>
        <w:tc>
          <w:tcPr>
            <w:tcW w:w="1205" w:type="dxa"/>
            <w:vAlign w:val="center"/>
          </w:tcPr>
          <w:p w14:paraId="42451937">
            <w:pPr>
              <w:jc w:val="center"/>
              <w:rPr>
                <w:rFonts w:eastAsia="仿宋"/>
                <w:sz w:val="30"/>
                <w:szCs w:val="30"/>
              </w:rPr>
            </w:pPr>
            <w:r>
              <w:rPr>
                <w:rFonts w:hint="eastAsia" w:eastAsia="仿宋"/>
                <w:sz w:val="30"/>
                <w:szCs w:val="30"/>
              </w:rPr>
              <w:t>K50级</w:t>
            </w:r>
          </w:p>
        </w:tc>
        <w:tc>
          <w:tcPr>
            <w:tcW w:w="1205" w:type="dxa"/>
            <w:vAlign w:val="center"/>
          </w:tcPr>
          <w:p w14:paraId="6FE534D6">
            <w:pPr>
              <w:jc w:val="center"/>
              <w:rPr>
                <w:rFonts w:eastAsia="仿宋"/>
                <w:sz w:val="30"/>
                <w:szCs w:val="30"/>
              </w:rPr>
            </w:pPr>
            <w:r>
              <w:rPr>
                <w:rFonts w:hint="eastAsia" w:eastAsia="仿宋"/>
                <w:sz w:val="30"/>
                <w:szCs w:val="30"/>
              </w:rPr>
              <w:t>K90级</w:t>
            </w:r>
          </w:p>
        </w:tc>
        <w:tc>
          <w:tcPr>
            <w:tcW w:w="1205" w:type="dxa"/>
            <w:vAlign w:val="center"/>
          </w:tcPr>
          <w:p w14:paraId="4728D81F">
            <w:pPr>
              <w:jc w:val="center"/>
              <w:rPr>
                <w:rFonts w:eastAsia="仿宋"/>
                <w:sz w:val="30"/>
                <w:szCs w:val="30"/>
              </w:rPr>
            </w:pPr>
            <w:r>
              <w:rPr>
                <w:rFonts w:hint="eastAsia" w:eastAsia="仿宋"/>
                <w:sz w:val="30"/>
                <w:szCs w:val="30"/>
              </w:rPr>
              <w:t>K50级</w:t>
            </w:r>
          </w:p>
        </w:tc>
      </w:tr>
      <w:bookmarkEnd w:id="0"/>
      <w:tr w14:paraId="31C2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33" w:type="dxa"/>
            <w:vAlign w:val="center"/>
          </w:tcPr>
          <w:p w14:paraId="3AA99145">
            <w:pPr>
              <w:jc w:val="center"/>
              <w:rPr>
                <w:rFonts w:hint="eastAsia" w:ascii="仿宋" w:hAnsi="仿宋" w:eastAsia="仿宋" w:cs="仿宋"/>
                <w:sz w:val="32"/>
                <w:szCs w:val="32"/>
              </w:rPr>
            </w:pPr>
          </w:p>
        </w:tc>
        <w:tc>
          <w:tcPr>
            <w:tcW w:w="1303" w:type="dxa"/>
            <w:vAlign w:val="center"/>
          </w:tcPr>
          <w:p w14:paraId="1636D285">
            <w:pPr>
              <w:jc w:val="center"/>
              <w:rPr>
                <w:rFonts w:hint="eastAsia" w:ascii="仿宋" w:hAnsi="仿宋" w:eastAsia="仿宋" w:cs="仿宋"/>
                <w:sz w:val="32"/>
                <w:szCs w:val="32"/>
              </w:rPr>
            </w:pPr>
          </w:p>
        </w:tc>
        <w:tc>
          <w:tcPr>
            <w:tcW w:w="1526" w:type="dxa"/>
            <w:vAlign w:val="center"/>
          </w:tcPr>
          <w:p w14:paraId="5036F29C">
            <w:pPr>
              <w:jc w:val="center"/>
              <w:rPr>
                <w:rFonts w:hint="eastAsia" w:ascii="仿宋" w:hAnsi="仿宋" w:eastAsia="仿宋" w:cs="仿宋"/>
                <w:sz w:val="32"/>
                <w:szCs w:val="32"/>
              </w:rPr>
            </w:pPr>
          </w:p>
        </w:tc>
        <w:tc>
          <w:tcPr>
            <w:tcW w:w="1011" w:type="dxa"/>
            <w:vAlign w:val="center"/>
          </w:tcPr>
          <w:p w14:paraId="670630A6">
            <w:pPr>
              <w:jc w:val="center"/>
              <w:rPr>
                <w:rFonts w:hint="eastAsia" w:ascii="仿宋" w:hAnsi="仿宋" w:eastAsia="仿宋" w:cs="仿宋"/>
                <w:sz w:val="32"/>
                <w:szCs w:val="32"/>
              </w:rPr>
            </w:pPr>
          </w:p>
        </w:tc>
        <w:tc>
          <w:tcPr>
            <w:tcW w:w="1005" w:type="dxa"/>
          </w:tcPr>
          <w:p w14:paraId="7385324F">
            <w:pPr>
              <w:jc w:val="center"/>
              <w:rPr>
                <w:rFonts w:hint="eastAsia" w:ascii="仿宋" w:hAnsi="仿宋" w:eastAsia="仿宋" w:cs="仿宋"/>
                <w:sz w:val="32"/>
                <w:szCs w:val="32"/>
              </w:rPr>
            </w:pPr>
          </w:p>
        </w:tc>
        <w:tc>
          <w:tcPr>
            <w:tcW w:w="1560" w:type="dxa"/>
          </w:tcPr>
          <w:p w14:paraId="57E7F104">
            <w:pPr>
              <w:jc w:val="center"/>
              <w:rPr>
                <w:rFonts w:hint="eastAsia" w:ascii="仿宋" w:hAnsi="仿宋" w:eastAsia="仿宋" w:cs="仿宋"/>
                <w:sz w:val="32"/>
                <w:szCs w:val="32"/>
              </w:rPr>
            </w:pPr>
          </w:p>
        </w:tc>
        <w:tc>
          <w:tcPr>
            <w:tcW w:w="1842" w:type="dxa"/>
            <w:vAlign w:val="center"/>
          </w:tcPr>
          <w:p w14:paraId="78160B14">
            <w:pPr>
              <w:jc w:val="center"/>
              <w:rPr>
                <w:rFonts w:hint="eastAsia" w:ascii="仿宋" w:hAnsi="仿宋" w:eastAsia="仿宋" w:cs="仿宋"/>
                <w:sz w:val="32"/>
                <w:szCs w:val="32"/>
              </w:rPr>
            </w:pPr>
          </w:p>
        </w:tc>
        <w:tc>
          <w:tcPr>
            <w:tcW w:w="1205" w:type="dxa"/>
            <w:vAlign w:val="center"/>
          </w:tcPr>
          <w:p w14:paraId="00B3FC4D">
            <w:pPr>
              <w:jc w:val="center"/>
              <w:rPr>
                <w:rFonts w:hint="eastAsia" w:ascii="仿宋" w:hAnsi="仿宋" w:eastAsia="仿宋" w:cs="仿宋"/>
                <w:sz w:val="32"/>
                <w:szCs w:val="32"/>
              </w:rPr>
            </w:pPr>
          </w:p>
        </w:tc>
        <w:tc>
          <w:tcPr>
            <w:tcW w:w="1205" w:type="dxa"/>
            <w:vAlign w:val="center"/>
          </w:tcPr>
          <w:p w14:paraId="13E2B72B">
            <w:pPr>
              <w:jc w:val="center"/>
              <w:rPr>
                <w:rFonts w:hint="eastAsia" w:ascii="仿宋" w:hAnsi="仿宋" w:eastAsia="仿宋" w:cs="仿宋"/>
                <w:sz w:val="32"/>
                <w:szCs w:val="32"/>
              </w:rPr>
            </w:pPr>
          </w:p>
        </w:tc>
        <w:tc>
          <w:tcPr>
            <w:tcW w:w="1205" w:type="dxa"/>
            <w:vAlign w:val="center"/>
          </w:tcPr>
          <w:p w14:paraId="7B99B201">
            <w:pPr>
              <w:jc w:val="center"/>
              <w:rPr>
                <w:rFonts w:hint="eastAsia" w:ascii="仿宋" w:hAnsi="仿宋" w:eastAsia="仿宋" w:cs="仿宋"/>
                <w:sz w:val="32"/>
                <w:szCs w:val="32"/>
              </w:rPr>
            </w:pPr>
          </w:p>
        </w:tc>
        <w:tc>
          <w:tcPr>
            <w:tcW w:w="1205" w:type="dxa"/>
            <w:vAlign w:val="center"/>
          </w:tcPr>
          <w:p w14:paraId="524EBD58">
            <w:pPr>
              <w:jc w:val="center"/>
              <w:rPr>
                <w:rFonts w:hint="eastAsia" w:ascii="仿宋" w:hAnsi="仿宋" w:eastAsia="仿宋" w:cs="仿宋"/>
                <w:sz w:val="32"/>
                <w:szCs w:val="32"/>
              </w:rPr>
            </w:pPr>
          </w:p>
        </w:tc>
      </w:tr>
      <w:tr w14:paraId="1CCA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33" w:type="dxa"/>
            <w:vAlign w:val="center"/>
          </w:tcPr>
          <w:p w14:paraId="19579293">
            <w:pPr>
              <w:jc w:val="center"/>
              <w:rPr>
                <w:rFonts w:hint="eastAsia" w:ascii="仿宋" w:hAnsi="仿宋" w:eastAsia="仿宋" w:cs="仿宋"/>
                <w:sz w:val="32"/>
                <w:szCs w:val="32"/>
              </w:rPr>
            </w:pPr>
          </w:p>
        </w:tc>
        <w:tc>
          <w:tcPr>
            <w:tcW w:w="1303" w:type="dxa"/>
            <w:vAlign w:val="center"/>
          </w:tcPr>
          <w:p w14:paraId="4F9ED942">
            <w:pPr>
              <w:jc w:val="center"/>
              <w:rPr>
                <w:rFonts w:hint="eastAsia" w:ascii="仿宋" w:hAnsi="仿宋" w:eastAsia="仿宋" w:cs="仿宋"/>
                <w:sz w:val="32"/>
                <w:szCs w:val="32"/>
              </w:rPr>
            </w:pPr>
          </w:p>
        </w:tc>
        <w:tc>
          <w:tcPr>
            <w:tcW w:w="1526" w:type="dxa"/>
            <w:vAlign w:val="center"/>
          </w:tcPr>
          <w:p w14:paraId="1C019A3C">
            <w:pPr>
              <w:jc w:val="center"/>
              <w:rPr>
                <w:rFonts w:hint="eastAsia" w:ascii="仿宋" w:hAnsi="仿宋" w:eastAsia="仿宋" w:cs="仿宋"/>
                <w:sz w:val="32"/>
                <w:szCs w:val="32"/>
              </w:rPr>
            </w:pPr>
          </w:p>
        </w:tc>
        <w:tc>
          <w:tcPr>
            <w:tcW w:w="1011" w:type="dxa"/>
            <w:vAlign w:val="center"/>
          </w:tcPr>
          <w:p w14:paraId="0486C0CC">
            <w:pPr>
              <w:jc w:val="center"/>
              <w:rPr>
                <w:rFonts w:hint="eastAsia" w:ascii="仿宋" w:hAnsi="仿宋" w:eastAsia="仿宋" w:cs="仿宋"/>
                <w:sz w:val="32"/>
                <w:szCs w:val="32"/>
              </w:rPr>
            </w:pPr>
          </w:p>
        </w:tc>
        <w:tc>
          <w:tcPr>
            <w:tcW w:w="1005" w:type="dxa"/>
          </w:tcPr>
          <w:p w14:paraId="409F1326">
            <w:pPr>
              <w:jc w:val="center"/>
              <w:rPr>
                <w:rFonts w:hint="eastAsia" w:ascii="仿宋" w:hAnsi="仿宋" w:eastAsia="仿宋" w:cs="仿宋"/>
                <w:sz w:val="32"/>
                <w:szCs w:val="32"/>
              </w:rPr>
            </w:pPr>
          </w:p>
        </w:tc>
        <w:tc>
          <w:tcPr>
            <w:tcW w:w="1560" w:type="dxa"/>
          </w:tcPr>
          <w:p w14:paraId="31AE65C2">
            <w:pPr>
              <w:jc w:val="center"/>
              <w:rPr>
                <w:rFonts w:hint="eastAsia" w:ascii="仿宋" w:hAnsi="仿宋" w:eastAsia="仿宋" w:cs="仿宋"/>
                <w:sz w:val="32"/>
                <w:szCs w:val="32"/>
              </w:rPr>
            </w:pPr>
          </w:p>
        </w:tc>
        <w:tc>
          <w:tcPr>
            <w:tcW w:w="1842" w:type="dxa"/>
            <w:vAlign w:val="center"/>
          </w:tcPr>
          <w:p w14:paraId="0A828BDC">
            <w:pPr>
              <w:jc w:val="center"/>
              <w:rPr>
                <w:rFonts w:hint="eastAsia" w:ascii="仿宋" w:hAnsi="仿宋" w:eastAsia="仿宋" w:cs="仿宋"/>
                <w:sz w:val="32"/>
                <w:szCs w:val="32"/>
              </w:rPr>
            </w:pPr>
          </w:p>
        </w:tc>
        <w:tc>
          <w:tcPr>
            <w:tcW w:w="1205" w:type="dxa"/>
            <w:vAlign w:val="center"/>
          </w:tcPr>
          <w:p w14:paraId="4D3C3C3B">
            <w:pPr>
              <w:jc w:val="center"/>
              <w:rPr>
                <w:rFonts w:hint="eastAsia" w:ascii="仿宋" w:hAnsi="仿宋" w:eastAsia="仿宋" w:cs="仿宋"/>
                <w:sz w:val="32"/>
                <w:szCs w:val="32"/>
              </w:rPr>
            </w:pPr>
          </w:p>
        </w:tc>
        <w:tc>
          <w:tcPr>
            <w:tcW w:w="1205" w:type="dxa"/>
            <w:vAlign w:val="center"/>
          </w:tcPr>
          <w:p w14:paraId="1ADF7DF3">
            <w:pPr>
              <w:jc w:val="center"/>
              <w:rPr>
                <w:rFonts w:hint="eastAsia" w:ascii="仿宋" w:hAnsi="仿宋" w:eastAsia="仿宋" w:cs="仿宋"/>
                <w:sz w:val="32"/>
                <w:szCs w:val="32"/>
              </w:rPr>
            </w:pPr>
          </w:p>
        </w:tc>
        <w:tc>
          <w:tcPr>
            <w:tcW w:w="1205" w:type="dxa"/>
            <w:vAlign w:val="center"/>
          </w:tcPr>
          <w:p w14:paraId="0AEF96F1">
            <w:pPr>
              <w:jc w:val="center"/>
              <w:rPr>
                <w:rFonts w:hint="eastAsia" w:ascii="仿宋" w:hAnsi="仿宋" w:eastAsia="仿宋" w:cs="仿宋"/>
                <w:sz w:val="32"/>
                <w:szCs w:val="32"/>
              </w:rPr>
            </w:pPr>
          </w:p>
        </w:tc>
        <w:tc>
          <w:tcPr>
            <w:tcW w:w="1205" w:type="dxa"/>
            <w:vAlign w:val="center"/>
          </w:tcPr>
          <w:p w14:paraId="247E4FDA">
            <w:pPr>
              <w:jc w:val="center"/>
              <w:rPr>
                <w:rFonts w:hint="eastAsia" w:ascii="仿宋" w:hAnsi="仿宋" w:eastAsia="仿宋" w:cs="仿宋"/>
                <w:sz w:val="32"/>
                <w:szCs w:val="32"/>
              </w:rPr>
            </w:pPr>
          </w:p>
        </w:tc>
      </w:tr>
      <w:tr w14:paraId="62C8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33" w:type="dxa"/>
            <w:vAlign w:val="center"/>
          </w:tcPr>
          <w:p w14:paraId="1398512C">
            <w:pPr>
              <w:jc w:val="center"/>
              <w:rPr>
                <w:rFonts w:hint="eastAsia" w:ascii="仿宋" w:hAnsi="仿宋" w:eastAsia="仿宋" w:cs="仿宋"/>
                <w:sz w:val="32"/>
                <w:szCs w:val="32"/>
              </w:rPr>
            </w:pPr>
          </w:p>
        </w:tc>
        <w:tc>
          <w:tcPr>
            <w:tcW w:w="1303" w:type="dxa"/>
            <w:vAlign w:val="center"/>
          </w:tcPr>
          <w:p w14:paraId="556EB0F7">
            <w:pPr>
              <w:jc w:val="center"/>
              <w:rPr>
                <w:rFonts w:hint="eastAsia" w:ascii="仿宋" w:hAnsi="仿宋" w:eastAsia="仿宋" w:cs="仿宋"/>
                <w:sz w:val="32"/>
                <w:szCs w:val="32"/>
              </w:rPr>
            </w:pPr>
          </w:p>
        </w:tc>
        <w:tc>
          <w:tcPr>
            <w:tcW w:w="1526" w:type="dxa"/>
            <w:vAlign w:val="center"/>
          </w:tcPr>
          <w:p w14:paraId="1287E57A">
            <w:pPr>
              <w:jc w:val="center"/>
              <w:rPr>
                <w:rFonts w:hint="eastAsia" w:ascii="仿宋" w:hAnsi="仿宋" w:eastAsia="仿宋" w:cs="仿宋"/>
                <w:sz w:val="32"/>
                <w:szCs w:val="32"/>
              </w:rPr>
            </w:pPr>
          </w:p>
        </w:tc>
        <w:tc>
          <w:tcPr>
            <w:tcW w:w="1011" w:type="dxa"/>
            <w:vAlign w:val="center"/>
          </w:tcPr>
          <w:p w14:paraId="027B2276">
            <w:pPr>
              <w:jc w:val="center"/>
              <w:rPr>
                <w:rFonts w:hint="eastAsia" w:ascii="仿宋" w:hAnsi="仿宋" w:eastAsia="仿宋" w:cs="仿宋"/>
                <w:sz w:val="32"/>
                <w:szCs w:val="32"/>
              </w:rPr>
            </w:pPr>
          </w:p>
        </w:tc>
        <w:tc>
          <w:tcPr>
            <w:tcW w:w="1005" w:type="dxa"/>
          </w:tcPr>
          <w:p w14:paraId="48E5B1A1">
            <w:pPr>
              <w:jc w:val="center"/>
              <w:rPr>
                <w:rFonts w:hint="eastAsia" w:ascii="仿宋" w:hAnsi="仿宋" w:eastAsia="仿宋" w:cs="仿宋"/>
                <w:sz w:val="32"/>
                <w:szCs w:val="32"/>
              </w:rPr>
            </w:pPr>
          </w:p>
        </w:tc>
        <w:tc>
          <w:tcPr>
            <w:tcW w:w="1560" w:type="dxa"/>
          </w:tcPr>
          <w:p w14:paraId="2EDC4023">
            <w:pPr>
              <w:jc w:val="center"/>
              <w:rPr>
                <w:rFonts w:hint="eastAsia" w:ascii="仿宋" w:hAnsi="仿宋" w:eastAsia="仿宋" w:cs="仿宋"/>
                <w:sz w:val="32"/>
                <w:szCs w:val="32"/>
              </w:rPr>
            </w:pPr>
          </w:p>
        </w:tc>
        <w:tc>
          <w:tcPr>
            <w:tcW w:w="1842" w:type="dxa"/>
            <w:vAlign w:val="center"/>
          </w:tcPr>
          <w:p w14:paraId="5295569B">
            <w:pPr>
              <w:jc w:val="center"/>
              <w:rPr>
                <w:rFonts w:hint="eastAsia" w:ascii="仿宋" w:hAnsi="仿宋" w:eastAsia="仿宋" w:cs="仿宋"/>
                <w:sz w:val="32"/>
                <w:szCs w:val="32"/>
              </w:rPr>
            </w:pPr>
          </w:p>
        </w:tc>
        <w:tc>
          <w:tcPr>
            <w:tcW w:w="1205" w:type="dxa"/>
            <w:vAlign w:val="center"/>
          </w:tcPr>
          <w:p w14:paraId="4628549F">
            <w:pPr>
              <w:jc w:val="center"/>
              <w:rPr>
                <w:rFonts w:hint="eastAsia" w:ascii="仿宋" w:hAnsi="仿宋" w:eastAsia="仿宋" w:cs="仿宋"/>
                <w:sz w:val="32"/>
                <w:szCs w:val="32"/>
              </w:rPr>
            </w:pPr>
          </w:p>
        </w:tc>
        <w:tc>
          <w:tcPr>
            <w:tcW w:w="1205" w:type="dxa"/>
            <w:vAlign w:val="center"/>
          </w:tcPr>
          <w:p w14:paraId="14432936">
            <w:pPr>
              <w:jc w:val="center"/>
              <w:rPr>
                <w:rFonts w:hint="eastAsia" w:ascii="仿宋" w:hAnsi="仿宋" w:eastAsia="仿宋" w:cs="仿宋"/>
                <w:sz w:val="32"/>
                <w:szCs w:val="32"/>
              </w:rPr>
            </w:pPr>
          </w:p>
        </w:tc>
        <w:tc>
          <w:tcPr>
            <w:tcW w:w="1205" w:type="dxa"/>
            <w:vAlign w:val="center"/>
          </w:tcPr>
          <w:p w14:paraId="6F90C119">
            <w:pPr>
              <w:jc w:val="center"/>
              <w:rPr>
                <w:rFonts w:hint="eastAsia" w:ascii="仿宋" w:hAnsi="仿宋" w:eastAsia="仿宋" w:cs="仿宋"/>
                <w:sz w:val="32"/>
                <w:szCs w:val="32"/>
              </w:rPr>
            </w:pPr>
          </w:p>
        </w:tc>
        <w:tc>
          <w:tcPr>
            <w:tcW w:w="1205" w:type="dxa"/>
            <w:vAlign w:val="center"/>
          </w:tcPr>
          <w:p w14:paraId="1F4CDD09">
            <w:pPr>
              <w:jc w:val="center"/>
              <w:rPr>
                <w:rFonts w:hint="eastAsia" w:ascii="仿宋" w:hAnsi="仿宋" w:eastAsia="仿宋" w:cs="仿宋"/>
                <w:sz w:val="32"/>
                <w:szCs w:val="32"/>
              </w:rPr>
            </w:pPr>
          </w:p>
        </w:tc>
      </w:tr>
      <w:tr w14:paraId="424A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33" w:type="dxa"/>
            <w:vAlign w:val="center"/>
          </w:tcPr>
          <w:p w14:paraId="3E0969F8">
            <w:pPr>
              <w:jc w:val="center"/>
              <w:rPr>
                <w:rFonts w:hint="eastAsia" w:ascii="仿宋" w:hAnsi="仿宋" w:eastAsia="仿宋" w:cs="仿宋"/>
                <w:sz w:val="32"/>
                <w:szCs w:val="32"/>
              </w:rPr>
            </w:pPr>
          </w:p>
        </w:tc>
        <w:tc>
          <w:tcPr>
            <w:tcW w:w="1303" w:type="dxa"/>
            <w:vAlign w:val="center"/>
          </w:tcPr>
          <w:p w14:paraId="0A331CF3">
            <w:pPr>
              <w:jc w:val="center"/>
              <w:rPr>
                <w:rFonts w:hint="eastAsia" w:ascii="仿宋" w:hAnsi="仿宋" w:eastAsia="仿宋" w:cs="仿宋"/>
                <w:sz w:val="32"/>
                <w:szCs w:val="32"/>
              </w:rPr>
            </w:pPr>
          </w:p>
        </w:tc>
        <w:tc>
          <w:tcPr>
            <w:tcW w:w="1526" w:type="dxa"/>
            <w:vAlign w:val="center"/>
          </w:tcPr>
          <w:p w14:paraId="65EA3F30">
            <w:pPr>
              <w:jc w:val="center"/>
              <w:rPr>
                <w:rFonts w:hint="eastAsia" w:ascii="仿宋" w:hAnsi="仿宋" w:eastAsia="仿宋" w:cs="仿宋"/>
                <w:sz w:val="32"/>
                <w:szCs w:val="32"/>
              </w:rPr>
            </w:pPr>
          </w:p>
        </w:tc>
        <w:tc>
          <w:tcPr>
            <w:tcW w:w="1011" w:type="dxa"/>
            <w:vAlign w:val="center"/>
          </w:tcPr>
          <w:p w14:paraId="6686F505">
            <w:pPr>
              <w:jc w:val="center"/>
              <w:rPr>
                <w:rFonts w:hint="eastAsia" w:ascii="仿宋" w:hAnsi="仿宋" w:eastAsia="仿宋" w:cs="仿宋"/>
                <w:sz w:val="32"/>
                <w:szCs w:val="32"/>
              </w:rPr>
            </w:pPr>
          </w:p>
        </w:tc>
        <w:tc>
          <w:tcPr>
            <w:tcW w:w="1005" w:type="dxa"/>
          </w:tcPr>
          <w:p w14:paraId="62729FD3">
            <w:pPr>
              <w:jc w:val="center"/>
              <w:rPr>
                <w:rFonts w:hint="eastAsia" w:ascii="仿宋" w:hAnsi="仿宋" w:eastAsia="仿宋" w:cs="仿宋"/>
                <w:sz w:val="32"/>
                <w:szCs w:val="32"/>
              </w:rPr>
            </w:pPr>
          </w:p>
        </w:tc>
        <w:tc>
          <w:tcPr>
            <w:tcW w:w="1560" w:type="dxa"/>
          </w:tcPr>
          <w:p w14:paraId="626A47C7">
            <w:pPr>
              <w:jc w:val="center"/>
              <w:rPr>
                <w:rFonts w:hint="eastAsia" w:ascii="仿宋" w:hAnsi="仿宋" w:eastAsia="仿宋" w:cs="仿宋"/>
                <w:sz w:val="32"/>
                <w:szCs w:val="32"/>
              </w:rPr>
            </w:pPr>
          </w:p>
        </w:tc>
        <w:tc>
          <w:tcPr>
            <w:tcW w:w="1842" w:type="dxa"/>
            <w:vAlign w:val="center"/>
          </w:tcPr>
          <w:p w14:paraId="22508D3D">
            <w:pPr>
              <w:jc w:val="center"/>
              <w:rPr>
                <w:rFonts w:hint="eastAsia" w:ascii="仿宋" w:hAnsi="仿宋" w:eastAsia="仿宋" w:cs="仿宋"/>
                <w:sz w:val="32"/>
                <w:szCs w:val="32"/>
              </w:rPr>
            </w:pPr>
          </w:p>
        </w:tc>
        <w:tc>
          <w:tcPr>
            <w:tcW w:w="1205" w:type="dxa"/>
            <w:vAlign w:val="center"/>
          </w:tcPr>
          <w:p w14:paraId="07471EE0">
            <w:pPr>
              <w:jc w:val="center"/>
              <w:rPr>
                <w:rFonts w:hint="eastAsia" w:ascii="仿宋" w:hAnsi="仿宋" w:eastAsia="仿宋" w:cs="仿宋"/>
                <w:sz w:val="32"/>
                <w:szCs w:val="32"/>
              </w:rPr>
            </w:pPr>
          </w:p>
        </w:tc>
        <w:tc>
          <w:tcPr>
            <w:tcW w:w="1205" w:type="dxa"/>
            <w:vAlign w:val="center"/>
          </w:tcPr>
          <w:p w14:paraId="4E783650">
            <w:pPr>
              <w:jc w:val="center"/>
              <w:rPr>
                <w:rFonts w:hint="eastAsia" w:ascii="仿宋" w:hAnsi="仿宋" w:eastAsia="仿宋" w:cs="仿宋"/>
                <w:sz w:val="32"/>
                <w:szCs w:val="32"/>
              </w:rPr>
            </w:pPr>
          </w:p>
        </w:tc>
        <w:tc>
          <w:tcPr>
            <w:tcW w:w="1205" w:type="dxa"/>
            <w:vAlign w:val="center"/>
          </w:tcPr>
          <w:p w14:paraId="74C88B14">
            <w:pPr>
              <w:jc w:val="center"/>
              <w:rPr>
                <w:rFonts w:hint="eastAsia" w:ascii="仿宋" w:hAnsi="仿宋" w:eastAsia="仿宋" w:cs="仿宋"/>
                <w:sz w:val="32"/>
                <w:szCs w:val="32"/>
              </w:rPr>
            </w:pPr>
          </w:p>
        </w:tc>
        <w:tc>
          <w:tcPr>
            <w:tcW w:w="1205" w:type="dxa"/>
            <w:vAlign w:val="center"/>
          </w:tcPr>
          <w:p w14:paraId="4C8C6D4F">
            <w:pPr>
              <w:jc w:val="center"/>
              <w:rPr>
                <w:rFonts w:hint="eastAsia" w:ascii="仿宋" w:hAnsi="仿宋" w:eastAsia="仿宋" w:cs="仿宋"/>
                <w:sz w:val="32"/>
                <w:szCs w:val="32"/>
              </w:rPr>
            </w:pPr>
          </w:p>
        </w:tc>
      </w:tr>
      <w:tr w14:paraId="03E3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33" w:type="dxa"/>
            <w:vAlign w:val="center"/>
          </w:tcPr>
          <w:p w14:paraId="381377DF">
            <w:pPr>
              <w:jc w:val="center"/>
              <w:rPr>
                <w:rFonts w:hint="eastAsia" w:ascii="仿宋" w:hAnsi="仿宋" w:eastAsia="仿宋" w:cs="仿宋"/>
                <w:sz w:val="32"/>
                <w:szCs w:val="32"/>
              </w:rPr>
            </w:pPr>
          </w:p>
        </w:tc>
        <w:tc>
          <w:tcPr>
            <w:tcW w:w="1303" w:type="dxa"/>
            <w:vAlign w:val="center"/>
          </w:tcPr>
          <w:p w14:paraId="5DEA894A">
            <w:pPr>
              <w:jc w:val="center"/>
              <w:rPr>
                <w:rFonts w:hint="eastAsia" w:ascii="仿宋" w:hAnsi="仿宋" w:eastAsia="仿宋" w:cs="仿宋"/>
                <w:sz w:val="32"/>
                <w:szCs w:val="32"/>
              </w:rPr>
            </w:pPr>
          </w:p>
        </w:tc>
        <w:tc>
          <w:tcPr>
            <w:tcW w:w="1526" w:type="dxa"/>
            <w:vAlign w:val="center"/>
          </w:tcPr>
          <w:p w14:paraId="09A1CF93">
            <w:pPr>
              <w:jc w:val="center"/>
              <w:rPr>
                <w:rFonts w:hint="eastAsia" w:ascii="仿宋" w:hAnsi="仿宋" w:eastAsia="仿宋" w:cs="仿宋"/>
                <w:sz w:val="32"/>
                <w:szCs w:val="32"/>
              </w:rPr>
            </w:pPr>
          </w:p>
        </w:tc>
        <w:tc>
          <w:tcPr>
            <w:tcW w:w="1011" w:type="dxa"/>
            <w:vAlign w:val="center"/>
          </w:tcPr>
          <w:p w14:paraId="1FA4FF44">
            <w:pPr>
              <w:jc w:val="center"/>
              <w:rPr>
                <w:rFonts w:hint="eastAsia" w:ascii="仿宋" w:hAnsi="仿宋" w:eastAsia="仿宋" w:cs="仿宋"/>
                <w:sz w:val="32"/>
                <w:szCs w:val="32"/>
              </w:rPr>
            </w:pPr>
          </w:p>
        </w:tc>
        <w:tc>
          <w:tcPr>
            <w:tcW w:w="1005" w:type="dxa"/>
          </w:tcPr>
          <w:p w14:paraId="17E18469">
            <w:pPr>
              <w:jc w:val="center"/>
              <w:rPr>
                <w:rFonts w:hint="eastAsia" w:ascii="仿宋" w:hAnsi="仿宋" w:eastAsia="仿宋" w:cs="仿宋"/>
                <w:sz w:val="32"/>
                <w:szCs w:val="32"/>
              </w:rPr>
            </w:pPr>
          </w:p>
        </w:tc>
        <w:tc>
          <w:tcPr>
            <w:tcW w:w="1560" w:type="dxa"/>
          </w:tcPr>
          <w:p w14:paraId="41A1662B">
            <w:pPr>
              <w:jc w:val="center"/>
              <w:rPr>
                <w:rFonts w:hint="eastAsia" w:ascii="仿宋" w:hAnsi="仿宋" w:eastAsia="仿宋" w:cs="仿宋"/>
                <w:sz w:val="32"/>
                <w:szCs w:val="32"/>
              </w:rPr>
            </w:pPr>
          </w:p>
        </w:tc>
        <w:tc>
          <w:tcPr>
            <w:tcW w:w="1842" w:type="dxa"/>
            <w:vAlign w:val="center"/>
          </w:tcPr>
          <w:p w14:paraId="67D95809">
            <w:pPr>
              <w:jc w:val="center"/>
              <w:rPr>
                <w:rFonts w:hint="eastAsia" w:ascii="仿宋" w:hAnsi="仿宋" w:eastAsia="仿宋" w:cs="仿宋"/>
                <w:sz w:val="32"/>
                <w:szCs w:val="32"/>
              </w:rPr>
            </w:pPr>
          </w:p>
        </w:tc>
        <w:tc>
          <w:tcPr>
            <w:tcW w:w="1205" w:type="dxa"/>
            <w:vAlign w:val="center"/>
          </w:tcPr>
          <w:p w14:paraId="18133800">
            <w:pPr>
              <w:jc w:val="center"/>
              <w:rPr>
                <w:rFonts w:hint="eastAsia" w:ascii="仿宋" w:hAnsi="仿宋" w:eastAsia="仿宋" w:cs="仿宋"/>
                <w:sz w:val="32"/>
                <w:szCs w:val="32"/>
              </w:rPr>
            </w:pPr>
          </w:p>
        </w:tc>
        <w:tc>
          <w:tcPr>
            <w:tcW w:w="1205" w:type="dxa"/>
            <w:vAlign w:val="center"/>
          </w:tcPr>
          <w:p w14:paraId="34580C9A">
            <w:pPr>
              <w:jc w:val="center"/>
              <w:rPr>
                <w:rFonts w:hint="eastAsia" w:ascii="仿宋" w:hAnsi="仿宋" w:eastAsia="仿宋" w:cs="仿宋"/>
                <w:sz w:val="32"/>
                <w:szCs w:val="32"/>
              </w:rPr>
            </w:pPr>
          </w:p>
        </w:tc>
        <w:tc>
          <w:tcPr>
            <w:tcW w:w="1205" w:type="dxa"/>
            <w:vAlign w:val="center"/>
          </w:tcPr>
          <w:p w14:paraId="30E8370E">
            <w:pPr>
              <w:jc w:val="center"/>
              <w:rPr>
                <w:rFonts w:hint="eastAsia" w:ascii="仿宋" w:hAnsi="仿宋" w:eastAsia="仿宋" w:cs="仿宋"/>
                <w:sz w:val="32"/>
                <w:szCs w:val="32"/>
              </w:rPr>
            </w:pPr>
          </w:p>
        </w:tc>
        <w:tc>
          <w:tcPr>
            <w:tcW w:w="1205" w:type="dxa"/>
            <w:vAlign w:val="center"/>
          </w:tcPr>
          <w:p w14:paraId="5794D606">
            <w:pPr>
              <w:jc w:val="center"/>
              <w:rPr>
                <w:rFonts w:hint="eastAsia" w:ascii="仿宋" w:hAnsi="仿宋" w:eastAsia="仿宋" w:cs="仿宋"/>
                <w:sz w:val="32"/>
                <w:szCs w:val="32"/>
              </w:rPr>
            </w:pPr>
          </w:p>
        </w:tc>
      </w:tr>
    </w:tbl>
    <w:p w14:paraId="488061D6">
      <w:pPr>
        <w:pStyle w:val="2"/>
        <w:ind w:firstLine="0" w:firstLineChars="0"/>
        <w:rPr>
          <w:rFonts w:hint="eastAsia" w:ascii="华文楷体" w:hAnsi="华文楷体" w:eastAsia="华文楷体" w:cs="华文楷体"/>
          <w:sz w:val="24"/>
        </w:rPr>
      </w:pPr>
    </w:p>
    <w:p w14:paraId="53661538">
      <w:pPr>
        <w:pStyle w:val="2"/>
        <w:ind w:firstLine="0" w:firstLineChars="0"/>
        <w:rPr>
          <w:rFonts w:hint="eastAsia" w:ascii="华文楷体" w:hAnsi="华文楷体" w:eastAsia="华文楷体" w:cs="华文楷体"/>
          <w:sz w:val="24"/>
        </w:rPr>
        <w:sectPr>
          <w:pgSz w:w="16838" w:h="11906" w:orient="landscape"/>
          <w:pgMar w:top="1800" w:right="1440" w:bottom="1800" w:left="1440" w:header="851" w:footer="992" w:gutter="0"/>
          <w:cols w:space="425" w:num="1"/>
          <w:docGrid w:type="lines" w:linePitch="312" w:charSpace="0"/>
        </w:sectPr>
      </w:pPr>
      <w:r>
        <w:rPr>
          <w:rFonts w:hint="eastAsia" w:ascii="华文楷体" w:hAnsi="华文楷体" w:eastAsia="华文楷体" w:cs="华文楷体"/>
          <w:sz w:val="24"/>
        </w:rPr>
        <w:t>（请在参赛项目中打</w:t>
      </w:r>
      <w:bookmarkStart w:id="1" w:name="OLE_LINK3"/>
      <w:r>
        <w:rPr>
          <w:rFonts w:hint="eastAsia" w:ascii="华文楷体" w:hAnsi="华文楷体" w:eastAsia="华文楷体" w:cs="华文楷体"/>
          <w:sz w:val="24"/>
        </w:rPr>
        <w:t>√</w:t>
      </w:r>
      <w:bookmarkEnd w:id="1"/>
      <w:r>
        <w:rPr>
          <w:rFonts w:hint="eastAsia" w:ascii="华文楷体" w:hAnsi="华文楷体" w:eastAsia="华文楷体" w:cs="华文楷体"/>
          <w:sz w:val="24"/>
        </w:rPr>
        <w:t>；参赛身份：领队、教练员、运动员）</w:t>
      </w:r>
    </w:p>
    <w:p w14:paraId="6F7DFD3F">
      <w:pPr>
        <w:ind w:right="-7806" w:rightChars="-3717"/>
        <w:rPr>
          <w:rFonts w:hint="eastAsia" w:ascii="黑体" w:hAnsi="黑体" w:eastAsia="黑体" w:cs="宋体"/>
          <w:kern w:val="0"/>
          <w:sz w:val="32"/>
          <w:szCs w:val="32"/>
        </w:rPr>
      </w:pPr>
      <w:r>
        <w:rPr>
          <w:rFonts w:hint="eastAsia" w:ascii="黑体" w:hAnsi="黑体" w:eastAsia="黑体" w:cs="宋体"/>
          <w:sz w:val="32"/>
          <w:szCs w:val="32"/>
        </w:rPr>
        <w:t>附件2</w:t>
      </w:r>
    </w:p>
    <w:p w14:paraId="13CF62DA">
      <w:pPr>
        <w:adjustRightInd w:val="0"/>
        <w:snapToGrid w:val="0"/>
        <w:spacing w:line="560" w:lineRule="exact"/>
        <w:jc w:val="center"/>
        <w:rPr>
          <w:rFonts w:hint="eastAsia" w:ascii="宋体" w:hAnsi="宋体" w:cs="方正小标宋简体"/>
          <w:b/>
          <w:bCs/>
          <w:sz w:val="36"/>
          <w:szCs w:val="36"/>
        </w:rPr>
      </w:pPr>
      <w:r>
        <w:rPr>
          <w:rFonts w:hint="eastAsia" w:ascii="宋体" w:hAnsi="宋体" w:cs="方正小标宋简体"/>
          <w:b/>
          <w:bCs/>
          <w:sz w:val="36"/>
          <w:szCs w:val="36"/>
        </w:rPr>
        <w:t>2024-2025赛季全国跳台滑雪青少年锦标赛</w:t>
      </w:r>
    </w:p>
    <w:p w14:paraId="161005A3">
      <w:pPr>
        <w:adjustRightInd w:val="0"/>
        <w:snapToGrid w:val="0"/>
        <w:spacing w:line="560" w:lineRule="exact"/>
        <w:jc w:val="center"/>
        <w:rPr>
          <w:rFonts w:hint="eastAsia" w:ascii="宋体" w:hAnsi="宋体" w:cs="方正小标宋简体"/>
          <w:b/>
          <w:bCs/>
          <w:sz w:val="36"/>
          <w:szCs w:val="36"/>
        </w:rPr>
      </w:pPr>
      <w:r>
        <w:rPr>
          <w:rFonts w:hint="eastAsia" w:ascii="宋体" w:hAnsi="宋体" w:cs="方正小标宋简体"/>
          <w:b/>
          <w:bCs/>
          <w:sz w:val="36"/>
          <w:szCs w:val="36"/>
        </w:rPr>
        <w:t>自愿参赛责任及风险告知书</w:t>
      </w:r>
    </w:p>
    <w:p w14:paraId="7FB4F9C7">
      <w:pPr>
        <w:adjustRightInd w:val="0"/>
        <w:snapToGrid w:val="0"/>
        <w:spacing w:line="560" w:lineRule="exact"/>
        <w:jc w:val="center"/>
        <w:rPr>
          <w:rFonts w:hint="eastAsia" w:ascii="方正小标宋简体" w:hAnsi="方正小标宋简体" w:eastAsia="方正小标宋简体" w:cs="方正小标宋简体"/>
          <w:sz w:val="36"/>
          <w:szCs w:val="36"/>
        </w:rPr>
      </w:pPr>
    </w:p>
    <w:p w14:paraId="5CDF5701">
      <w:pPr>
        <w:numPr>
          <w:ilvl w:val="0"/>
          <w:numId w:val="2"/>
        </w:numPr>
        <w:adjustRightInd w:val="0"/>
        <w:snapToGrid w:val="0"/>
        <w:spacing w:line="400" w:lineRule="exact"/>
        <w:rPr>
          <w:rFonts w:hint="eastAsia" w:ascii="仿宋" w:hAnsi="仿宋" w:eastAsia="仿宋" w:cs="仿宋_GB2312"/>
          <w:sz w:val="24"/>
        </w:rPr>
      </w:pPr>
      <w:r>
        <w:rPr>
          <w:rFonts w:hint="eastAsia" w:ascii="仿宋" w:hAnsi="仿宋" w:eastAsia="仿宋" w:cs="仿宋_GB2312"/>
          <w:sz w:val="24"/>
        </w:rPr>
        <w:t>本人自愿报名参加“2024-2025赛季全国跳台滑雪青少年锦标赛”比赛并签署本责任书。</w:t>
      </w:r>
    </w:p>
    <w:p w14:paraId="7F19AA2F">
      <w:pPr>
        <w:numPr>
          <w:ilvl w:val="0"/>
          <w:numId w:val="2"/>
        </w:numPr>
        <w:adjustRightInd w:val="0"/>
        <w:snapToGrid w:val="0"/>
        <w:spacing w:line="400" w:lineRule="exact"/>
        <w:rPr>
          <w:rFonts w:hint="eastAsia" w:ascii="仿宋" w:hAnsi="仿宋" w:eastAsia="仿宋" w:cs="仿宋_GB2312"/>
          <w:sz w:val="24"/>
        </w:rPr>
      </w:pPr>
      <w:r>
        <w:rPr>
          <w:rFonts w:hint="eastAsia" w:ascii="仿宋" w:hAnsi="仿宋" w:eastAsia="仿宋" w:cs="仿宋_GB2312"/>
          <w:sz w:val="24"/>
        </w:rPr>
        <w:t>本人已全面了解并同意遵守赛会所制订的各项竞赛规程、规则、要求及采取的安全措施。</w:t>
      </w:r>
    </w:p>
    <w:p w14:paraId="16A2D1B3">
      <w:pPr>
        <w:numPr>
          <w:ilvl w:val="0"/>
          <w:numId w:val="2"/>
        </w:numPr>
        <w:adjustRightInd w:val="0"/>
        <w:snapToGrid w:val="0"/>
        <w:spacing w:line="400" w:lineRule="exact"/>
        <w:rPr>
          <w:rFonts w:hint="eastAsia" w:ascii="仿宋" w:hAnsi="仿宋" w:eastAsia="仿宋" w:cs="仿宋_GB2312"/>
          <w:sz w:val="24"/>
        </w:rPr>
      </w:pPr>
      <w:r>
        <w:rPr>
          <w:rFonts w:hint="eastAsia" w:ascii="仿宋" w:hAnsi="仿宋" w:eastAsia="仿宋" w:cs="仿宋_GB2312"/>
          <w:sz w:val="24"/>
        </w:rPr>
        <w:t>本人已完全了解自己的身体状况，确认自己身体健康状况良好，具备参赛条件，已为参赛做好充分准备，并在比赛前购买了“人身意外伤害保险”；监护人经审慎评估，确认被监护人身体状况符合参赛条件，并自愿独立承担全部风险。</w:t>
      </w:r>
    </w:p>
    <w:p w14:paraId="7F5386FB">
      <w:pPr>
        <w:numPr>
          <w:ilvl w:val="0"/>
          <w:numId w:val="2"/>
        </w:numPr>
        <w:adjustRightInd w:val="0"/>
        <w:snapToGrid w:val="0"/>
        <w:spacing w:line="400" w:lineRule="exact"/>
        <w:rPr>
          <w:rFonts w:hint="eastAsia" w:ascii="仿宋" w:hAnsi="仿宋" w:eastAsia="仿宋" w:cs="仿宋_GB2312"/>
          <w:sz w:val="24"/>
        </w:rPr>
      </w:pPr>
      <w:r>
        <w:rPr>
          <w:rFonts w:hint="eastAsia" w:ascii="仿宋" w:hAnsi="仿宋" w:eastAsia="仿宋" w:cs="仿宋_GB2312"/>
          <w:sz w:val="24"/>
        </w:rPr>
        <w:t>本人充分了解本次比赛可能出现的风险，且已准备必要的防范措施，以对自己安全负责的态度参赛。</w:t>
      </w:r>
    </w:p>
    <w:p w14:paraId="426E4BE9">
      <w:pPr>
        <w:numPr>
          <w:ilvl w:val="0"/>
          <w:numId w:val="2"/>
        </w:numPr>
        <w:adjustRightInd w:val="0"/>
        <w:snapToGrid w:val="0"/>
        <w:spacing w:line="400" w:lineRule="exact"/>
        <w:rPr>
          <w:rFonts w:hint="eastAsia" w:ascii="仿宋" w:hAnsi="仿宋" w:eastAsia="仿宋" w:cs="仿宋_GB2312"/>
          <w:sz w:val="24"/>
        </w:rPr>
      </w:pPr>
      <w:r>
        <w:rPr>
          <w:rFonts w:hint="eastAsia" w:ascii="仿宋" w:hAnsi="仿宋" w:eastAsia="仿宋" w:cs="仿宋_GB2312"/>
          <w:sz w:val="24"/>
        </w:rPr>
        <w:t>本人愿意承担比赛期间发生的自身意外风险责任，且同意对于非比赛原因造成的伤害等任何形式的损失，大会不承担任何形式的赔偿。</w:t>
      </w:r>
    </w:p>
    <w:p w14:paraId="1C6305E2">
      <w:pPr>
        <w:numPr>
          <w:ilvl w:val="0"/>
          <w:numId w:val="2"/>
        </w:numPr>
        <w:adjustRightInd w:val="0"/>
        <w:snapToGrid w:val="0"/>
        <w:spacing w:line="400" w:lineRule="exact"/>
        <w:rPr>
          <w:rFonts w:hint="eastAsia" w:ascii="仿宋" w:hAnsi="仿宋" w:eastAsia="仿宋" w:cs="仿宋_GB2312"/>
          <w:sz w:val="24"/>
        </w:rPr>
      </w:pPr>
      <w:r>
        <w:rPr>
          <w:rFonts w:hint="eastAsia" w:ascii="仿宋" w:hAnsi="仿宋" w:eastAsia="仿宋" w:cs="仿宋_GB2312"/>
          <w:sz w:val="24"/>
        </w:rPr>
        <w:t>本人同意接受大会在比赛期间提供的现场急救性质的医务治疗，但在离开现场后，在医院救治等发生的相关费用由本人独立负担。</w:t>
      </w:r>
    </w:p>
    <w:p w14:paraId="1DE57995">
      <w:pPr>
        <w:numPr>
          <w:ilvl w:val="0"/>
          <w:numId w:val="2"/>
        </w:numPr>
        <w:adjustRightInd w:val="0"/>
        <w:snapToGrid w:val="0"/>
        <w:spacing w:line="400" w:lineRule="exact"/>
        <w:rPr>
          <w:rFonts w:hint="eastAsia" w:ascii="仿宋" w:hAnsi="仿宋" w:eastAsia="仿宋" w:cs="仿宋_GB2312"/>
          <w:sz w:val="24"/>
        </w:rPr>
      </w:pPr>
      <w:r>
        <w:rPr>
          <w:rFonts w:hint="eastAsia" w:ascii="仿宋" w:hAnsi="仿宋" w:eastAsia="仿宋" w:cs="仿宋_GB2312"/>
          <w:sz w:val="24"/>
        </w:rPr>
        <w:t>本人承诺以自己的名义参赛，决不冒名顶替，否则自愿承担全部责任。</w:t>
      </w:r>
    </w:p>
    <w:p w14:paraId="077611BD">
      <w:pPr>
        <w:numPr>
          <w:ilvl w:val="0"/>
          <w:numId w:val="2"/>
        </w:numPr>
        <w:adjustRightInd w:val="0"/>
        <w:snapToGrid w:val="0"/>
        <w:spacing w:line="400" w:lineRule="exact"/>
        <w:rPr>
          <w:rFonts w:hint="eastAsia" w:ascii="仿宋" w:hAnsi="仿宋" w:eastAsia="仿宋" w:cs="仿宋_GB2312"/>
          <w:sz w:val="24"/>
        </w:rPr>
      </w:pPr>
      <w:r>
        <w:rPr>
          <w:rFonts w:hint="eastAsia" w:ascii="仿宋" w:hAnsi="仿宋" w:eastAsia="仿宋" w:cs="仿宋_GB2312"/>
          <w:sz w:val="24"/>
        </w:rPr>
        <w:t>本人及家长（监护人）已认真阅读并全面理解以上内容，且对上述所有内容予以确认并承担相应的责任。</w:t>
      </w:r>
    </w:p>
    <w:p w14:paraId="57933382">
      <w:pPr>
        <w:adjustRightInd w:val="0"/>
        <w:snapToGrid w:val="0"/>
        <w:spacing w:line="44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参赛项目：</w:t>
      </w:r>
    </w:p>
    <w:p w14:paraId="452BF6BD">
      <w:pPr>
        <w:adjustRightInd w:val="0"/>
        <w:snapToGrid w:val="0"/>
        <w:spacing w:line="44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（签名请用楷体字填写，务必清晰可辨）。</w:t>
      </w:r>
    </w:p>
    <w:p w14:paraId="42A59BCF">
      <w:pPr>
        <w:adjustRightInd w:val="0"/>
        <w:snapToGrid w:val="0"/>
        <w:spacing w:line="440" w:lineRule="exact"/>
        <w:ind w:firstLine="562" w:firstLineChars="200"/>
        <w:rPr>
          <w:rFonts w:hint="eastAsia" w:ascii="仿宋" w:hAnsi="仿宋" w:eastAsia="仿宋" w:cs="仿宋_GB2312"/>
          <w:b/>
          <w:bCs/>
          <w:sz w:val="28"/>
          <w:szCs w:val="28"/>
        </w:rPr>
      </w:pPr>
    </w:p>
    <w:p w14:paraId="6657244C">
      <w:pPr>
        <w:adjustRightInd w:val="0"/>
        <w:snapToGrid w:val="0"/>
        <w:spacing w:line="44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运动员姓名：           运动员家长（监护人）签名：</w:t>
      </w:r>
    </w:p>
    <w:p w14:paraId="3818581E">
      <w:pPr>
        <w:adjustRightInd w:val="0"/>
        <w:snapToGrid w:val="0"/>
        <w:spacing w:line="440" w:lineRule="exact"/>
        <w:ind w:firstLine="562" w:firstLineChars="200"/>
        <w:rPr>
          <w:rFonts w:hint="eastAsia" w:ascii="仿宋" w:hAnsi="仿宋" w:eastAsia="仿宋" w:cs="仿宋_GB2312"/>
          <w:b/>
          <w:bCs/>
          <w:sz w:val="28"/>
          <w:szCs w:val="28"/>
        </w:rPr>
      </w:pPr>
    </w:p>
    <w:p w14:paraId="18F94EF1">
      <w:pPr>
        <w:adjustRightInd w:val="0"/>
        <w:snapToGrid w:val="0"/>
        <w:spacing w:line="44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运动队领队签名：</w:t>
      </w:r>
    </w:p>
    <w:p w14:paraId="2F563770">
      <w:pPr>
        <w:adjustRightInd w:val="0"/>
        <w:snapToGrid w:val="0"/>
        <w:spacing w:line="440" w:lineRule="exact"/>
        <w:ind w:firstLine="562" w:firstLineChars="200"/>
        <w:rPr>
          <w:rFonts w:hint="eastAsia" w:ascii="仿宋" w:hAnsi="仿宋" w:eastAsia="仿宋" w:cs="仿宋_GB2312"/>
          <w:b/>
          <w:bCs/>
          <w:sz w:val="28"/>
          <w:szCs w:val="28"/>
        </w:rPr>
      </w:pPr>
    </w:p>
    <w:p w14:paraId="19998CE5">
      <w:pPr>
        <w:adjustRightInd w:val="0"/>
        <w:snapToGrid w:val="0"/>
        <w:spacing w:line="44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参赛单位（盖章）：20   年  月  日</w:t>
      </w:r>
    </w:p>
    <w:p w14:paraId="299A1399">
      <w:pPr>
        <w:shd w:val="clear" w:color="auto" w:fill="FFFFFF"/>
        <w:spacing w:beforeAutospacing="1" w:afterAutospacing="1" w:line="360" w:lineRule="auto"/>
        <w:jc w:val="left"/>
        <w:rPr>
          <w:rFonts w:hint="eastAsia" w:ascii="仿宋" w:hAnsi="仿宋" w:eastAsia="仿宋" w:cs="仿宋"/>
          <w:sz w:val="32"/>
          <w:szCs w:val="32"/>
        </w:rPr>
      </w:pPr>
      <w:r>
        <w:rPr>
          <w:rFonts w:hint="eastAsia" w:ascii="仿宋" w:hAnsi="仿宋" w:eastAsia="仿宋" w:cs="仿宋_GB2312"/>
          <w:b/>
          <w:bCs/>
          <w:kern w:val="0"/>
          <w:sz w:val="22"/>
          <w:szCs w:val="22"/>
        </w:rPr>
        <w:t>注：本《告知书》为每名运动员单独1份，先由运动员本人及其监护人签字，然后由领队签字，加盖参赛单位公章，最后将所有参赛运动员的《告知书》装订成册，并在报到时交给组委会</w:t>
      </w:r>
    </w:p>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850CA1-E277-47FC-B1FD-DBFCA0E0CB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embedRegular r:id="rId2" w:fontKey="{A2454CD7-206E-46F3-8E33-70C7E8531A9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embedRegular r:id="rId3" w:fontKey="{DE04D2C9-D75B-4713-9D7E-5D378774113A}"/>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4" w:fontKey="{A32555F7-1787-4657-AF52-770C4513C326}"/>
  </w:font>
  <w:font w:name="仿宋_GB2312">
    <w:panose1 w:val="02010609030101010101"/>
    <w:charset w:val="86"/>
    <w:family w:val="modern"/>
    <w:pitch w:val="default"/>
    <w:sig w:usb0="00000001" w:usb1="080E0000" w:usb2="00000000" w:usb3="00000000" w:csb0="00040000" w:csb1="00000000"/>
    <w:embedRegular r:id="rId5" w:fontKey="{0A2EFCC5-0E3D-4BBD-A910-8F62BF099EBD}"/>
  </w:font>
  <w:font w:name="方正公文小标宋">
    <w:altName w:val="宋体"/>
    <w:panose1 w:val="00000000000000000000"/>
    <w:charset w:val="86"/>
    <w:family w:val="auto"/>
    <w:pitch w:val="default"/>
    <w:sig w:usb0="00000000" w:usb1="00000000" w:usb2="00000016" w:usb3="00000000" w:csb0="00040001" w:csb1="00000000"/>
    <w:embedRegular r:id="rId6" w:fontKey="{B0BD66AA-8763-43B0-A780-78AD0DB8B7A3}"/>
  </w:font>
  <w:font w:name="华文楷体">
    <w:panose1 w:val="02010600040101010101"/>
    <w:charset w:val="86"/>
    <w:family w:val="auto"/>
    <w:pitch w:val="default"/>
    <w:sig w:usb0="00000287" w:usb1="080F0000" w:usb2="00000000" w:usb3="00000000" w:csb0="0004009F" w:csb1="DFD70000"/>
    <w:embedRegular r:id="rId7" w:fontKey="{BC83E347-385E-4F98-8616-C4D2DC0BFB67}"/>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4ED7F"/>
    <w:multiLevelType w:val="singleLevel"/>
    <w:tmpl w:val="A894ED7F"/>
    <w:lvl w:ilvl="0" w:tentative="0">
      <w:start w:val="5"/>
      <w:numFmt w:val="chineseCounting"/>
      <w:suff w:val="nothing"/>
      <w:lvlText w:val="%1、"/>
      <w:lvlJc w:val="left"/>
      <w:rPr>
        <w:rFonts w:hint="eastAsia"/>
      </w:rPr>
    </w:lvl>
  </w:abstractNum>
  <w:abstractNum w:abstractNumId="1">
    <w:nsid w:val="B041CF40"/>
    <w:multiLevelType w:val="singleLevel"/>
    <w:tmpl w:val="B041CF40"/>
    <w:lvl w:ilvl="0" w:tentative="0">
      <w:start w:val="1"/>
      <w:numFmt w:val="chineseCounting"/>
      <w:suff w:val="nothing"/>
      <w:lvlText w:val="%1、"/>
      <w:lvlJc w:val="left"/>
      <w:pPr>
        <w:tabs>
          <w:tab w:val="left" w:pos="0"/>
        </w:tabs>
        <w:ind w:firstLine="64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686D4D2D"/>
    <w:rsid w:val="00040754"/>
    <w:rsid w:val="000505C3"/>
    <w:rsid w:val="000840CF"/>
    <w:rsid w:val="00177120"/>
    <w:rsid w:val="001927C5"/>
    <w:rsid w:val="001B0C2B"/>
    <w:rsid w:val="002D00DE"/>
    <w:rsid w:val="003264B5"/>
    <w:rsid w:val="0036289D"/>
    <w:rsid w:val="00364A3A"/>
    <w:rsid w:val="003D3342"/>
    <w:rsid w:val="00434481"/>
    <w:rsid w:val="004A501E"/>
    <w:rsid w:val="004B1578"/>
    <w:rsid w:val="005C78CE"/>
    <w:rsid w:val="005E2B86"/>
    <w:rsid w:val="005E671F"/>
    <w:rsid w:val="00654AFE"/>
    <w:rsid w:val="006A6AF0"/>
    <w:rsid w:val="006E1080"/>
    <w:rsid w:val="007912B2"/>
    <w:rsid w:val="007C76C0"/>
    <w:rsid w:val="008019D2"/>
    <w:rsid w:val="008218A4"/>
    <w:rsid w:val="00857780"/>
    <w:rsid w:val="008A118B"/>
    <w:rsid w:val="00932C22"/>
    <w:rsid w:val="00943537"/>
    <w:rsid w:val="009447B9"/>
    <w:rsid w:val="009907A6"/>
    <w:rsid w:val="009A6E14"/>
    <w:rsid w:val="009C1170"/>
    <w:rsid w:val="00A87298"/>
    <w:rsid w:val="00AA54CE"/>
    <w:rsid w:val="00AE1D02"/>
    <w:rsid w:val="00B50806"/>
    <w:rsid w:val="00B77C54"/>
    <w:rsid w:val="00B8310F"/>
    <w:rsid w:val="00BB7428"/>
    <w:rsid w:val="00BF42C8"/>
    <w:rsid w:val="00C26A16"/>
    <w:rsid w:val="00C94014"/>
    <w:rsid w:val="00CB26D4"/>
    <w:rsid w:val="00D33229"/>
    <w:rsid w:val="00D47E60"/>
    <w:rsid w:val="00D541AF"/>
    <w:rsid w:val="00DB527D"/>
    <w:rsid w:val="00E727B2"/>
    <w:rsid w:val="00F07C88"/>
    <w:rsid w:val="00F1790C"/>
    <w:rsid w:val="00FA573C"/>
    <w:rsid w:val="00FB5245"/>
    <w:rsid w:val="027F2A54"/>
    <w:rsid w:val="0AA97A8C"/>
    <w:rsid w:val="11075C15"/>
    <w:rsid w:val="1312574E"/>
    <w:rsid w:val="169667B5"/>
    <w:rsid w:val="1BE94F5F"/>
    <w:rsid w:val="1D6B184B"/>
    <w:rsid w:val="25AD02D4"/>
    <w:rsid w:val="26750919"/>
    <w:rsid w:val="295A1B45"/>
    <w:rsid w:val="2AB97197"/>
    <w:rsid w:val="2B076C81"/>
    <w:rsid w:val="2BB205BE"/>
    <w:rsid w:val="2DD545AE"/>
    <w:rsid w:val="306F389E"/>
    <w:rsid w:val="33812495"/>
    <w:rsid w:val="36BC6A89"/>
    <w:rsid w:val="3EA56D7F"/>
    <w:rsid w:val="3EB57851"/>
    <w:rsid w:val="3F9C6D3C"/>
    <w:rsid w:val="3FF75B99"/>
    <w:rsid w:val="43613FF1"/>
    <w:rsid w:val="48A351C0"/>
    <w:rsid w:val="49BF6761"/>
    <w:rsid w:val="4DDD56EE"/>
    <w:rsid w:val="4E58073D"/>
    <w:rsid w:val="4F033F36"/>
    <w:rsid w:val="54EB5D26"/>
    <w:rsid w:val="581718E5"/>
    <w:rsid w:val="632D3BDE"/>
    <w:rsid w:val="637631D3"/>
    <w:rsid w:val="6545252D"/>
    <w:rsid w:val="686D4D2D"/>
    <w:rsid w:val="6A3D0C82"/>
    <w:rsid w:val="6A813B2A"/>
    <w:rsid w:val="6B0762E8"/>
    <w:rsid w:val="6DD614BC"/>
    <w:rsid w:val="742C6E9E"/>
    <w:rsid w:val="762E3F9B"/>
    <w:rsid w:val="76FC25BB"/>
    <w:rsid w:val="77C4307D"/>
    <w:rsid w:val="7A274FD8"/>
    <w:rsid w:val="7BCD1169"/>
    <w:rsid w:val="7F792D05"/>
    <w:rsid w:val="7FA3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60" w:lineRule="exact"/>
      <w:jc w:val="left"/>
      <w:outlineLvl w:val="0"/>
    </w:pPr>
    <w:rPr>
      <w:rFonts w:eastAsia="方正小标宋简体"/>
      <w:kern w:val="44"/>
      <w:sz w:val="44"/>
    </w:rPr>
  </w:style>
  <w:style w:type="paragraph" w:styleId="4">
    <w:name w:val="heading 2"/>
    <w:basedOn w:val="1"/>
    <w:next w:val="1"/>
    <w:semiHidden/>
    <w:unhideWhenUsed/>
    <w:qFormat/>
    <w:uiPriority w:val="0"/>
    <w:pPr>
      <w:keepNext/>
      <w:keepLines/>
      <w:spacing w:line="560" w:lineRule="exact"/>
      <w:ind w:firstLine="880" w:firstLineChars="200"/>
      <w:jc w:val="left"/>
      <w:outlineLvl w:val="1"/>
    </w:pPr>
    <w:rPr>
      <w:rFonts w:ascii="Arial" w:hAnsi="Arial" w:eastAsia="楷体" w:cs="宋体"/>
      <w:snapToGrid w:val="0"/>
      <w:color w:val="000000"/>
      <w:kern w:val="0"/>
      <w:szCs w:val="32"/>
      <w:lang w:eastAsia="en-US"/>
    </w:rPr>
  </w:style>
  <w:style w:type="paragraph" w:styleId="5">
    <w:name w:val="heading 3"/>
    <w:basedOn w:val="1"/>
    <w:next w:val="1"/>
    <w:semiHidden/>
    <w:unhideWhenUsed/>
    <w:qFormat/>
    <w:uiPriority w:val="0"/>
    <w:pPr>
      <w:keepNext/>
      <w:keepLines/>
      <w:spacing w:before="260" w:after="260" w:line="413" w:lineRule="auto"/>
      <w:outlineLvl w:val="2"/>
    </w:pPr>
    <w:rPr>
      <w:rFonts w:ascii="方正仿宋_GB2312" w:hAnsi="方正仿宋_GB231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annotation text"/>
    <w:basedOn w:val="1"/>
    <w:link w:val="20"/>
    <w:qFormat/>
    <w:uiPriority w:val="0"/>
    <w:pPr>
      <w:jc w:val="left"/>
    </w:pPr>
  </w:style>
  <w:style w:type="paragraph" w:styleId="7">
    <w:name w:val="footer"/>
    <w:basedOn w:val="1"/>
    <w:qFormat/>
    <w:uiPriority w:val="0"/>
    <w:pPr>
      <w:tabs>
        <w:tab w:val="center" w:pos="4153"/>
        <w:tab w:val="right" w:pos="8306"/>
      </w:tabs>
      <w:snapToGrid w:val="0"/>
      <w:jc w:val="left"/>
    </w:pPr>
    <w:rPr>
      <w:sz w:val="28"/>
    </w:rPr>
  </w:style>
  <w:style w:type="paragraph" w:styleId="8">
    <w:name w:val="header"/>
    <w:basedOn w:val="1"/>
    <w:link w:val="24"/>
    <w:qFormat/>
    <w:uiPriority w:val="0"/>
    <w:pP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rPr>
      <w:sz w:val="18"/>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6"/>
    <w:next w:val="6"/>
    <w:link w:val="21"/>
    <w:qFormat/>
    <w:uiPriority w:val="0"/>
    <w:rPr>
      <w:b/>
      <w:bCs/>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styleId="16">
    <w:name w:val="annotation reference"/>
    <w:basedOn w:val="13"/>
    <w:qFormat/>
    <w:uiPriority w:val="0"/>
    <w:rPr>
      <w:sz w:val="21"/>
      <w:szCs w:val="21"/>
    </w:rPr>
  </w:style>
  <w:style w:type="paragraph" w:customStyle="1" w:styleId="17">
    <w:name w:val="小标题"/>
    <w:basedOn w:val="1"/>
    <w:next w:val="1"/>
    <w:qFormat/>
    <w:uiPriority w:val="0"/>
    <w:pPr>
      <w:keepNext/>
      <w:keepLines/>
      <w:spacing w:before="260" w:after="260" w:line="560" w:lineRule="exact"/>
      <w:jc w:val="center"/>
      <w:outlineLvl w:val="1"/>
    </w:pPr>
    <w:rPr>
      <w:rFonts w:hint="eastAsia" w:ascii="Arial" w:hAnsi="Arial" w:eastAsia="方正小标宋简体"/>
      <w:bCs/>
      <w:sz w:val="32"/>
    </w:rPr>
  </w:style>
  <w:style w:type="paragraph" w:customStyle="1" w:styleId="18">
    <w:name w:val="正稿"/>
    <w:basedOn w:val="1"/>
    <w:qFormat/>
    <w:uiPriority w:val="0"/>
    <w:rPr>
      <w:rFonts w:hint="eastAsia" w:ascii="方正仿宋_GB2312" w:hAnsi="方正仿宋_GB2312" w:eastAsia="方正仿宋_GB2312" w:cs="方正小标宋简体"/>
      <w:snapToGrid w:val="0"/>
      <w:color w:val="000000"/>
      <w:spacing w:val="17"/>
      <w:kern w:val="0"/>
      <w:sz w:val="32"/>
      <w:szCs w:val="44"/>
    </w:rPr>
  </w:style>
  <w:style w:type="paragraph" w:customStyle="1" w:styleId="1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0">
    <w:name w:val="批注文字 字符"/>
    <w:basedOn w:val="13"/>
    <w:link w:val="6"/>
    <w:qFormat/>
    <w:uiPriority w:val="0"/>
    <w:rPr>
      <w:kern w:val="2"/>
      <w:sz w:val="21"/>
      <w:szCs w:val="24"/>
    </w:rPr>
  </w:style>
  <w:style w:type="character" w:customStyle="1" w:styleId="21">
    <w:name w:val="批注主题 字符"/>
    <w:basedOn w:val="20"/>
    <w:link w:val="11"/>
    <w:qFormat/>
    <w:uiPriority w:val="0"/>
    <w:rPr>
      <w:b/>
      <w:bCs/>
      <w:kern w:val="2"/>
      <w:sz w:val="21"/>
      <w:szCs w:val="24"/>
    </w:rPr>
  </w:style>
  <w:style w:type="paragraph" w:styleId="22">
    <w:name w:val="List Paragraph"/>
    <w:basedOn w:val="1"/>
    <w:unhideWhenUsed/>
    <w:qFormat/>
    <w:uiPriority w:val="99"/>
    <w:pPr>
      <w:ind w:firstLine="420" w:firstLineChars="200"/>
    </w:pPr>
  </w:style>
  <w:style w:type="paragraph" w:customStyle="1" w:styleId="2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4">
    <w:name w:val="页眉 字符"/>
    <w:basedOn w:val="13"/>
    <w:link w:val="8"/>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2073</Words>
  <Characters>2289</Characters>
  <Lines>18</Lines>
  <Paragraphs>5</Paragraphs>
  <TotalTime>3</TotalTime>
  <ScaleCrop>false</ScaleCrop>
  <LinksUpToDate>false</LinksUpToDate>
  <CharactersWithSpaces>2342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2024-11-19T07:22:00Z</dcterms:created>
  <dc:creator>王.E</dc:creator>
  <cp:lastModifiedBy>江舒(2024212167)</cp:lastModifiedBy>
  <cp:lastPrinted>2024-11-19T01:22:00Z</cp:lastPrinted>
  <dcterms:modified xsi:type="dcterms:W3CDTF">2024-11-27T01:21:48Z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4C6D9D341C324C4FB29426E09680CE9D_13</vt:lpwstr>
  </property>
</Properties>
</file>