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方正公文小标宋" w:hAnsi="方正公文小标宋" w:eastAsia="方正公文小标宋" w:cs="方正公文小标宋"/>
          <w:kern w:val="0"/>
          <w:sz w:val="36"/>
          <w:szCs w:val="36"/>
        </w:rPr>
      </w:pPr>
      <w:r>
        <w:rPr>
          <w:rFonts w:hint="eastAsia" w:ascii="方正公文小标宋" w:hAnsi="方正公文小标宋" w:eastAsia="方正公文小标宋" w:cs="方正公文小标宋"/>
          <w:kern w:val="0"/>
          <w:sz w:val="36"/>
          <w:szCs w:val="36"/>
        </w:rPr>
        <w:t>2022-2023赛季全国越野滑雪</w:t>
      </w:r>
      <w:r>
        <w:rPr>
          <w:rFonts w:hint="eastAsia" w:ascii="方正公文小标宋" w:hAnsi="方正公文小标宋" w:eastAsia="方正公文小标宋" w:cs="方正公文小标宋"/>
          <w:kern w:val="0"/>
          <w:sz w:val="36"/>
          <w:szCs w:val="36"/>
          <w:lang w:val="en-US" w:eastAsia="zh-CN"/>
        </w:rPr>
        <w:t>冠军赛</w:t>
      </w:r>
      <w:r>
        <w:rPr>
          <w:rFonts w:hint="eastAsia" w:ascii="方正公文小标宋" w:hAnsi="方正公文小标宋" w:eastAsia="方正公文小标宋" w:cs="方正公文小标宋"/>
          <w:kern w:val="0"/>
          <w:sz w:val="36"/>
          <w:szCs w:val="36"/>
        </w:rPr>
        <w:t>竞赛规程</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黑体"/>
          <w:color w:val="000000"/>
          <w:kern w:val="0"/>
          <w:sz w:val="32"/>
          <w:szCs w:val="32"/>
        </w:rPr>
      </w:pPr>
      <w:r>
        <w:rPr>
          <w:rFonts w:hint="eastAsia" w:ascii="黑体" w:hAnsi="黑体" w:eastAsia="黑体" w:cs="黑体"/>
          <w:color w:val="000000"/>
          <w:kern w:val="0"/>
          <w:sz w:val="32"/>
          <w:szCs w:val="32"/>
        </w:rPr>
        <w:t>一、比赛时间和地点</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楷体"/>
          <w:color w:val="000000"/>
          <w:kern w:val="0"/>
          <w:sz w:val="32"/>
          <w:szCs w:val="32"/>
        </w:rPr>
      </w:pPr>
      <w:r>
        <w:rPr>
          <w:rFonts w:hint="eastAsia" w:ascii="仿宋" w:hAnsi="仿宋" w:eastAsia="仿宋" w:cs="楷体"/>
          <w:color w:val="000000"/>
          <w:kern w:val="0"/>
          <w:sz w:val="32"/>
          <w:szCs w:val="32"/>
        </w:rPr>
        <w:t>（一）比赛时间：</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2023</w:t>
      </w:r>
      <w:r>
        <w:rPr>
          <w:rFonts w:hint="eastAsia" w:ascii="仿宋" w:hAnsi="仿宋" w:eastAsia="仿宋" w:cs="仿宋_GB2312"/>
          <w:color w:val="000000"/>
          <w:kern w:val="0"/>
          <w:sz w:val="32"/>
          <w:szCs w:val="32"/>
        </w:rPr>
        <w:t>年2月2</w:t>
      </w:r>
      <w:r>
        <w:rPr>
          <w:rFonts w:hint="eastAsia" w:ascii="仿宋" w:hAnsi="仿宋" w:eastAsia="仿宋" w:cs="仿宋_GB2312"/>
          <w:color w:val="000000"/>
          <w:kern w:val="0"/>
          <w:sz w:val="32"/>
          <w:szCs w:val="32"/>
          <w:lang w:val="en-US" w:eastAsia="zh-CN"/>
        </w:rPr>
        <w:t>7</w:t>
      </w:r>
      <w:r>
        <w:rPr>
          <w:rFonts w:hint="eastAsia" w:ascii="仿宋" w:hAnsi="仿宋" w:eastAsia="仿宋" w:cs="仿宋_GB2312"/>
          <w:color w:val="000000"/>
          <w:kern w:val="0"/>
          <w:sz w:val="32"/>
          <w:szCs w:val="32"/>
        </w:rPr>
        <w:t>日</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3月3日</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楷体"/>
          <w:color w:val="000000"/>
          <w:kern w:val="0"/>
          <w:sz w:val="32"/>
          <w:szCs w:val="32"/>
        </w:rPr>
      </w:pPr>
      <w:r>
        <w:rPr>
          <w:rFonts w:hint="eastAsia" w:ascii="仿宋" w:hAnsi="仿宋" w:eastAsia="仿宋" w:cs="楷体"/>
          <w:color w:val="000000"/>
          <w:kern w:val="0"/>
          <w:sz w:val="32"/>
          <w:szCs w:val="32"/>
        </w:rPr>
        <w:t>（二）比赛地点</w:t>
      </w:r>
      <w:r>
        <w:rPr>
          <w:rFonts w:ascii="仿宋" w:hAnsi="仿宋" w:eastAsia="仿宋" w:cs="楷体"/>
          <w:color w:val="000000"/>
          <w:kern w:val="0"/>
          <w:sz w:val="32"/>
          <w:szCs w:val="32"/>
        </w:rPr>
        <w:t>:</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内蒙古乌兰察布市岱海滑雪场</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二、竞赛日程</w:t>
      </w:r>
    </w:p>
    <w:tbl>
      <w:tblPr>
        <w:tblStyle w:val="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417"/>
        <w:gridCol w:w="5528"/>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序号</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日期</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内容</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1</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月25日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报到</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2</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月</w:t>
            </w: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6日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官方训练日</w:t>
            </w:r>
          </w:p>
        </w:tc>
        <w:tc>
          <w:tcPr>
            <w:tcW w:w="1480" w:type="dxa"/>
          </w:tcPr>
          <w:p>
            <w:pPr>
              <w:keepNext w:val="0"/>
              <w:keepLines w:val="0"/>
              <w:pageBreakBefore w:val="0"/>
              <w:widowControl/>
              <w:kinsoku/>
              <w:wordWrap/>
              <w:overflowPunct/>
              <w:topLinePunct w:val="0"/>
              <w:bidi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3</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月27日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男女子短距离自由技术比赛日</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4</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2月28日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男子</w:t>
            </w:r>
            <w:r>
              <w:rPr>
                <w:rFonts w:ascii="仿宋" w:hAnsi="仿宋" w:eastAsia="仿宋" w:cs="仿宋_GB2312"/>
                <w:color w:val="000000"/>
                <w:kern w:val="0"/>
                <w:sz w:val="32"/>
                <w:szCs w:val="32"/>
              </w:rPr>
              <w:t>15km/</w:t>
            </w:r>
            <w:r>
              <w:rPr>
                <w:rFonts w:hint="eastAsia" w:ascii="仿宋" w:hAnsi="仿宋" w:eastAsia="仿宋" w:cs="仿宋_GB2312"/>
                <w:color w:val="000000"/>
                <w:kern w:val="0"/>
                <w:sz w:val="32"/>
                <w:szCs w:val="32"/>
              </w:rPr>
              <w:t>女子</w:t>
            </w:r>
            <w:r>
              <w:rPr>
                <w:rFonts w:ascii="仿宋" w:hAnsi="仿宋" w:eastAsia="仿宋" w:cs="仿宋_GB2312"/>
                <w:color w:val="000000"/>
                <w:kern w:val="0"/>
                <w:sz w:val="32"/>
                <w:szCs w:val="32"/>
              </w:rPr>
              <w:t xml:space="preserve">10km </w:t>
            </w:r>
            <w:r>
              <w:rPr>
                <w:rFonts w:hint="eastAsia" w:ascii="仿宋" w:hAnsi="仿宋" w:eastAsia="仿宋" w:cs="仿宋_GB2312"/>
                <w:color w:val="000000"/>
                <w:kern w:val="0"/>
                <w:sz w:val="32"/>
                <w:szCs w:val="32"/>
              </w:rPr>
              <w:t>传统技术比赛日</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5</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3月1日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休息日</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6</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3月2日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男女子团体短距离传统技术比赛日</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比赛日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7</w:t>
            </w:r>
          </w:p>
        </w:tc>
        <w:tc>
          <w:tcPr>
            <w:tcW w:w="1417"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3月3日</w:t>
            </w:r>
          </w:p>
        </w:tc>
        <w:tc>
          <w:tcPr>
            <w:tcW w:w="5528"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男子</w:t>
            </w:r>
            <w:r>
              <w:rPr>
                <w:rFonts w:ascii="仿宋" w:hAnsi="仿宋" w:eastAsia="仿宋" w:cs="仿宋_GB2312"/>
                <w:color w:val="000000"/>
                <w:kern w:val="0"/>
                <w:sz w:val="32"/>
                <w:szCs w:val="32"/>
              </w:rPr>
              <w:t xml:space="preserve">4x10km </w:t>
            </w:r>
            <w:r>
              <w:rPr>
                <w:rFonts w:hint="eastAsia" w:ascii="仿宋" w:hAnsi="仿宋" w:eastAsia="仿宋" w:cs="仿宋_GB2312"/>
                <w:color w:val="000000"/>
                <w:kern w:val="0"/>
                <w:sz w:val="32"/>
                <w:szCs w:val="32"/>
              </w:rPr>
              <w:t>接力、女子</w:t>
            </w:r>
            <w:r>
              <w:rPr>
                <w:rFonts w:ascii="仿宋" w:hAnsi="仿宋" w:eastAsia="仿宋" w:cs="仿宋_GB2312"/>
                <w:color w:val="000000"/>
                <w:kern w:val="0"/>
                <w:sz w:val="32"/>
                <w:szCs w:val="32"/>
              </w:rPr>
              <w:t xml:space="preserve">4x5km </w:t>
            </w:r>
            <w:r>
              <w:rPr>
                <w:rFonts w:hint="eastAsia" w:ascii="仿宋" w:hAnsi="仿宋" w:eastAsia="仿宋" w:cs="仿宋_GB2312"/>
                <w:color w:val="000000"/>
                <w:kern w:val="0"/>
                <w:sz w:val="32"/>
                <w:szCs w:val="32"/>
              </w:rPr>
              <w:t>接力</w:t>
            </w:r>
          </w:p>
        </w:tc>
        <w:tc>
          <w:tcPr>
            <w:tcW w:w="1480" w:type="dxa"/>
          </w:tcPr>
          <w:p>
            <w:pPr>
              <w:keepNext w:val="0"/>
              <w:keepLines w:val="0"/>
              <w:pageBreakBefore w:val="0"/>
              <w:kinsoku/>
              <w:wordWrap/>
              <w:overflowPunct/>
              <w:topLinePunct w:val="0"/>
              <w:autoSpaceDE w:val="0"/>
              <w:autoSpaceDN w:val="0"/>
              <w:bidi w:val="0"/>
              <w:adjustRightInd w:val="0"/>
              <w:snapToGrid/>
              <w:spacing w:line="560" w:lineRule="exact"/>
              <w:ind w:left="0" w:leftChars="0" w:firstLine="0" w:firstLineChars="0"/>
              <w:jc w:val="center"/>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比赛日</w:t>
            </w:r>
          </w:p>
        </w:tc>
      </w:tr>
    </w:tbl>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三、参加办法</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楷体"/>
          <w:color w:val="000000"/>
          <w:kern w:val="0"/>
          <w:sz w:val="32"/>
          <w:szCs w:val="32"/>
        </w:rPr>
      </w:pPr>
      <w:r>
        <w:rPr>
          <w:rFonts w:hint="eastAsia" w:ascii="仿宋" w:hAnsi="仿宋" w:eastAsia="仿宋" w:cs="楷体"/>
          <w:color w:val="000000"/>
          <w:kern w:val="0"/>
          <w:sz w:val="32"/>
          <w:szCs w:val="32"/>
        </w:rPr>
        <w:t>（一）参赛人员范围</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符合《全国冰雪赛事参赛资格办法》的运动员均可报名参加。</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楷体"/>
          <w:color w:val="000000"/>
          <w:kern w:val="0"/>
          <w:sz w:val="32"/>
          <w:szCs w:val="32"/>
        </w:rPr>
      </w:pPr>
      <w:r>
        <w:rPr>
          <w:rFonts w:hint="eastAsia" w:ascii="仿宋" w:hAnsi="仿宋" w:eastAsia="仿宋" w:cs="楷体"/>
          <w:color w:val="000000"/>
          <w:kern w:val="0"/>
          <w:sz w:val="32"/>
          <w:szCs w:val="32"/>
        </w:rPr>
        <w:t>（二）参赛年龄要求</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参赛运动员应年满</w:t>
      </w:r>
      <w:r>
        <w:rPr>
          <w:rFonts w:ascii="仿宋" w:hAnsi="仿宋" w:eastAsia="仿宋" w:cs="仿宋_GB2312"/>
          <w:color w:val="000000"/>
          <w:kern w:val="0"/>
          <w:sz w:val="32"/>
          <w:szCs w:val="32"/>
        </w:rPr>
        <w:t>16</w:t>
      </w:r>
      <w:r>
        <w:rPr>
          <w:rFonts w:hint="eastAsia" w:ascii="仿宋" w:hAnsi="仿宋" w:eastAsia="仿宋" w:cs="仿宋_GB2312"/>
          <w:color w:val="000000"/>
          <w:kern w:val="0"/>
          <w:sz w:val="32"/>
          <w:szCs w:val="32"/>
        </w:rPr>
        <w:t>周岁（</w:t>
      </w:r>
      <w:r>
        <w:rPr>
          <w:rFonts w:ascii="仿宋" w:hAnsi="仿宋" w:eastAsia="仿宋" w:cs="仿宋_GB2312"/>
          <w:color w:val="000000"/>
          <w:kern w:val="0"/>
          <w:sz w:val="32"/>
          <w:szCs w:val="32"/>
        </w:rPr>
        <w:t>2007</w:t>
      </w:r>
      <w:r>
        <w:rPr>
          <w:rFonts w:hint="eastAsia" w:ascii="仿宋" w:hAnsi="仿宋" w:eastAsia="仿宋" w:cs="仿宋_GB2312"/>
          <w:color w:val="000000"/>
          <w:kern w:val="0"/>
          <w:sz w:val="32"/>
          <w:szCs w:val="32"/>
        </w:rPr>
        <w:t>年</w:t>
      </w:r>
      <w:r>
        <w:rPr>
          <w:rFonts w:ascii="仿宋" w:hAnsi="仿宋" w:eastAsia="仿宋" w:cs="仿宋_GB2312"/>
          <w:color w:val="000000"/>
          <w:kern w:val="0"/>
          <w:sz w:val="32"/>
          <w:szCs w:val="32"/>
        </w:rPr>
        <w:t>1</w:t>
      </w:r>
      <w:r>
        <w:rPr>
          <w:rFonts w:hint="eastAsia" w:ascii="仿宋" w:hAnsi="仿宋" w:eastAsia="仿宋" w:cs="仿宋_GB2312"/>
          <w:color w:val="000000"/>
          <w:kern w:val="0"/>
          <w:sz w:val="32"/>
          <w:szCs w:val="32"/>
        </w:rPr>
        <w:t>月</w:t>
      </w:r>
      <w:r>
        <w:rPr>
          <w:rFonts w:ascii="仿宋" w:hAnsi="仿宋" w:eastAsia="仿宋" w:cs="仿宋_GB2312"/>
          <w:color w:val="000000"/>
          <w:kern w:val="0"/>
          <w:sz w:val="32"/>
          <w:szCs w:val="32"/>
        </w:rPr>
        <w:t>1</w:t>
      </w:r>
      <w:r>
        <w:rPr>
          <w:rFonts w:hint="eastAsia" w:ascii="仿宋" w:hAnsi="仿宋" w:eastAsia="仿宋" w:cs="仿宋_GB2312"/>
          <w:color w:val="000000"/>
          <w:kern w:val="0"/>
          <w:sz w:val="32"/>
          <w:szCs w:val="32"/>
        </w:rPr>
        <w:t>日之前出生）。</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四、竞赛办法</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（一）执行国际雪联《越野滑雪国际竞赛规则</w:t>
      </w:r>
      <w:r>
        <w:rPr>
          <w:rFonts w:ascii="仿宋" w:hAnsi="仿宋" w:eastAsia="仿宋" w:cs="仿宋_GB2312"/>
          <w:color w:val="000000"/>
          <w:kern w:val="0"/>
          <w:sz w:val="32"/>
          <w:szCs w:val="32"/>
        </w:rPr>
        <w:t>ICR</w:t>
      </w:r>
      <w:r>
        <w:rPr>
          <w:rFonts w:hint="eastAsia" w:ascii="仿宋" w:hAnsi="仿宋" w:eastAsia="仿宋" w:cs="仿宋_GB2312"/>
          <w:color w:val="000000"/>
          <w:kern w:val="0"/>
          <w:sz w:val="32"/>
          <w:szCs w:val="32"/>
        </w:rPr>
        <w:t>》最新规则，涉及抽签的比赛项目，具体方法由技术代表确定。</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（二）集体出发和团体项目没有并列成绩，具体名次由影像分析决定。</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（三）运动员比赛时的服装、器材等所有装备，必须符合国际雪联关于越野滑雪比赛器材的有关规定。</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五、积分规则</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根据《</w:t>
      </w:r>
      <w:r>
        <w:rPr>
          <w:rFonts w:ascii="仿宋" w:hAnsi="仿宋" w:eastAsia="仿宋" w:cs="仿宋_GB2312"/>
          <w:color w:val="000000"/>
          <w:kern w:val="0"/>
          <w:sz w:val="32"/>
          <w:szCs w:val="32"/>
        </w:rPr>
        <w:t>2022-2023</w:t>
      </w:r>
      <w:r>
        <w:rPr>
          <w:rFonts w:hint="eastAsia" w:ascii="仿宋" w:hAnsi="仿宋" w:eastAsia="仿宋" w:cs="仿宋_GB2312"/>
          <w:color w:val="000000"/>
          <w:kern w:val="0"/>
          <w:sz w:val="32"/>
          <w:szCs w:val="32"/>
        </w:rPr>
        <w:t>赛季越野滑雪国家集训队选拔办法》规定，男女子短距离、男子</w:t>
      </w:r>
      <w:r>
        <w:rPr>
          <w:rFonts w:ascii="仿宋" w:hAnsi="仿宋" w:eastAsia="仿宋" w:cs="仿宋_GB2312"/>
          <w:color w:val="000000"/>
          <w:kern w:val="0"/>
          <w:sz w:val="32"/>
          <w:szCs w:val="32"/>
        </w:rPr>
        <w:t xml:space="preserve">15km </w:t>
      </w:r>
      <w:r>
        <w:rPr>
          <w:rFonts w:hint="eastAsia" w:ascii="仿宋" w:hAnsi="仿宋" w:eastAsia="仿宋" w:cs="仿宋_GB2312"/>
          <w:color w:val="000000"/>
          <w:kern w:val="0"/>
          <w:sz w:val="32"/>
          <w:szCs w:val="32"/>
        </w:rPr>
        <w:t>及女子</w:t>
      </w:r>
      <w:r>
        <w:rPr>
          <w:rFonts w:ascii="仿宋" w:hAnsi="仿宋" w:eastAsia="仿宋" w:cs="仿宋_GB2312"/>
          <w:color w:val="000000"/>
          <w:kern w:val="0"/>
          <w:sz w:val="32"/>
          <w:szCs w:val="32"/>
        </w:rPr>
        <w:t xml:space="preserve">10km </w:t>
      </w:r>
      <w:r>
        <w:rPr>
          <w:rFonts w:hint="eastAsia" w:ascii="仿宋" w:hAnsi="仿宋" w:eastAsia="仿宋" w:cs="仿宋_GB2312"/>
          <w:color w:val="000000"/>
          <w:kern w:val="0"/>
          <w:sz w:val="32"/>
          <w:szCs w:val="32"/>
        </w:rPr>
        <w:t>比赛参与积分；第一名积</w:t>
      </w:r>
      <w:r>
        <w:rPr>
          <w:rFonts w:ascii="仿宋" w:hAnsi="仿宋" w:eastAsia="仿宋" w:cs="仿宋_GB2312"/>
          <w:color w:val="000000"/>
          <w:kern w:val="0"/>
          <w:sz w:val="32"/>
          <w:szCs w:val="32"/>
        </w:rPr>
        <w:t>1</w:t>
      </w:r>
      <w:r>
        <w:rPr>
          <w:rFonts w:hint="eastAsia" w:ascii="仿宋" w:hAnsi="仿宋" w:eastAsia="仿宋" w:cs="仿宋_GB2312"/>
          <w:color w:val="000000"/>
          <w:kern w:val="0"/>
          <w:sz w:val="32"/>
          <w:szCs w:val="32"/>
        </w:rPr>
        <w:t>分，第二名积</w:t>
      </w: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分，以此类推，积分少者排名靠前。</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六、报名与报到</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楷体"/>
          <w:color w:val="000000"/>
          <w:kern w:val="0"/>
          <w:sz w:val="32"/>
          <w:szCs w:val="32"/>
        </w:rPr>
      </w:pPr>
      <w:r>
        <w:rPr>
          <w:rFonts w:hint="eastAsia" w:ascii="仿宋" w:hAnsi="仿宋" w:eastAsia="仿宋" w:cs="楷体"/>
          <w:color w:val="000000"/>
          <w:kern w:val="0"/>
          <w:sz w:val="32"/>
          <w:szCs w:val="32"/>
        </w:rPr>
        <w:t>（一）报名</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填写《全国越野滑雪</w:t>
      </w:r>
      <w:r>
        <w:rPr>
          <w:rFonts w:hint="eastAsia" w:ascii="仿宋" w:hAnsi="仿宋" w:eastAsia="仿宋" w:cs="仿宋_GB2312"/>
          <w:color w:val="000000"/>
          <w:kern w:val="0"/>
          <w:sz w:val="32"/>
          <w:szCs w:val="32"/>
          <w:lang w:eastAsia="zh-CN"/>
        </w:rPr>
        <w:t>冠军赛</w:t>
      </w:r>
      <w:r>
        <w:rPr>
          <w:rFonts w:hint="eastAsia" w:ascii="仿宋" w:hAnsi="仿宋" w:eastAsia="仿宋" w:cs="仿宋_GB2312"/>
          <w:color w:val="000000"/>
          <w:kern w:val="0"/>
          <w:sz w:val="32"/>
          <w:szCs w:val="32"/>
        </w:rPr>
        <w:t>报名表》（见附件</w:t>
      </w:r>
      <w:r>
        <w:rPr>
          <w:rFonts w:hint="eastAsia" w:ascii="仿宋" w:hAnsi="仿宋" w:eastAsia="仿宋" w:cs="仿宋_GB2312"/>
          <w:color w:val="000000"/>
          <w:kern w:val="0"/>
          <w:sz w:val="32"/>
          <w:szCs w:val="32"/>
          <w:lang w:val="en-US" w:eastAsia="zh-CN"/>
        </w:rPr>
        <w:t>1和2</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并加盖公章，于</w:t>
      </w:r>
      <w:r>
        <w:rPr>
          <w:rFonts w:ascii="仿宋" w:hAnsi="仿宋" w:eastAsia="仿宋" w:cs="仿宋_GB2312"/>
          <w:color w:val="000000"/>
          <w:kern w:val="0"/>
          <w:sz w:val="32"/>
          <w:szCs w:val="32"/>
        </w:rPr>
        <w:t>2023</w:t>
      </w:r>
      <w:r>
        <w:rPr>
          <w:rFonts w:hint="eastAsia" w:ascii="仿宋" w:hAnsi="仿宋" w:eastAsia="仿宋" w:cs="仿宋_GB2312"/>
          <w:color w:val="000000"/>
          <w:kern w:val="0"/>
          <w:sz w:val="32"/>
          <w:szCs w:val="32"/>
        </w:rPr>
        <w:t>年</w:t>
      </w:r>
      <w:r>
        <w:rPr>
          <w:rFonts w:hint="eastAsia" w:ascii="仿宋" w:hAnsi="仿宋" w:eastAsia="仿宋" w:cs="仿宋_GB2312"/>
          <w:color w:val="000000"/>
          <w:kern w:val="0"/>
          <w:sz w:val="32"/>
          <w:szCs w:val="32"/>
          <w:lang w:val="en-US" w:eastAsia="zh-CN"/>
        </w:rPr>
        <w:t>2</w:t>
      </w:r>
      <w:r>
        <w:rPr>
          <w:rFonts w:hint="eastAsia" w:ascii="仿宋" w:hAnsi="仿宋" w:eastAsia="仿宋" w:cs="仿宋_GB2312"/>
          <w:color w:val="000000"/>
          <w:kern w:val="0"/>
          <w:sz w:val="32"/>
          <w:szCs w:val="32"/>
        </w:rPr>
        <w:t>月</w:t>
      </w:r>
      <w:r>
        <w:rPr>
          <w:rFonts w:hint="eastAsia" w:ascii="仿宋" w:hAnsi="仿宋" w:eastAsia="仿宋" w:cs="仿宋_GB2312"/>
          <w:color w:val="000000"/>
          <w:kern w:val="0"/>
          <w:sz w:val="32"/>
          <w:szCs w:val="32"/>
          <w:lang w:val="en-US" w:eastAsia="zh-CN"/>
        </w:rPr>
        <w:t>17</w:t>
      </w:r>
      <w:bookmarkStart w:id="0" w:name="_GoBack"/>
      <w:bookmarkEnd w:id="0"/>
      <w:r>
        <w:rPr>
          <w:rFonts w:hint="eastAsia" w:ascii="仿宋" w:hAnsi="仿宋" w:eastAsia="仿宋" w:cs="仿宋_GB2312"/>
          <w:color w:val="000000"/>
          <w:kern w:val="0"/>
          <w:sz w:val="32"/>
          <w:szCs w:val="32"/>
        </w:rPr>
        <w:t>日中午</w:t>
      </w:r>
      <w:r>
        <w:rPr>
          <w:rFonts w:ascii="仿宋" w:hAnsi="仿宋" w:eastAsia="仿宋" w:cs="仿宋_GB2312"/>
          <w:color w:val="000000"/>
          <w:kern w:val="0"/>
          <w:sz w:val="32"/>
          <w:szCs w:val="32"/>
        </w:rPr>
        <w:t>12:00</w:t>
      </w:r>
      <w:r>
        <w:rPr>
          <w:rFonts w:hint="eastAsia" w:ascii="仿宋" w:hAnsi="仿宋" w:eastAsia="仿宋" w:cs="仿宋_GB2312"/>
          <w:color w:val="000000"/>
          <w:kern w:val="0"/>
          <w:sz w:val="32"/>
          <w:szCs w:val="32"/>
        </w:rPr>
        <w:t>前报体育总局冬运中心</w:t>
      </w:r>
      <w:r>
        <w:rPr>
          <w:rFonts w:hint="eastAsia" w:ascii="仿宋" w:hAnsi="仿宋" w:eastAsia="仿宋" w:cs="仿宋_GB2312"/>
          <w:color w:val="000000"/>
          <w:kern w:val="0"/>
          <w:sz w:val="32"/>
          <w:szCs w:val="32"/>
          <w:lang w:val="en-US" w:eastAsia="zh-CN"/>
        </w:rPr>
        <w:t>竞赛工作办公室</w:t>
      </w:r>
      <w:r>
        <w:rPr>
          <w:rFonts w:hint="eastAsia" w:ascii="仿宋" w:hAnsi="仿宋" w:eastAsia="仿宋" w:cs="仿宋_GB2312"/>
          <w:color w:val="000000"/>
          <w:kern w:val="0"/>
          <w:sz w:val="32"/>
          <w:szCs w:val="32"/>
        </w:rPr>
        <w:t>及赛事组委会</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具体信息如下：</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体育总局冬运中心</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联</w:t>
      </w:r>
      <w:r>
        <w:rPr>
          <w:rFonts w:hint="eastAsia" w:ascii="仿宋" w:hAnsi="仿宋" w:eastAsia="仿宋" w:cs="仿宋_GB2312"/>
          <w:color w:val="000000"/>
          <w:kern w:val="0"/>
          <w:sz w:val="32"/>
          <w:szCs w:val="32"/>
          <w:lang w:val="en-US" w:eastAsia="zh-CN"/>
        </w:rPr>
        <w:t xml:space="preserve"> </w:t>
      </w:r>
      <w:r>
        <w:rPr>
          <w:rFonts w:hint="eastAsia" w:ascii="仿宋" w:hAnsi="仿宋" w:eastAsia="仿宋" w:cs="仿宋_GB2312"/>
          <w:color w:val="000000"/>
          <w:kern w:val="0"/>
          <w:sz w:val="32"/>
          <w:szCs w:val="32"/>
        </w:rPr>
        <w:t>系</w:t>
      </w:r>
      <w:r>
        <w:rPr>
          <w:rFonts w:hint="eastAsia" w:ascii="仿宋" w:hAnsi="仿宋" w:eastAsia="仿宋" w:cs="仿宋_GB2312"/>
          <w:color w:val="000000"/>
          <w:kern w:val="0"/>
          <w:sz w:val="32"/>
          <w:szCs w:val="32"/>
          <w:lang w:val="en-US" w:eastAsia="zh-CN"/>
        </w:rPr>
        <w:t xml:space="preserve"> </w:t>
      </w:r>
      <w:r>
        <w:rPr>
          <w:rFonts w:hint="eastAsia" w:ascii="仿宋" w:hAnsi="仿宋" w:eastAsia="仿宋" w:cs="仿宋_GB2312"/>
          <w:color w:val="000000"/>
          <w:kern w:val="0"/>
          <w:sz w:val="32"/>
          <w:szCs w:val="32"/>
        </w:rPr>
        <w:t>人：刘忠俊</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联系方式：</w:t>
      </w:r>
      <w:r>
        <w:rPr>
          <w:rFonts w:ascii="仿宋" w:hAnsi="仿宋" w:eastAsia="仿宋" w:cs="仿宋_GB2312"/>
          <w:color w:val="000000"/>
          <w:kern w:val="0"/>
          <w:sz w:val="32"/>
          <w:szCs w:val="32"/>
        </w:rPr>
        <w:t>13717889006</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电子邮箱：</w:t>
      </w:r>
      <w:r>
        <w:rPr>
          <w:rFonts w:ascii="仿宋" w:hAnsi="仿宋" w:eastAsia="仿宋" w:cs="仿宋_GB2312"/>
          <w:color w:val="000000"/>
          <w:kern w:val="0"/>
          <w:sz w:val="32"/>
          <w:szCs w:val="32"/>
        </w:rPr>
        <w:t>lzj4work@outlook.com</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赛事组委会</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仿宋" w:hAnsi="仿宋" w:eastAsia="仿宋" w:cs="仿宋_GB2312"/>
          <w:color w:val="auto"/>
          <w:kern w:val="0"/>
          <w:sz w:val="32"/>
          <w:szCs w:val="32"/>
          <w:lang w:val="en-US" w:eastAsia="zh-CN"/>
        </w:rPr>
      </w:pPr>
      <w:r>
        <w:rPr>
          <w:rFonts w:hint="eastAsia" w:ascii="仿宋" w:hAnsi="仿宋" w:eastAsia="仿宋" w:cs="仿宋_GB2312"/>
          <w:color w:val="auto"/>
          <w:kern w:val="0"/>
          <w:sz w:val="32"/>
          <w:szCs w:val="32"/>
        </w:rPr>
        <w:t>联</w:t>
      </w:r>
      <w:r>
        <w:rPr>
          <w:rFonts w:hint="eastAsia" w:ascii="仿宋" w:hAnsi="仿宋" w:eastAsia="仿宋" w:cs="仿宋_GB2312"/>
          <w:color w:val="auto"/>
          <w:kern w:val="0"/>
          <w:sz w:val="32"/>
          <w:szCs w:val="32"/>
          <w:lang w:val="en-US" w:eastAsia="zh-CN"/>
        </w:rPr>
        <w:t xml:space="preserve"> </w:t>
      </w:r>
      <w:r>
        <w:rPr>
          <w:rFonts w:hint="eastAsia" w:ascii="仿宋" w:hAnsi="仿宋" w:eastAsia="仿宋" w:cs="仿宋_GB2312"/>
          <w:color w:val="auto"/>
          <w:kern w:val="0"/>
          <w:sz w:val="32"/>
          <w:szCs w:val="32"/>
        </w:rPr>
        <w:t>系</w:t>
      </w:r>
      <w:r>
        <w:rPr>
          <w:rFonts w:hint="eastAsia" w:ascii="仿宋" w:hAnsi="仿宋" w:eastAsia="仿宋" w:cs="仿宋_GB2312"/>
          <w:color w:val="auto"/>
          <w:kern w:val="0"/>
          <w:sz w:val="32"/>
          <w:szCs w:val="32"/>
          <w:lang w:val="en-US" w:eastAsia="zh-CN"/>
        </w:rPr>
        <w:t xml:space="preserve"> </w:t>
      </w:r>
      <w:r>
        <w:rPr>
          <w:rFonts w:hint="eastAsia" w:ascii="仿宋" w:hAnsi="仿宋" w:eastAsia="仿宋" w:cs="仿宋_GB2312"/>
          <w:color w:val="auto"/>
          <w:kern w:val="0"/>
          <w:sz w:val="32"/>
          <w:szCs w:val="32"/>
        </w:rPr>
        <w:t>人：</w:t>
      </w:r>
      <w:r>
        <w:rPr>
          <w:rFonts w:hint="eastAsia" w:ascii="仿宋" w:hAnsi="仿宋" w:eastAsia="仿宋" w:cs="仿宋_GB2312"/>
          <w:color w:val="auto"/>
          <w:kern w:val="0"/>
          <w:sz w:val="32"/>
          <w:szCs w:val="32"/>
          <w:lang w:val="en-US" w:eastAsia="zh-CN"/>
        </w:rPr>
        <w:t>杨耀宇</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default" w:ascii="仿宋" w:hAnsi="仿宋" w:eastAsia="仿宋" w:cs="仿宋_GB2312"/>
          <w:color w:val="auto"/>
          <w:kern w:val="0"/>
          <w:sz w:val="32"/>
          <w:szCs w:val="32"/>
          <w:lang w:val="en-US" w:eastAsia="zh-CN"/>
        </w:rPr>
      </w:pPr>
      <w:r>
        <w:rPr>
          <w:rFonts w:hint="eastAsia" w:ascii="仿宋" w:hAnsi="仿宋" w:eastAsia="仿宋" w:cs="仿宋_GB2312"/>
          <w:color w:val="auto"/>
          <w:kern w:val="0"/>
          <w:sz w:val="32"/>
          <w:szCs w:val="32"/>
        </w:rPr>
        <w:t>联系方式：</w:t>
      </w:r>
      <w:r>
        <w:rPr>
          <w:rFonts w:hint="eastAsia" w:ascii="仿宋" w:hAnsi="仿宋" w:eastAsia="仿宋" w:cs="仿宋_GB2312"/>
          <w:color w:val="auto"/>
          <w:kern w:val="0"/>
          <w:sz w:val="32"/>
          <w:szCs w:val="32"/>
          <w:lang w:val="en-US" w:eastAsia="zh-CN"/>
        </w:rPr>
        <w:t>18005207126</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default" w:ascii="仿宋" w:hAnsi="仿宋" w:eastAsia="仿宋" w:cs="仿宋_GB2312"/>
          <w:color w:val="auto"/>
          <w:kern w:val="0"/>
          <w:sz w:val="32"/>
          <w:szCs w:val="32"/>
          <w:lang w:val="en-US" w:eastAsia="zh-CN"/>
        </w:rPr>
      </w:pPr>
      <w:r>
        <w:rPr>
          <w:rFonts w:hint="eastAsia" w:ascii="仿宋" w:hAnsi="仿宋" w:eastAsia="仿宋" w:cs="仿宋_GB2312"/>
          <w:color w:val="auto"/>
          <w:kern w:val="0"/>
          <w:sz w:val="32"/>
          <w:szCs w:val="32"/>
        </w:rPr>
        <w:t>电子邮箱：</w:t>
      </w:r>
      <w:r>
        <w:rPr>
          <w:rFonts w:hint="eastAsia" w:ascii="仿宋" w:hAnsi="仿宋" w:eastAsia="仿宋" w:cs="仿宋_GB2312"/>
          <w:color w:val="auto"/>
          <w:kern w:val="0"/>
          <w:sz w:val="32"/>
          <w:szCs w:val="32"/>
          <w:lang w:val="en-US" w:eastAsia="zh-CN"/>
        </w:rPr>
        <w:t>82317382@qq.com</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楷体"/>
          <w:color w:val="000000"/>
          <w:kern w:val="0"/>
          <w:sz w:val="32"/>
          <w:szCs w:val="32"/>
        </w:rPr>
      </w:pPr>
      <w:r>
        <w:rPr>
          <w:rFonts w:hint="eastAsia" w:ascii="仿宋" w:hAnsi="仿宋" w:eastAsia="仿宋" w:cs="楷体"/>
          <w:color w:val="000000"/>
          <w:kern w:val="0"/>
          <w:sz w:val="32"/>
          <w:szCs w:val="32"/>
        </w:rPr>
        <w:t>（二）报到</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各参赛队员请于</w:t>
      </w:r>
      <w:r>
        <w:rPr>
          <w:rFonts w:ascii="仿宋" w:hAnsi="仿宋" w:eastAsia="仿宋" w:cs="仿宋_GB2312"/>
          <w:color w:val="000000"/>
          <w:kern w:val="0"/>
          <w:sz w:val="32"/>
          <w:szCs w:val="32"/>
        </w:rPr>
        <w:t>2023</w:t>
      </w:r>
      <w:r>
        <w:rPr>
          <w:rFonts w:hint="eastAsia" w:ascii="仿宋" w:hAnsi="仿宋" w:eastAsia="仿宋" w:cs="仿宋_GB2312"/>
          <w:color w:val="000000"/>
          <w:kern w:val="0"/>
          <w:sz w:val="32"/>
          <w:szCs w:val="32"/>
        </w:rPr>
        <w:t>年</w:t>
      </w: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月25日中午</w:t>
      </w:r>
      <w:r>
        <w:rPr>
          <w:rFonts w:ascii="仿宋" w:hAnsi="仿宋" w:eastAsia="仿宋" w:cs="仿宋_GB2312"/>
          <w:color w:val="000000"/>
          <w:kern w:val="0"/>
          <w:sz w:val="32"/>
          <w:szCs w:val="32"/>
        </w:rPr>
        <w:t>12</w:t>
      </w:r>
      <w:r>
        <w:rPr>
          <w:rFonts w:hint="eastAsia" w:ascii="仿宋" w:hAnsi="仿宋" w:eastAsia="仿宋" w:cs="仿宋_GB2312"/>
          <w:color w:val="000000"/>
          <w:kern w:val="0"/>
          <w:sz w:val="32"/>
          <w:szCs w:val="32"/>
        </w:rPr>
        <w:t>：</w:t>
      </w:r>
      <w:r>
        <w:rPr>
          <w:rFonts w:ascii="仿宋" w:hAnsi="仿宋" w:eastAsia="仿宋" w:cs="仿宋_GB2312"/>
          <w:color w:val="000000"/>
          <w:kern w:val="0"/>
          <w:sz w:val="32"/>
          <w:szCs w:val="32"/>
        </w:rPr>
        <w:t>00</w:t>
      </w:r>
      <w:r>
        <w:rPr>
          <w:rFonts w:hint="eastAsia" w:ascii="仿宋" w:hAnsi="仿宋" w:eastAsia="仿宋" w:cs="仿宋_GB2312"/>
          <w:color w:val="000000"/>
          <w:kern w:val="0"/>
          <w:sz w:val="32"/>
          <w:szCs w:val="32"/>
        </w:rPr>
        <w:t>前报到。报到时需交验的相关材料：</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1.</w:t>
      </w:r>
      <w:r>
        <w:rPr>
          <w:rFonts w:hint="eastAsia" w:ascii="仿宋" w:hAnsi="仿宋" w:eastAsia="仿宋" w:cs="仿宋_GB2312"/>
          <w:color w:val="000000"/>
          <w:kern w:val="0"/>
          <w:sz w:val="32"/>
          <w:szCs w:val="32"/>
        </w:rPr>
        <w:t>身份证；</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ascii="仿宋" w:hAnsi="仿宋" w:eastAsia="仿宋" w:cs="仿宋_GB2312"/>
          <w:color w:val="000000"/>
          <w:kern w:val="0"/>
          <w:sz w:val="32"/>
          <w:szCs w:val="32"/>
        </w:rPr>
        <w:t>2.</w:t>
      </w:r>
      <w:r>
        <w:rPr>
          <w:rFonts w:hint="eastAsia" w:ascii="仿宋" w:hAnsi="仿宋" w:eastAsia="仿宋" w:cs="仿宋_GB2312"/>
          <w:color w:val="000000"/>
          <w:kern w:val="0"/>
          <w:sz w:val="32"/>
          <w:szCs w:val="32"/>
        </w:rPr>
        <w:t>意外伤害保险（保额不少于</w:t>
      </w:r>
      <w:r>
        <w:rPr>
          <w:rFonts w:ascii="仿宋" w:hAnsi="仿宋" w:eastAsia="仿宋" w:cs="仿宋_GB2312"/>
          <w:color w:val="000000"/>
          <w:kern w:val="0"/>
          <w:sz w:val="32"/>
          <w:szCs w:val="32"/>
        </w:rPr>
        <w:t xml:space="preserve">30 </w:t>
      </w:r>
      <w:r>
        <w:rPr>
          <w:rFonts w:hint="eastAsia" w:ascii="仿宋" w:hAnsi="仿宋" w:eastAsia="仿宋" w:cs="仿宋_GB2312"/>
          <w:color w:val="000000"/>
          <w:kern w:val="0"/>
          <w:sz w:val="32"/>
          <w:szCs w:val="32"/>
        </w:rPr>
        <w:t>万人民币）证明；</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七、奖励办法</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（一）各个人单项和全能项目录取前</w:t>
      </w:r>
      <w:r>
        <w:rPr>
          <w:rFonts w:ascii="仿宋" w:hAnsi="仿宋" w:eastAsia="仿宋" w:cs="仿宋_GB2312"/>
          <w:color w:val="000000"/>
          <w:kern w:val="0"/>
          <w:sz w:val="32"/>
          <w:szCs w:val="32"/>
        </w:rPr>
        <w:t>8</w:t>
      </w:r>
      <w:r>
        <w:rPr>
          <w:rFonts w:hint="eastAsia" w:ascii="仿宋" w:hAnsi="仿宋" w:eastAsia="仿宋" w:cs="仿宋_GB2312"/>
          <w:color w:val="000000"/>
          <w:kern w:val="0"/>
          <w:sz w:val="32"/>
          <w:szCs w:val="32"/>
        </w:rPr>
        <w:t>名，颁发证书，前</w:t>
      </w:r>
      <w:r>
        <w:rPr>
          <w:rFonts w:ascii="仿宋" w:hAnsi="仿宋" w:eastAsia="仿宋" w:cs="仿宋_GB2312"/>
          <w:color w:val="000000"/>
          <w:kern w:val="0"/>
          <w:sz w:val="32"/>
          <w:szCs w:val="32"/>
        </w:rPr>
        <w:t xml:space="preserve">3 </w:t>
      </w:r>
      <w:r>
        <w:rPr>
          <w:rFonts w:hint="eastAsia" w:ascii="仿宋" w:hAnsi="仿宋" w:eastAsia="仿宋" w:cs="仿宋_GB2312"/>
          <w:color w:val="000000"/>
          <w:kern w:val="0"/>
          <w:sz w:val="32"/>
          <w:szCs w:val="32"/>
        </w:rPr>
        <w:t>名颁发奖牌。</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（二）各团体项目录取前</w:t>
      </w:r>
      <w:r>
        <w:rPr>
          <w:rFonts w:ascii="仿宋" w:hAnsi="仿宋" w:eastAsia="仿宋" w:cs="仿宋_GB2312"/>
          <w:color w:val="000000"/>
          <w:kern w:val="0"/>
          <w:sz w:val="32"/>
          <w:szCs w:val="32"/>
        </w:rPr>
        <w:t>3</w:t>
      </w:r>
      <w:r>
        <w:rPr>
          <w:rFonts w:hint="eastAsia" w:ascii="仿宋" w:hAnsi="仿宋" w:eastAsia="仿宋" w:cs="仿宋_GB2312"/>
          <w:color w:val="000000"/>
          <w:kern w:val="0"/>
          <w:sz w:val="32"/>
          <w:szCs w:val="32"/>
        </w:rPr>
        <w:t>名，颁发奖牌、证书。</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八、经费</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各参赛队和参赛选手须自行承担食宿、交通等相关费用。</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九、反兴奋剂相关要求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val="en-US"/>
        </w:rPr>
        <w:t>开展反兴奋剂背景审查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参赛队提供运动员、教练员及工作人员（含领队、教练等）姓名、身份证号码、项目名称、是否存在兴奋剂违规历史、在（注册）检查库退役及复出等情况。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如有发生兴奋剂违规历史的，须提供兴奋剂违规情况说明。</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 xml:space="preserve">运动员在禁赛期内、已经办理退役、办理退役复出手续但不满足参赛条件的，禁止参加赛事。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（二）</w:t>
      </w:r>
      <w:r>
        <w:rPr>
          <w:rFonts w:hint="eastAsia" w:ascii="仿宋" w:hAnsi="仿宋" w:eastAsia="仿宋" w:cs="仿宋"/>
          <w:sz w:val="32"/>
          <w:szCs w:val="32"/>
          <w:lang w:val="en-US"/>
        </w:rPr>
        <w:t>明确赛事期间运动员反兴奋剂责任人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参赛队领队是本队伍参赛期间的反兴奋剂第一责任人，队伍应明确药品、营养品、食品及饮品管理责任人，同时设立运动员反兴奋剂责任人。以上人员须严格按照本通知对运动员进行监管。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实施赛前反兴奋剂教育准入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参赛运动员</w:t>
      </w:r>
      <w:r>
        <w:rPr>
          <w:rFonts w:hint="eastAsia" w:ascii="仿宋" w:hAnsi="仿宋" w:eastAsia="仿宋" w:cs="仿宋"/>
          <w:sz w:val="32"/>
          <w:szCs w:val="32"/>
          <w:lang w:val="en-US"/>
        </w:rPr>
        <w:t>、教练员及工作</w:t>
      </w:r>
      <w:r>
        <w:rPr>
          <w:rFonts w:hint="eastAsia" w:ascii="仿宋" w:hAnsi="仿宋" w:eastAsia="仿宋" w:cs="仿宋"/>
          <w:sz w:val="32"/>
          <w:szCs w:val="32"/>
        </w:rPr>
        <w:t>人员通过中国反兴奋剂教育平台“</w:t>
      </w:r>
      <w:r>
        <w:rPr>
          <w:rFonts w:hint="eastAsia" w:ascii="仿宋" w:hAnsi="仿宋" w:eastAsia="仿宋" w:cs="仿宋"/>
          <w:sz w:val="32"/>
          <w:szCs w:val="32"/>
          <w:lang w:val="en-US"/>
        </w:rPr>
        <w:t>中国冰雪通用模块-反兴奋剂教育准入入口</w:t>
      </w:r>
      <w:r>
        <w:rPr>
          <w:rFonts w:hint="eastAsia" w:ascii="仿宋" w:hAnsi="仿宋" w:eastAsia="仿宋" w:cs="仿宋"/>
          <w:sz w:val="32"/>
          <w:szCs w:val="32"/>
        </w:rPr>
        <w:t>”完成教育准入学习，</w:t>
      </w:r>
      <w:r>
        <w:rPr>
          <w:rFonts w:hint="eastAsia" w:ascii="仿宋" w:hAnsi="仿宋" w:eastAsia="仿宋" w:cs="仿宋"/>
          <w:sz w:val="32"/>
          <w:szCs w:val="32"/>
          <w:lang w:val="en-US"/>
        </w:rPr>
        <w:t>考试合格获得证书后具备参赛资格。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（四）</w:t>
      </w:r>
      <w:r>
        <w:rPr>
          <w:rFonts w:hint="eastAsia" w:ascii="仿宋" w:hAnsi="仿宋" w:eastAsia="仿宋" w:cs="仿宋"/>
          <w:sz w:val="32"/>
          <w:szCs w:val="32"/>
          <w:lang w:val="en-US"/>
        </w:rPr>
        <w:t>签订反兴奋剂责任书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各参赛队须签订反兴奋剂责任书，并按照反兴奋剂责任书的要求落实相关规定。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（五）</w:t>
      </w:r>
      <w:r>
        <w:rPr>
          <w:rFonts w:hint="eastAsia" w:ascii="仿宋" w:hAnsi="仿宋" w:eastAsia="仿宋" w:cs="仿宋"/>
          <w:sz w:val="32"/>
          <w:szCs w:val="32"/>
          <w:lang w:val="en-US"/>
        </w:rPr>
        <w:t>食品安全要求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参赛运动员须在赛事组委会指定地点集中用餐，严禁在赛事期间外出就餐、点外卖、使用非赛事组委会提供的任何食品、饮品。参赛队指定专人，做好运动员食品安全管理。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（六）</w:t>
      </w:r>
      <w:r>
        <w:rPr>
          <w:rFonts w:hint="eastAsia" w:ascii="仿宋" w:hAnsi="仿宋" w:eastAsia="仿宋" w:cs="仿宋"/>
          <w:sz w:val="32"/>
          <w:szCs w:val="32"/>
          <w:lang w:val="en-US"/>
        </w:rPr>
        <w:t>药品、营养品备案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各参赛队运动员、教练员及工作人员须对携带的药品、营养品进行登记备案，并将备案表提交组委会。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各参赛队自行准备运动员药品，全部药品须经过中国反兴奋剂中心网站“药品审核系统”进行查询，严禁携带任何含有禁用物质的（包括仅赛内禁用）药品。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（七）</w:t>
      </w:r>
      <w:r>
        <w:rPr>
          <w:rFonts w:hint="eastAsia" w:ascii="仿宋" w:hAnsi="仿宋" w:eastAsia="仿宋" w:cs="仿宋"/>
          <w:sz w:val="32"/>
          <w:szCs w:val="32"/>
          <w:lang w:val="en-US"/>
        </w:rPr>
        <w:t>急救医疗及治疗用药豁免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赛事组织方在比赛场馆设立急救医疗点，运动员在接受急救医疗时，其参赛队自行负责审核急救医疗点及相关就诊医院使用的药品及治疗方法，并对药品及治疗方法的使用承担法律责任。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rPr>
        <w:t>运动员为治疗急性或慢性疾病，必须使用《禁用清单》中的药物或方法，须</w:t>
      </w:r>
      <w:r>
        <w:rPr>
          <w:rFonts w:hint="eastAsia" w:ascii="仿宋" w:hAnsi="仿宋" w:eastAsia="仿宋" w:cs="仿宋"/>
          <w:sz w:val="32"/>
          <w:szCs w:val="32"/>
          <w:lang w:val="en-US"/>
        </w:rPr>
        <w:t>提前30天向体育总局反兴奋剂中心</w:t>
      </w:r>
      <w:r>
        <w:rPr>
          <w:rFonts w:hint="eastAsia" w:ascii="仿宋" w:hAnsi="仿宋" w:eastAsia="仿宋" w:cs="仿宋"/>
          <w:sz w:val="32"/>
          <w:szCs w:val="32"/>
        </w:rPr>
        <w:t>申请</w:t>
      </w:r>
      <w:r>
        <w:rPr>
          <w:rFonts w:hint="eastAsia" w:ascii="仿宋" w:hAnsi="仿宋" w:eastAsia="仿宋" w:cs="仿宋"/>
          <w:sz w:val="32"/>
          <w:szCs w:val="32"/>
          <w:lang w:val="en-US"/>
        </w:rPr>
        <w:t>治疗用药豁免（TUE）（在国际单项体育联合会注册检查库或检查库的运动员，须向国际单项体育联合会申请TUE）</w:t>
      </w:r>
      <w:r>
        <w:rPr>
          <w:rFonts w:hint="eastAsia" w:ascii="仿宋" w:hAnsi="仿宋" w:eastAsia="仿宋" w:cs="仿宋"/>
          <w:sz w:val="32"/>
          <w:szCs w:val="32"/>
        </w:rPr>
        <w:t>，并获得使用该药物和/或方法的批准。</w:t>
      </w:r>
      <w:r>
        <w:rPr>
          <w:rFonts w:hint="eastAsia" w:ascii="仿宋" w:hAnsi="仿宋" w:eastAsia="仿宋" w:cs="仿宋"/>
          <w:sz w:val="32"/>
          <w:szCs w:val="32"/>
          <w:lang w:val="en-US"/>
        </w:rPr>
        <w:t>在接受兴奋剂检查时，需向检查官出示批准文书。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（八）</w:t>
      </w:r>
      <w:r>
        <w:rPr>
          <w:rFonts w:hint="eastAsia" w:ascii="仿宋" w:hAnsi="仿宋" w:eastAsia="仿宋" w:cs="仿宋"/>
          <w:sz w:val="32"/>
          <w:szCs w:val="32"/>
          <w:lang w:val="en-US"/>
        </w:rPr>
        <w:t>赛事兴奋剂检查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运动员在接到兴奋剂检查通知后，须积极配合兴奋剂检查，不得发生逃检、拒检等情况。如在赛事中，运动员破世界、国家或省市记录，可主动向赛事组委会申请兴奋剂检查，相关费用自理。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（九）</w:t>
      </w:r>
      <w:r>
        <w:rPr>
          <w:rFonts w:hint="eastAsia" w:ascii="仿宋" w:hAnsi="仿宋" w:eastAsia="仿宋" w:cs="仿宋"/>
          <w:sz w:val="32"/>
          <w:szCs w:val="32"/>
          <w:lang w:val="en-US"/>
        </w:rPr>
        <w:t>其他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rPr>
        <w:t>请在参赛前</w:t>
      </w:r>
      <w:r>
        <w:rPr>
          <w:rFonts w:hint="eastAsia" w:ascii="仿宋" w:hAnsi="仿宋" w:eastAsia="仿宋" w:cs="仿宋"/>
          <w:sz w:val="32"/>
          <w:szCs w:val="32"/>
          <w:lang w:val="en-US"/>
        </w:rPr>
        <w:t>4天（根据开赛日期填写），</w:t>
      </w:r>
      <w:r>
        <w:rPr>
          <w:rFonts w:hint="eastAsia" w:ascii="仿宋" w:hAnsi="仿宋" w:eastAsia="仿宋" w:cs="仿宋"/>
          <w:sz w:val="32"/>
          <w:szCs w:val="32"/>
        </w:rPr>
        <w:t>将参赛队反兴奋剂责任分工、兴奋剂违规背景审查表、反兴奋剂责任书</w:t>
      </w:r>
      <w:r>
        <w:rPr>
          <w:rFonts w:hint="eastAsia" w:ascii="仿宋" w:hAnsi="仿宋" w:eastAsia="仿宋" w:cs="仿宋"/>
          <w:sz w:val="32"/>
          <w:szCs w:val="32"/>
          <w:lang w:val="en-US"/>
        </w:rPr>
        <w:t>（</w:t>
      </w:r>
      <w:r>
        <w:rPr>
          <w:rFonts w:hint="eastAsia" w:ascii="仿宋" w:hAnsi="仿宋" w:eastAsia="仿宋" w:cs="仿宋"/>
          <w:sz w:val="32"/>
          <w:szCs w:val="32"/>
        </w:rPr>
        <w:t>签字版扫描件</w:t>
      </w:r>
      <w:r>
        <w:rPr>
          <w:rFonts w:hint="eastAsia" w:ascii="仿宋" w:hAnsi="仿宋" w:eastAsia="仿宋" w:cs="仿宋"/>
          <w:sz w:val="32"/>
          <w:szCs w:val="32"/>
          <w:lang w:val="en-US"/>
        </w:rPr>
        <w:t>，</w:t>
      </w:r>
      <w:r>
        <w:rPr>
          <w:rFonts w:hint="eastAsia" w:ascii="仿宋" w:hAnsi="仿宋" w:eastAsia="仿宋" w:cs="仿宋"/>
          <w:sz w:val="32"/>
          <w:szCs w:val="32"/>
        </w:rPr>
        <w:t>每页均需签字</w:t>
      </w:r>
      <w:r>
        <w:rPr>
          <w:rFonts w:hint="eastAsia" w:ascii="仿宋" w:hAnsi="仿宋" w:eastAsia="仿宋" w:cs="仿宋"/>
          <w:sz w:val="32"/>
          <w:szCs w:val="32"/>
          <w:lang w:val="en-US"/>
        </w:rPr>
        <w:t>）</w:t>
      </w:r>
      <w:r>
        <w:rPr>
          <w:rFonts w:hint="eastAsia" w:ascii="仿宋" w:hAnsi="仿宋" w:eastAsia="仿宋" w:cs="仿宋"/>
          <w:sz w:val="32"/>
          <w:szCs w:val="32"/>
        </w:rPr>
        <w:t>、参赛人员药品营养品登记表、反兴奋剂教育准入考试合格证书等</w:t>
      </w:r>
      <w:r>
        <w:rPr>
          <w:rFonts w:hint="eastAsia" w:ascii="仿宋" w:hAnsi="仿宋" w:eastAsia="仿宋" w:cs="仿宋"/>
          <w:sz w:val="32"/>
          <w:szCs w:val="32"/>
          <w:lang w:val="en-US"/>
        </w:rPr>
        <w:t>，</w:t>
      </w:r>
      <w:r>
        <w:rPr>
          <w:rFonts w:hint="eastAsia" w:ascii="仿宋" w:hAnsi="仿宋" w:eastAsia="仿宋" w:cs="仿宋"/>
          <w:sz w:val="32"/>
          <w:szCs w:val="32"/>
        </w:rPr>
        <w:t>以</w:t>
      </w:r>
      <w:r>
        <w:rPr>
          <w:rFonts w:hint="eastAsia" w:ascii="仿宋" w:hAnsi="仿宋" w:eastAsia="仿宋" w:cs="仿宋"/>
          <w:sz w:val="32"/>
          <w:szCs w:val="32"/>
          <w:lang w:val="en-US"/>
        </w:rPr>
        <w:t>“</w:t>
      </w:r>
      <w:r>
        <w:rPr>
          <w:rFonts w:hint="eastAsia" w:ascii="仿宋" w:hAnsi="仿宋" w:eastAsia="仿宋" w:cs="仿宋"/>
          <w:sz w:val="32"/>
          <w:szCs w:val="32"/>
        </w:rPr>
        <w:t>赛事名称</w:t>
      </w:r>
      <w:r>
        <w:rPr>
          <w:rFonts w:hint="eastAsia" w:ascii="仿宋" w:hAnsi="仿宋" w:eastAsia="仿宋" w:cs="仿宋"/>
          <w:sz w:val="32"/>
          <w:szCs w:val="32"/>
          <w:lang w:val="en-US"/>
        </w:rPr>
        <w:t>+</w:t>
      </w:r>
      <w:r>
        <w:rPr>
          <w:rFonts w:hint="eastAsia" w:ascii="仿宋" w:hAnsi="仿宋" w:eastAsia="仿宋" w:cs="仿宋"/>
          <w:sz w:val="32"/>
          <w:szCs w:val="32"/>
        </w:rPr>
        <w:t>代表单位</w:t>
      </w:r>
      <w:r>
        <w:rPr>
          <w:rFonts w:hint="eastAsia" w:ascii="仿宋" w:hAnsi="仿宋" w:eastAsia="仿宋" w:cs="仿宋"/>
          <w:sz w:val="32"/>
          <w:szCs w:val="32"/>
          <w:lang w:val="en-US"/>
        </w:rPr>
        <w:t>”</w:t>
      </w:r>
      <w:r>
        <w:rPr>
          <w:rFonts w:hint="eastAsia" w:ascii="仿宋" w:hAnsi="仿宋" w:eastAsia="仿宋" w:cs="仿宋"/>
          <w:sz w:val="32"/>
          <w:szCs w:val="32"/>
        </w:rPr>
        <w:t>的格式统一发送至</w:t>
      </w:r>
      <w:r>
        <w:rPr>
          <w:rFonts w:hint="eastAsia" w:ascii="仿宋" w:hAnsi="仿宋" w:eastAsia="仿宋" w:cs="仿宋"/>
          <w:sz w:val="32"/>
          <w:szCs w:val="32"/>
          <w:lang w:val="en-US"/>
        </w:rPr>
        <w:t>antidopingrace@163.com</w:t>
      </w:r>
      <w:r>
        <w:rPr>
          <w:rFonts w:hint="eastAsia" w:ascii="仿宋" w:hAnsi="仿宋" w:eastAsia="仿宋" w:cs="仿宋"/>
          <w:sz w:val="32"/>
          <w:szCs w:val="32"/>
        </w:rPr>
        <w:t>。</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lang w:val="en-US" w:eastAsia="zh-CN"/>
        </w:rPr>
        <w:t>十</w:t>
      </w:r>
      <w:r>
        <w:rPr>
          <w:rFonts w:hint="eastAsia" w:ascii="黑体" w:hAnsi="黑体" w:eastAsia="黑体" w:cs="黑体"/>
          <w:color w:val="000000"/>
          <w:kern w:val="0"/>
          <w:sz w:val="32"/>
          <w:szCs w:val="32"/>
        </w:rPr>
        <w:t>、保险</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各参赛队参赛选手须自行购买意外伤害保险（保险额不低于</w:t>
      </w:r>
      <w:r>
        <w:rPr>
          <w:rFonts w:ascii="仿宋" w:hAnsi="仿宋" w:eastAsia="仿宋" w:cs="仿宋_GB2312"/>
          <w:color w:val="000000"/>
          <w:kern w:val="0"/>
          <w:sz w:val="32"/>
          <w:szCs w:val="32"/>
        </w:rPr>
        <w:t xml:space="preserve">30 </w:t>
      </w:r>
      <w:r>
        <w:rPr>
          <w:rFonts w:hint="eastAsia" w:ascii="仿宋" w:hAnsi="仿宋" w:eastAsia="仿宋" w:cs="仿宋_GB2312"/>
          <w:color w:val="000000"/>
          <w:kern w:val="0"/>
          <w:sz w:val="32"/>
          <w:szCs w:val="32"/>
        </w:rPr>
        <w:t>万元人民币）。</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lang w:val="en-US" w:eastAsia="zh-CN"/>
        </w:rPr>
        <w:t>十一</w:t>
      </w:r>
      <w:r>
        <w:rPr>
          <w:rFonts w:hint="eastAsia" w:ascii="黑体" w:hAnsi="黑体" w:eastAsia="黑体" w:cs="黑体"/>
          <w:color w:val="000000"/>
          <w:kern w:val="0"/>
          <w:sz w:val="32"/>
          <w:szCs w:val="32"/>
        </w:rPr>
        <w:t>、仲裁和申诉</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仲裁委员会的人员组成和职能范围按国际雪联有关规定执行。如果参赛单位对运动员的成绩和判罚等方面有异议，须在此比赛非正式成绩公布后</w:t>
      </w:r>
      <w:r>
        <w:rPr>
          <w:rFonts w:ascii="仿宋" w:hAnsi="仿宋" w:eastAsia="仿宋" w:cs="仿宋_GB2312"/>
          <w:color w:val="000000"/>
          <w:kern w:val="0"/>
          <w:sz w:val="32"/>
          <w:szCs w:val="32"/>
        </w:rPr>
        <w:t xml:space="preserve">15 </w:t>
      </w:r>
      <w:r>
        <w:rPr>
          <w:rFonts w:hint="eastAsia" w:ascii="仿宋" w:hAnsi="仿宋" w:eastAsia="仿宋" w:cs="仿宋_GB2312"/>
          <w:color w:val="000000"/>
          <w:kern w:val="0"/>
          <w:sz w:val="32"/>
          <w:szCs w:val="32"/>
        </w:rPr>
        <w:t>分钟之内，以书面形式申请仲裁，并提供相关证据。</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十</w:t>
      </w:r>
      <w:r>
        <w:rPr>
          <w:rFonts w:hint="eastAsia" w:ascii="黑体" w:hAnsi="黑体" w:eastAsia="黑体" w:cs="黑体"/>
          <w:color w:val="000000"/>
          <w:kern w:val="0"/>
          <w:sz w:val="32"/>
          <w:szCs w:val="32"/>
          <w:lang w:val="en-US" w:eastAsia="zh-CN"/>
        </w:rPr>
        <w:t>二</w:t>
      </w:r>
      <w:r>
        <w:rPr>
          <w:rFonts w:hint="eastAsia" w:ascii="黑体" w:hAnsi="黑体" w:eastAsia="黑体" w:cs="黑体"/>
          <w:color w:val="000000"/>
          <w:kern w:val="0"/>
          <w:sz w:val="32"/>
          <w:szCs w:val="32"/>
        </w:rPr>
        <w:t>、其它</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rPr>
        <w:t>本规程解释权归国家体育总局冬季运动管理中心，未尽事宜，另行通知。</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hint="eastAsia" w:ascii="仿宋" w:hAnsi="仿宋" w:eastAsia="仿宋" w:cs="仿宋"/>
          <w:color w:val="000000"/>
          <w:kern w:val="0"/>
          <w:sz w:val="32"/>
          <w:szCs w:val="32"/>
        </w:rPr>
      </w:pP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jc w:val="left"/>
        <w:textAlignment w:val="auto"/>
        <w:rPr>
          <w:rFonts w:ascii="仿宋" w:hAnsi="仿宋" w:eastAsia="仿宋" w:cs="仿宋_GB2312"/>
          <w:color w:val="000000"/>
          <w:kern w:val="0"/>
          <w:sz w:val="32"/>
          <w:szCs w:val="32"/>
        </w:rPr>
      </w:pPr>
      <w:r>
        <w:rPr>
          <w:rFonts w:hint="eastAsia" w:ascii="仿宋" w:hAnsi="仿宋" w:eastAsia="仿宋" w:cs="仿宋"/>
          <w:color w:val="000000"/>
          <w:kern w:val="0"/>
          <w:sz w:val="32"/>
          <w:szCs w:val="32"/>
        </w:rPr>
        <w:t>附件：</w:t>
      </w:r>
      <w:r>
        <w:rPr>
          <w:rFonts w:hint="eastAsia" w:ascii="仿宋" w:hAnsi="仿宋" w:eastAsia="仿宋" w:cs="仿宋"/>
          <w:color w:val="000000"/>
          <w:kern w:val="0"/>
          <w:sz w:val="32"/>
          <w:szCs w:val="32"/>
          <w:lang w:val="en-US" w:eastAsia="zh-CN"/>
        </w:rPr>
        <w:t>1</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全国越野滑雪冠军赛报名表</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个人</w:t>
      </w:r>
      <w:r>
        <w:rPr>
          <w:rFonts w:ascii="仿宋" w:hAnsi="仿宋" w:eastAsia="仿宋" w:cs="仿宋_GB2312"/>
          <w:color w:val="000000"/>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568" w:firstLineChars="490"/>
        <w:textAlignment w:val="auto"/>
        <w:rPr>
          <w:rFonts w:ascii="仿宋" w:hAnsi="仿宋" w:eastAsia="仿宋" w:cs="仿宋_GB2312"/>
          <w:color w:val="000000"/>
          <w:kern w:val="0"/>
          <w:sz w:val="32"/>
          <w:szCs w:val="32"/>
        </w:rPr>
      </w:pPr>
      <w:r>
        <w:rPr>
          <w:rFonts w:hint="eastAsia" w:ascii="仿宋" w:hAnsi="仿宋" w:eastAsia="仿宋" w:cs="仿宋_GB2312"/>
          <w:color w:val="000000"/>
          <w:kern w:val="0"/>
          <w:sz w:val="32"/>
          <w:szCs w:val="32"/>
          <w:lang w:val="en-US" w:eastAsia="zh-CN"/>
        </w:rPr>
        <w:t>2</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全国越野滑雪冠军赛报名表</w:t>
      </w:r>
      <w:r>
        <w:rPr>
          <w:rFonts w:ascii="仿宋" w:hAnsi="仿宋" w:eastAsia="仿宋" w:cs="仿宋_GB2312"/>
          <w:color w:val="000000"/>
          <w:kern w:val="0"/>
          <w:sz w:val="32"/>
          <w:szCs w:val="32"/>
        </w:rPr>
        <w:t>(</w:t>
      </w:r>
      <w:r>
        <w:rPr>
          <w:rFonts w:hint="eastAsia" w:ascii="仿宋" w:hAnsi="仿宋" w:eastAsia="仿宋" w:cs="仿宋_GB2312"/>
          <w:color w:val="000000"/>
          <w:kern w:val="0"/>
          <w:sz w:val="32"/>
          <w:szCs w:val="32"/>
        </w:rPr>
        <w:t>单位</w:t>
      </w:r>
      <w:r>
        <w:rPr>
          <w:rFonts w:ascii="仿宋" w:hAnsi="仿宋" w:eastAsia="仿宋" w:cs="仿宋_GB2312"/>
          <w:color w:val="000000"/>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568" w:firstLineChars="490"/>
        <w:textAlignment w:val="auto"/>
        <w:rPr>
          <w:rFonts w:hint="eastAsia" w:ascii="仿宋" w:hAnsi="仿宋" w:eastAsia="仿宋" w:cs="仿宋_GB2312"/>
          <w:color w:val="000000"/>
          <w:kern w:val="0"/>
          <w:sz w:val="32"/>
          <w:szCs w:val="32"/>
          <w:lang w:val="en-US" w:eastAsia="zh-CN"/>
        </w:rPr>
      </w:pPr>
      <w:r>
        <w:rPr>
          <w:rFonts w:hint="eastAsia" w:ascii="仿宋" w:hAnsi="仿宋" w:eastAsia="仿宋" w:cs="仿宋_GB2312"/>
          <w:color w:val="000000"/>
          <w:kern w:val="0"/>
          <w:sz w:val="32"/>
          <w:szCs w:val="32"/>
          <w:lang w:val="en-US" w:eastAsia="zh-CN"/>
        </w:rPr>
        <w:t>3.参赛队反兴奋剂责任分工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568" w:firstLineChars="490"/>
        <w:textAlignment w:val="auto"/>
        <w:rPr>
          <w:rFonts w:hint="eastAsia" w:ascii="仿宋" w:hAnsi="仿宋" w:eastAsia="仿宋" w:cs="仿宋_GB2312"/>
          <w:color w:val="000000"/>
          <w:kern w:val="0"/>
          <w:sz w:val="32"/>
          <w:szCs w:val="32"/>
          <w:lang w:val="en-US" w:eastAsia="zh-CN"/>
        </w:rPr>
      </w:pPr>
      <w:r>
        <w:rPr>
          <w:rFonts w:hint="eastAsia" w:ascii="仿宋" w:hAnsi="仿宋" w:eastAsia="仿宋" w:cs="仿宋_GB2312"/>
          <w:color w:val="000000"/>
          <w:kern w:val="0"/>
          <w:sz w:val="32"/>
          <w:szCs w:val="32"/>
          <w:lang w:val="en-US" w:eastAsia="zh-CN"/>
        </w:rPr>
        <w:t>4.反兴奋剂背景审查表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568" w:firstLineChars="490"/>
        <w:textAlignment w:val="auto"/>
        <w:rPr>
          <w:rFonts w:hint="eastAsia" w:ascii="仿宋" w:hAnsi="仿宋" w:eastAsia="仿宋" w:cs="仿宋_GB2312"/>
          <w:color w:val="000000"/>
          <w:kern w:val="0"/>
          <w:sz w:val="32"/>
          <w:szCs w:val="32"/>
          <w:lang w:val="en-US" w:eastAsia="zh-CN"/>
        </w:rPr>
      </w:pPr>
      <w:r>
        <w:rPr>
          <w:rFonts w:hint="eastAsia" w:ascii="仿宋" w:hAnsi="仿宋" w:eastAsia="仿宋" w:cs="仿宋_GB2312"/>
          <w:color w:val="000000"/>
          <w:kern w:val="0"/>
          <w:sz w:val="32"/>
          <w:szCs w:val="32"/>
          <w:lang w:val="en-US" w:eastAsia="zh-CN"/>
        </w:rPr>
        <w:t>5.反兴奋剂责任书</w:t>
      </w:r>
    </w:p>
    <w:p>
      <w:pPr>
        <w:keepNext w:val="0"/>
        <w:keepLines w:val="0"/>
        <w:pageBreakBefore w:val="0"/>
        <w:widowControl w:val="0"/>
        <w:kinsoku/>
        <w:wordWrap/>
        <w:overflowPunct/>
        <w:topLinePunct w:val="0"/>
        <w:autoSpaceDE/>
        <w:autoSpaceDN/>
        <w:bidi w:val="0"/>
        <w:adjustRightInd/>
        <w:snapToGrid/>
        <w:spacing w:line="560" w:lineRule="exact"/>
        <w:ind w:left="1896" w:leftChars="746" w:hanging="329" w:hangingChars="103"/>
        <w:textAlignment w:val="auto"/>
        <w:rPr>
          <w:rFonts w:hint="eastAsia" w:ascii="仿宋" w:hAnsi="仿宋" w:eastAsia="仿宋" w:cs="仿宋_GB2312"/>
          <w:color w:val="000000"/>
          <w:kern w:val="0"/>
          <w:sz w:val="32"/>
          <w:szCs w:val="32"/>
          <w:lang w:val="en-US" w:eastAsia="zh-CN"/>
        </w:rPr>
      </w:pPr>
      <w:r>
        <w:rPr>
          <w:rFonts w:hint="eastAsia" w:ascii="仿宋" w:hAnsi="仿宋" w:eastAsia="仿宋" w:cs="仿宋_GB2312"/>
          <w:color w:val="000000"/>
          <w:kern w:val="0"/>
          <w:sz w:val="32"/>
          <w:szCs w:val="32"/>
          <w:lang w:val="en-US" w:eastAsia="zh-CN"/>
        </w:rPr>
        <w:t>6.参赛人员药品、营养品登记表（运动员备用及工作人员自用）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568" w:firstLineChars="490"/>
        <w:textAlignment w:val="auto"/>
        <w:rPr>
          <w:rFonts w:hint="eastAsia" w:ascii="仿宋" w:hAnsi="仿宋" w:eastAsia="仿宋" w:cs="仿宋_GB2312"/>
          <w:color w:val="000000"/>
          <w:kern w:val="0"/>
          <w:sz w:val="32"/>
          <w:szCs w:val="32"/>
          <w:lang w:val="en-US" w:eastAsia="zh-CN"/>
        </w:rPr>
      </w:pPr>
      <w:r>
        <w:rPr>
          <w:rFonts w:hint="eastAsia" w:ascii="仿宋" w:hAnsi="仿宋" w:eastAsia="仿宋" w:cs="仿宋_GB2312"/>
          <w:color w:val="000000"/>
          <w:kern w:val="0"/>
          <w:sz w:val="32"/>
          <w:szCs w:val="32"/>
          <w:lang w:val="en-US" w:eastAsia="zh-CN"/>
        </w:rPr>
        <w:t>7.反兴奋剂准入教育操作指南</w:t>
      </w:r>
    </w:p>
    <w:p>
      <w:pPr>
        <w:keepNext w:val="0"/>
        <w:keepLines w:val="0"/>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_GB2312"/>
          <w:color w:val="000000"/>
          <w:kern w:val="0"/>
          <w:sz w:val="32"/>
          <w:szCs w:val="32"/>
          <w:lang w:val="en-US" w:eastAsia="zh-CN"/>
        </w:rPr>
      </w:pPr>
    </w:p>
    <w:p>
      <w:pPr>
        <w:keepNext w:val="0"/>
        <w:keepLines w:val="0"/>
        <w:pageBreakBefore w:val="0"/>
        <w:kinsoku/>
        <w:wordWrap/>
        <w:overflowPunct/>
        <w:topLinePunct w:val="0"/>
        <w:bidi w:val="0"/>
        <w:snapToGrid/>
        <w:spacing w:line="560" w:lineRule="exact"/>
        <w:ind w:left="0" w:leftChars="0" w:firstLine="640" w:firstLineChars="200"/>
        <w:textAlignment w:val="auto"/>
        <w:rPr>
          <w:rFonts w:ascii="仿宋_GB2312" w:eastAsia="仿宋_GB2312" w:cs="仿宋_GB2312"/>
          <w:color w:val="000000"/>
          <w:kern w:val="0"/>
          <w:sz w:val="32"/>
          <w:szCs w:val="32"/>
        </w:rPr>
      </w:pPr>
    </w:p>
    <w:p>
      <w:pPr>
        <w:keepNext w:val="0"/>
        <w:keepLines w:val="0"/>
        <w:pageBreakBefore w:val="0"/>
        <w:kinsoku/>
        <w:wordWrap/>
        <w:overflowPunct/>
        <w:topLinePunct w:val="0"/>
        <w:bidi w:val="0"/>
        <w:snapToGrid/>
        <w:spacing w:line="560" w:lineRule="exact"/>
        <w:ind w:left="0" w:leftChars="0" w:firstLine="640" w:firstLineChars="200"/>
        <w:textAlignment w:val="auto"/>
        <w:rPr>
          <w:rFonts w:ascii="仿宋_GB2312" w:eastAsia="仿宋_GB2312" w:cs="仿宋_GB2312"/>
          <w:color w:val="000000"/>
          <w:kern w:val="0"/>
          <w:sz w:val="32"/>
          <w:szCs w:val="32"/>
        </w:rPr>
      </w:pPr>
    </w:p>
    <w:p>
      <w:pPr>
        <w:rPr>
          <w:rFonts w:ascii="仿宋_GB2312" w:eastAsia="仿宋_GB2312" w:cs="仿宋_GB2312"/>
          <w:color w:val="000000"/>
          <w:kern w:val="0"/>
          <w:sz w:val="32"/>
          <w:szCs w:val="32"/>
        </w:rPr>
      </w:pPr>
    </w:p>
    <w:p>
      <w:pPr>
        <w:rPr>
          <w:rFonts w:ascii="仿宋_GB2312" w:eastAsia="仿宋_GB2312" w:cs="仿宋_GB2312"/>
          <w:color w:val="000000"/>
          <w:kern w:val="0"/>
          <w:sz w:val="32"/>
          <w:szCs w:val="32"/>
        </w:rPr>
      </w:pPr>
      <w:r>
        <w:rPr>
          <w:rFonts w:ascii="仿宋_GB2312" w:eastAsia="仿宋_GB2312" w:cs="仿宋_GB2312"/>
          <w:color w:val="000000"/>
          <w:kern w:val="0"/>
          <w:sz w:val="32"/>
          <w:szCs w:val="32"/>
        </w:rPr>
        <w:br w:type="page"/>
      </w:r>
    </w:p>
    <w:p>
      <w:pPr>
        <w:spacing w:before="101" w:line="230" w:lineRule="auto"/>
        <w:rPr>
          <w:rFonts w:hint="eastAsia" w:ascii="黑体" w:hAnsi="黑体" w:eastAsia="黑体" w:cs="黑体"/>
          <w:sz w:val="31"/>
          <w:szCs w:val="31"/>
          <w:lang w:eastAsia="zh-CN"/>
        </w:rPr>
      </w:pPr>
      <w:r>
        <w:rPr>
          <w:rFonts w:ascii="黑体" w:hAnsi="黑体" w:eastAsia="黑体" w:cs="黑体"/>
          <w:spacing w:val="-22"/>
          <w:sz w:val="31"/>
          <w:szCs w:val="31"/>
        </w:rPr>
        <w:t>附</w:t>
      </w:r>
      <w:r>
        <w:rPr>
          <w:rFonts w:ascii="黑体" w:hAnsi="黑体" w:eastAsia="黑体" w:cs="黑体"/>
          <w:spacing w:val="-18"/>
          <w:sz w:val="31"/>
          <w:szCs w:val="31"/>
        </w:rPr>
        <w:t xml:space="preserve">件 </w:t>
      </w:r>
      <w:r>
        <w:rPr>
          <w:rFonts w:hint="eastAsia" w:ascii="黑体" w:hAnsi="黑体" w:eastAsia="黑体" w:cs="黑体"/>
          <w:spacing w:val="-18"/>
          <w:sz w:val="31"/>
          <w:szCs w:val="31"/>
          <w:lang w:val="en-US" w:eastAsia="zh-CN"/>
        </w:rPr>
        <w:t>1</w:t>
      </w:r>
    </w:p>
    <w:p>
      <w:pPr>
        <w:spacing w:before="137" w:line="228" w:lineRule="auto"/>
        <w:jc w:val="center"/>
        <w:rPr>
          <w:rFonts w:hint="eastAsia" w:ascii="方正公文小标宋" w:hAnsi="方正公文小标宋" w:eastAsia="方正公文小标宋" w:cs="方正公文小标宋"/>
          <w:b w:val="0"/>
          <w:bCs w:val="0"/>
          <w:sz w:val="32"/>
          <w:szCs w:val="32"/>
        </w:rPr>
      </w:pPr>
      <w:r>
        <w:rPr>
          <w:rFonts w:hint="eastAsia" w:ascii="方正公文小标宋" w:hAnsi="方正公文小标宋" w:eastAsia="方正公文小标宋" w:cs="方正公文小标宋"/>
          <w:b w:val="0"/>
          <w:bCs w:val="0"/>
          <w:spacing w:val="8"/>
          <w:sz w:val="32"/>
          <w:szCs w:val="32"/>
          <w14:textOutline w14:w="6540" w14:cap="sq" w14:cmpd="sng" w14:algn="ctr">
            <w14:solidFill>
              <w14:srgbClr w14:val="000000"/>
            </w14:solidFill>
            <w14:prstDash w14:val="solid"/>
            <w14:bevel/>
          </w14:textOutline>
        </w:rPr>
        <w:t>全国越野滑雪冠军赛报名表</w:t>
      </w:r>
      <w:r>
        <w:rPr>
          <w:rFonts w:hint="eastAsia" w:ascii="方正公文小标宋" w:hAnsi="方正公文小标宋" w:eastAsia="方正公文小标宋" w:cs="方正公文小标宋"/>
          <w:b w:val="0"/>
          <w:bCs w:val="0"/>
          <w:spacing w:val="8"/>
          <w:sz w:val="32"/>
          <w:szCs w:val="32"/>
        </w:rPr>
        <w:t xml:space="preserve"> </w:t>
      </w:r>
      <w:r>
        <w:rPr>
          <w:rFonts w:hint="eastAsia" w:ascii="方正公文小标宋" w:hAnsi="方正公文小标宋" w:eastAsia="方正公文小标宋" w:cs="方正公文小标宋"/>
          <w:b w:val="0"/>
          <w:bCs w:val="0"/>
          <w:spacing w:val="8"/>
          <w:sz w:val="32"/>
          <w:szCs w:val="32"/>
          <w14:textOutline w14:w="6540" w14:cap="sq" w14:cmpd="sng" w14:algn="ctr">
            <w14:solidFill>
              <w14:srgbClr w14:val="000000"/>
            </w14:solidFill>
            <w14:prstDash w14:val="solid"/>
            <w14:bevel/>
          </w14:textOutline>
        </w:rPr>
        <w:t>(个人)</w:t>
      </w:r>
    </w:p>
    <w:p/>
    <w:p/>
    <w:p>
      <w:pPr>
        <w:spacing w:line="66" w:lineRule="exact"/>
      </w:pPr>
    </w:p>
    <w:tbl>
      <w:tblPr>
        <w:tblStyle w:val="9"/>
        <w:tblW w:w="100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1"/>
        <w:gridCol w:w="1120"/>
        <w:gridCol w:w="709"/>
        <w:gridCol w:w="332"/>
        <w:gridCol w:w="319"/>
        <w:gridCol w:w="1379"/>
        <w:gridCol w:w="945"/>
        <w:gridCol w:w="116"/>
        <w:gridCol w:w="1002"/>
        <w:gridCol w:w="700"/>
        <w:gridCol w:w="1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1431" w:type="dxa"/>
          </w:tcPr>
          <w:p>
            <w:pPr>
              <w:spacing w:before="240" w:line="228" w:lineRule="auto"/>
              <w:ind w:left="410"/>
              <w:rPr>
                <w:rFonts w:hint="eastAsia" w:ascii="仿宋" w:hAnsi="仿宋" w:eastAsia="仿宋" w:cs="仿宋"/>
                <w:b w:val="0"/>
                <w:bCs w:val="0"/>
                <w:sz w:val="20"/>
                <w:szCs w:val="20"/>
              </w:rPr>
            </w:pP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姓</w:t>
            </w:r>
            <w:r>
              <w:rPr>
                <w:rFonts w:hint="eastAsia" w:ascii="仿宋" w:hAnsi="仿宋" w:eastAsia="仿宋" w:cs="仿宋"/>
                <w:b w:val="0"/>
                <w:bCs w:val="0"/>
                <w:spacing w:val="5"/>
                <w:sz w:val="20"/>
                <w:szCs w:val="20"/>
              </w:rPr>
              <w:t xml:space="preserve">  </w:t>
            </w: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名</w:t>
            </w:r>
          </w:p>
        </w:tc>
        <w:tc>
          <w:tcPr>
            <w:tcW w:w="1120" w:type="dxa"/>
          </w:tcPr>
          <w:p>
            <w:pPr>
              <w:rPr>
                <w:rFonts w:hint="eastAsia" w:ascii="仿宋" w:hAnsi="仿宋" w:eastAsia="仿宋" w:cs="仿宋"/>
                <w:b w:val="0"/>
                <w:bCs w:val="0"/>
              </w:rPr>
            </w:pPr>
          </w:p>
        </w:tc>
        <w:tc>
          <w:tcPr>
            <w:tcW w:w="709" w:type="dxa"/>
          </w:tcPr>
          <w:p>
            <w:pPr>
              <w:spacing w:before="241" w:line="223" w:lineRule="auto"/>
              <w:ind w:left="150"/>
              <w:rPr>
                <w:rFonts w:hint="eastAsia" w:ascii="仿宋" w:hAnsi="仿宋" w:eastAsia="仿宋" w:cs="仿宋"/>
                <w:b w:val="0"/>
                <w:bCs w:val="0"/>
                <w:sz w:val="20"/>
                <w:szCs w:val="20"/>
              </w:rPr>
            </w:pPr>
            <w:r>
              <w:rPr>
                <w:rFonts w:hint="eastAsia" w:ascii="仿宋" w:hAnsi="仿宋" w:eastAsia="仿宋" w:cs="仿宋"/>
                <w:b w:val="0"/>
                <w:bCs w:val="0"/>
                <w:spacing w:val="4"/>
                <w:sz w:val="20"/>
                <w:szCs w:val="20"/>
                <w14:textOutline w14:w="3797" w14:cap="sq" w14:cmpd="sng" w14:algn="ctr">
                  <w14:solidFill>
                    <w14:srgbClr w14:val="000000"/>
                  </w14:solidFill>
                  <w14:prstDash w14:val="solid"/>
                  <w14:bevel/>
                </w14:textOutline>
              </w:rPr>
              <w:t>性</w:t>
            </w:r>
            <w:r>
              <w:rPr>
                <w:rFonts w:hint="eastAsia" w:ascii="仿宋" w:hAnsi="仿宋" w:eastAsia="仿宋" w:cs="仿宋"/>
                <w:b w:val="0"/>
                <w:bCs w:val="0"/>
                <w:spacing w:val="3"/>
                <w:sz w:val="20"/>
                <w:szCs w:val="20"/>
                <w14:textOutline w14:w="3797" w14:cap="sq" w14:cmpd="sng" w14:algn="ctr">
                  <w14:solidFill>
                    <w14:srgbClr w14:val="000000"/>
                  </w14:solidFill>
                  <w14:prstDash w14:val="solid"/>
                  <w14:bevel/>
                </w14:textOutline>
              </w:rPr>
              <w:t>别</w:t>
            </w:r>
          </w:p>
        </w:tc>
        <w:tc>
          <w:tcPr>
            <w:tcW w:w="651" w:type="dxa"/>
            <w:gridSpan w:val="2"/>
          </w:tcPr>
          <w:p>
            <w:pPr>
              <w:rPr>
                <w:rFonts w:hint="eastAsia" w:ascii="仿宋" w:hAnsi="仿宋" w:eastAsia="仿宋" w:cs="仿宋"/>
                <w:b w:val="0"/>
                <w:bCs w:val="0"/>
              </w:rPr>
            </w:pPr>
          </w:p>
        </w:tc>
        <w:tc>
          <w:tcPr>
            <w:tcW w:w="1379" w:type="dxa"/>
          </w:tcPr>
          <w:p>
            <w:pPr>
              <w:spacing w:before="241" w:line="225" w:lineRule="auto"/>
              <w:ind w:left="299"/>
              <w:rPr>
                <w:rFonts w:hint="eastAsia" w:ascii="仿宋" w:hAnsi="仿宋" w:eastAsia="仿宋" w:cs="仿宋"/>
                <w:b w:val="0"/>
                <w:bCs w:val="0"/>
                <w:sz w:val="20"/>
                <w:szCs w:val="20"/>
              </w:rPr>
            </w:pPr>
            <w:r>
              <w:rPr>
                <w:rFonts w:hint="eastAsia" w:ascii="仿宋" w:hAnsi="仿宋" w:eastAsia="仿宋" w:cs="仿宋"/>
                <w:b w:val="0"/>
                <w:bCs w:val="0"/>
                <w:spacing w:val="2"/>
                <w:sz w:val="20"/>
                <w:szCs w:val="20"/>
                <w14:textOutline w14:w="3797" w14:cap="sq" w14:cmpd="sng" w14:algn="ctr">
                  <w14:solidFill>
                    <w14:srgbClr w14:val="000000"/>
                  </w14:solidFill>
                  <w14:prstDash w14:val="solid"/>
                  <w14:bevel/>
                </w14:textOutline>
              </w:rPr>
              <w:t>出生年</w:t>
            </w:r>
            <w:r>
              <w:rPr>
                <w:rFonts w:hint="eastAsia" w:ascii="仿宋" w:hAnsi="仿宋" w:eastAsia="仿宋" w:cs="仿宋"/>
                <w:b w:val="0"/>
                <w:bCs w:val="0"/>
                <w:spacing w:val="1"/>
                <w:sz w:val="20"/>
                <w:szCs w:val="20"/>
                <w14:textOutline w14:w="3797" w14:cap="sq" w14:cmpd="sng" w14:algn="ctr">
                  <w14:solidFill>
                    <w14:srgbClr w14:val="000000"/>
                  </w14:solidFill>
                  <w14:prstDash w14:val="solid"/>
                  <w14:bevel/>
                </w14:textOutline>
              </w:rPr>
              <w:t>月</w:t>
            </w:r>
          </w:p>
        </w:tc>
        <w:tc>
          <w:tcPr>
            <w:tcW w:w="945" w:type="dxa"/>
          </w:tcPr>
          <w:p>
            <w:pPr>
              <w:rPr>
                <w:rFonts w:hint="eastAsia" w:ascii="仿宋" w:hAnsi="仿宋" w:eastAsia="仿宋" w:cs="仿宋"/>
                <w:b w:val="0"/>
                <w:bCs w:val="0"/>
              </w:rPr>
            </w:pPr>
          </w:p>
        </w:tc>
        <w:tc>
          <w:tcPr>
            <w:tcW w:w="1118" w:type="dxa"/>
            <w:gridSpan w:val="2"/>
          </w:tcPr>
          <w:p>
            <w:pPr>
              <w:spacing w:before="241" w:line="226" w:lineRule="auto"/>
              <w:ind w:left="384"/>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民</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族</w:t>
            </w:r>
          </w:p>
        </w:tc>
        <w:tc>
          <w:tcPr>
            <w:tcW w:w="700" w:type="dxa"/>
          </w:tcPr>
          <w:p>
            <w:pPr>
              <w:rPr>
                <w:rFonts w:hint="eastAsia" w:ascii="仿宋" w:hAnsi="仿宋" w:eastAsia="仿宋" w:cs="仿宋"/>
                <w:b w:val="0"/>
                <w:bCs w:val="0"/>
              </w:rPr>
            </w:pPr>
          </w:p>
        </w:tc>
        <w:tc>
          <w:tcPr>
            <w:tcW w:w="1950" w:type="dxa"/>
            <w:vMerge w:val="restart"/>
            <w:tcBorders>
              <w:bottom w:val="nil"/>
            </w:tcBorders>
          </w:tcPr>
          <w:p>
            <w:pPr>
              <w:spacing w:line="291" w:lineRule="auto"/>
              <w:rPr>
                <w:rFonts w:hint="eastAsia" w:ascii="仿宋" w:hAnsi="仿宋" w:eastAsia="仿宋" w:cs="仿宋"/>
                <w:b w:val="0"/>
                <w:bCs w:val="0"/>
              </w:rPr>
            </w:pPr>
          </w:p>
          <w:p>
            <w:pPr>
              <w:spacing w:line="291" w:lineRule="auto"/>
              <w:rPr>
                <w:rFonts w:hint="eastAsia" w:ascii="仿宋" w:hAnsi="仿宋" w:eastAsia="仿宋" w:cs="仿宋"/>
                <w:b w:val="0"/>
                <w:bCs w:val="0"/>
              </w:rPr>
            </w:pPr>
          </w:p>
          <w:p>
            <w:pPr>
              <w:spacing w:line="291" w:lineRule="auto"/>
              <w:rPr>
                <w:rFonts w:hint="eastAsia" w:ascii="仿宋" w:hAnsi="仿宋" w:eastAsia="仿宋" w:cs="仿宋"/>
                <w:b w:val="0"/>
                <w:bCs w:val="0"/>
              </w:rPr>
            </w:pPr>
          </w:p>
          <w:p>
            <w:pPr>
              <w:spacing w:line="292" w:lineRule="auto"/>
              <w:rPr>
                <w:rFonts w:hint="eastAsia" w:ascii="仿宋" w:hAnsi="仿宋" w:eastAsia="仿宋" w:cs="仿宋"/>
                <w:b w:val="0"/>
                <w:bCs w:val="0"/>
              </w:rPr>
            </w:pPr>
          </w:p>
          <w:p>
            <w:pPr>
              <w:spacing w:before="65" w:line="226" w:lineRule="auto"/>
              <w:ind w:left="761"/>
              <w:rPr>
                <w:rFonts w:hint="eastAsia" w:ascii="仿宋" w:hAnsi="仿宋" w:eastAsia="仿宋" w:cs="仿宋"/>
                <w:b w:val="0"/>
                <w:bCs w:val="0"/>
                <w:sz w:val="20"/>
                <w:szCs w:val="20"/>
              </w:rPr>
            </w:pPr>
            <w:r>
              <w:rPr>
                <w:rFonts w:hint="eastAsia" w:ascii="仿宋" w:hAnsi="仿宋" w:eastAsia="仿宋" w:cs="仿宋"/>
                <w:b w:val="0"/>
                <w:bCs w:val="0"/>
                <w:spacing w:val="6"/>
                <w:sz w:val="20"/>
                <w:szCs w:val="20"/>
                <w14:textOutline w14:w="3797" w14:cap="sq" w14:cmpd="sng" w14:algn="ctr">
                  <w14:solidFill>
                    <w14:srgbClr w14:val="000000"/>
                  </w14:solidFill>
                  <w14:prstDash w14:val="solid"/>
                  <w14:bevel/>
                </w14:textOutline>
              </w:rPr>
              <w:t>照</w:t>
            </w:r>
            <w:r>
              <w:rPr>
                <w:rFonts w:hint="eastAsia" w:ascii="仿宋" w:hAnsi="仿宋" w:eastAsia="仿宋" w:cs="仿宋"/>
                <w:b w:val="0"/>
                <w:bCs w:val="0"/>
                <w:spacing w:val="5"/>
                <w:sz w:val="20"/>
                <w:szCs w:val="20"/>
              </w:rPr>
              <w:t xml:space="preserve"> </w:t>
            </w: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1431" w:type="dxa"/>
          </w:tcPr>
          <w:p>
            <w:pPr>
              <w:spacing w:before="162" w:line="223" w:lineRule="auto"/>
              <w:ind w:left="305"/>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所</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在省市</w:t>
            </w:r>
          </w:p>
        </w:tc>
        <w:tc>
          <w:tcPr>
            <w:tcW w:w="1120" w:type="dxa"/>
          </w:tcPr>
          <w:p>
            <w:pPr>
              <w:rPr>
                <w:rFonts w:hint="eastAsia" w:ascii="仿宋" w:hAnsi="仿宋" w:eastAsia="仿宋" w:cs="仿宋"/>
                <w:b w:val="0"/>
                <w:bCs w:val="0"/>
              </w:rPr>
            </w:pPr>
          </w:p>
        </w:tc>
        <w:tc>
          <w:tcPr>
            <w:tcW w:w="1360" w:type="dxa"/>
            <w:gridSpan w:val="3"/>
          </w:tcPr>
          <w:p>
            <w:pPr>
              <w:spacing w:before="163" w:line="225" w:lineRule="auto"/>
              <w:ind w:left="266"/>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身</w:t>
            </w: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份证号</w:t>
            </w:r>
          </w:p>
        </w:tc>
        <w:tc>
          <w:tcPr>
            <w:tcW w:w="4142" w:type="dxa"/>
            <w:gridSpan w:val="5"/>
          </w:tcPr>
          <w:p>
            <w:pPr>
              <w:rPr>
                <w:rFonts w:hint="eastAsia" w:ascii="仿宋" w:hAnsi="仿宋" w:eastAsia="仿宋" w:cs="仿宋"/>
                <w:b w:val="0"/>
                <w:bCs w:val="0"/>
              </w:rPr>
            </w:pPr>
          </w:p>
        </w:tc>
        <w:tc>
          <w:tcPr>
            <w:tcW w:w="1950" w:type="dxa"/>
            <w:vMerge w:val="continue"/>
            <w:tcBorders>
              <w:top w:val="nil"/>
              <w:bottom w:val="nil"/>
            </w:tcBorders>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1431" w:type="dxa"/>
          </w:tcPr>
          <w:p>
            <w:pPr>
              <w:spacing w:before="232" w:line="225" w:lineRule="auto"/>
              <w:ind w:left="309"/>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伤</w:t>
            </w: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病情况</w:t>
            </w:r>
          </w:p>
        </w:tc>
        <w:tc>
          <w:tcPr>
            <w:tcW w:w="6622" w:type="dxa"/>
            <w:gridSpan w:val="9"/>
          </w:tcPr>
          <w:p>
            <w:pPr>
              <w:rPr>
                <w:rFonts w:hint="eastAsia" w:ascii="仿宋" w:hAnsi="仿宋" w:eastAsia="仿宋" w:cs="仿宋"/>
                <w:b w:val="0"/>
                <w:bCs w:val="0"/>
              </w:rPr>
            </w:pPr>
          </w:p>
        </w:tc>
        <w:tc>
          <w:tcPr>
            <w:tcW w:w="1950" w:type="dxa"/>
            <w:vMerge w:val="continue"/>
            <w:tcBorders>
              <w:top w:val="nil"/>
              <w:bottom w:val="nil"/>
            </w:tcBorders>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1431" w:type="dxa"/>
          </w:tcPr>
          <w:p>
            <w:pPr>
              <w:spacing w:before="227" w:line="223" w:lineRule="auto"/>
              <w:ind w:left="305"/>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所</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在单位</w:t>
            </w:r>
          </w:p>
        </w:tc>
        <w:tc>
          <w:tcPr>
            <w:tcW w:w="2161" w:type="dxa"/>
            <w:gridSpan w:val="3"/>
          </w:tcPr>
          <w:p>
            <w:pPr>
              <w:spacing w:before="228" w:line="223" w:lineRule="auto"/>
              <w:ind w:left="262"/>
              <w:rPr>
                <w:rFonts w:hint="eastAsia" w:ascii="仿宋" w:hAnsi="仿宋" w:eastAsia="仿宋" w:cs="仿宋"/>
                <w:b w:val="0"/>
                <w:bCs w:val="0"/>
                <w:sz w:val="20"/>
                <w:szCs w:val="20"/>
              </w:rPr>
            </w:pPr>
            <w:r>
              <w:rPr>
                <w:rFonts w:hint="eastAsia" w:ascii="仿宋" w:hAnsi="仿宋" w:eastAsia="仿宋" w:cs="仿宋"/>
                <w:b w:val="0"/>
                <w:bCs w:val="0"/>
                <w:spacing w:val="11"/>
                <w:sz w:val="20"/>
                <w:szCs w:val="20"/>
              </w:rPr>
              <w:t>个</w:t>
            </w:r>
            <w:r>
              <w:rPr>
                <w:rFonts w:hint="eastAsia" w:ascii="仿宋" w:hAnsi="仿宋" w:eastAsia="仿宋" w:cs="仿宋"/>
                <w:b w:val="0"/>
                <w:bCs w:val="0"/>
                <w:spacing w:val="8"/>
                <w:sz w:val="20"/>
                <w:szCs w:val="20"/>
              </w:rPr>
              <w:t>人申请者可不填</w:t>
            </w:r>
          </w:p>
        </w:tc>
        <w:tc>
          <w:tcPr>
            <w:tcW w:w="1698" w:type="dxa"/>
            <w:gridSpan w:val="2"/>
          </w:tcPr>
          <w:p>
            <w:pPr>
              <w:spacing w:before="228" w:line="224" w:lineRule="auto"/>
              <w:ind w:left="243"/>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单</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位联系方式</w:t>
            </w:r>
          </w:p>
        </w:tc>
        <w:tc>
          <w:tcPr>
            <w:tcW w:w="2763" w:type="dxa"/>
            <w:gridSpan w:val="4"/>
          </w:tcPr>
          <w:p>
            <w:pPr>
              <w:spacing w:before="228" w:line="223" w:lineRule="auto"/>
              <w:ind w:left="548"/>
              <w:rPr>
                <w:rFonts w:hint="eastAsia" w:ascii="仿宋" w:hAnsi="仿宋" w:eastAsia="仿宋" w:cs="仿宋"/>
                <w:b w:val="0"/>
                <w:bCs w:val="0"/>
                <w:sz w:val="20"/>
                <w:szCs w:val="20"/>
              </w:rPr>
            </w:pPr>
            <w:r>
              <w:rPr>
                <w:rFonts w:hint="eastAsia" w:ascii="仿宋" w:hAnsi="仿宋" w:eastAsia="仿宋" w:cs="仿宋"/>
                <w:b w:val="0"/>
                <w:bCs w:val="0"/>
                <w:spacing w:val="11"/>
                <w:sz w:val="20"/>
                <w:szCs w:val="20"/>
              </w:rPr>
              <w:t>个</w:t>
            </w:r>
            <w:r>
              <w:rPr>
                <w:rFonts w:hint="eastAsia" w:ascii="仿宋" w:hAnsi="仿宋" w:eastAsia="仿宋" w:cs="仿宋"/>
                <w:b w:val="0"/>
                <w:bCs w:val="0"/>
                <w:spacing w:val="8"/>
                <w:sz w:val="20"/>
                <w:szCs w:val="20"/>
              </w:rPr>
              <w:t>人申请者可不填</w:t>
            </w:r>
          </w:p>
        </w:tc>
        <w:tc>
          <w:tcPr>
            <w:tcW w:w="1950" w:type="dxa"/>
            <w:vMerge w:val="continue"/>
            <w:tcBorders>
              <w:top w:val="nil"/>
              <w:bottom w:val="nil"/>
            </w:tcBorders>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1431" w:type="dxa"/>
          </w:tcPr>
          <w:p>
            <w:pPr>
              <w:spacing w:before="163" w:line="226" w:lineRule="auto"/>
              <w:ind w:left="304"/>
              <w:rPr>
                <w:rFonts w:hint="eastAsia" w:ascii="仿宋" w:hAnsi="仿宋" w:eastAsia="仿宋" w:cs="仿宋"/>
                <w:b w:val="0"/>
                <w:bCs w:val="0"/>
                <w:sz w:val="20"/>
                <w:szCs w:val="20"/>
              </w:rPr>
            </w:pPr>
            <w:r>
              <w:rPr>
                <w:rFonts w:hint="eastAsia" w:ascii="仿宋" w:hAnsi="仿宋" w:eastAsia="仿宋" w:cs="仿宋"/>
                <w:b w:val="0"/>
                <w:bCs w:val="0"/>
                <w:spacing w:val="10"/>
                <w:sz w:val="20"/>
                <w:szCs w:val="20"/>
                <w14:textOutline w14:w="3797" w14:cap="sq" w14:cmpd="sng" w14:algn="ctr">
                  <w14:solidFill>
                    <w14:srgbClr w14:val="000000"/>
                  </w14:solidFill>
                  <w14:prstDash w14:val="solid"/>
                  <w14:bevel/>
                </w14:textOutline>
              </w:rPr>
              <w:t>联</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系电话</w:t>
            </w:r>
          </w:p>
        </w:tc>
        <w:tc>
          <w:tcPr>
            <w:tcW w:w="2161" w:type="dxa"/>
            <w:gridSpan w:val="3"/>
          </w:tcPr>
          <w:p>
            <w:pPr>
              <w:rPr>
                <w:rFonts w:hint="eastAsia" w:ascii="仿宋" w:hAnsi="仿宋" w:eastAsia="仿宋" w:cs="仿宋"/>
                <w:b w:val="0"/>
                <w:bCs w:val="0"/>
              </w:rPr>
            </w:pPr>
          </w:p>
        </w:tc>
        <w:tc>
          <w:tcPr>
            <w:tcW w:w="1698" w:type="dxa"/>
            <w:gridSpan w:val="2"/>
          </w:tcPr>
          <w:p>
            <w:pPr>
              <w:spacing w:before="163" w:line="224" w:lineRule="auto"/>
              <w:ind w:left="456"/>
              <w:rPr>
                <w:rFonts w:hint="eastAsia" w:ascii="仿宋" w:hAnsi="仿宋" w:eastAsia="仿宋" w:cs="仿宋"/>
                <w:b w:val="0"/>
                <w:bCs w:val="0"/>
                <w:sz w:val="20"/>
                <w:szCs w:val="20"/>
              </w:rPr>
            </w:pP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邮</w:t>
            </w:r>
            <w:r>
              <w:rPr>
                <w:rFonts w:hint="eastAsia" w:ascii="仿宋" w:hAnsi="仿宋" w:eastAsia="仿宋" w:cs="仿宋"/>
                <w:b w:val="0"/>
                <w:bCs w:val="0"/>
                <w:spacing w:val="6"/>
                <w:sz w:val="20"/>
                <w:szCs w:val="20"/>
                <w14:textOutline w14:w="3797" w14:cap="sq" w14:cmpd="sng" w14:algn="ctr">
                  <w14:solidFill>
                    <w14:srgbClr w14:val="000000"/>
                  </w14:solidFill>
                  <w14:prstDash w14:val="solid"/>
                  <w14:bevel/>
                </w14:textOutline>
              </w:rPr>
              <w:t>箱地址</w:t>
            </w:r>
          </w:p>
        </w:tc>
        <w:tc>
          <w:tcPr>
            <w:tcW w:w="2763" w:type="dxa"/>
            <w:gridSpan w:val="4"/>
          </w:tcPr>
          <w:p>
            <w:pPr>
              <w:rPr>
                <w:rFonts w:hint="eastAsia" w:ascii="仿宋" w:hAnsi="仿宋" w:eastAsia="仿宋" w:cs="仿宋"/>
                <w:b w:val="0"/>
                <w:bCs w:val="0"/>
              </w:rPr>
            </w:pPr>
          </w:p>
        </w:tc>
        <w:tc>
          <w:tcPr>
            <w:tcW w:w="1950" w:type="dxa"/>
            <w:vMerge w:val="continue"/>
            <w:tcBorders>
              <w:top w:val="nil"/>
            </w:tcBorders>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1431" w:type="dxa"/>
          </w:tcPr>
          <w:p>
            <w:pPr>
              <w:spacing w:before="148" w:line="226" w:lineRule="auto"/>
              <w:ind w:left="309"/>
              <w:rPr>
                <w:rFonts w:hint="eastAsia" w:ascii="仿宋" w:hAnsi="仿宋" w:eastAsia="仿宋" w:cs="仿宋"/>
                <w:b w:val="0"/>
                <w:bCs w:val="0"/>
                <w:sz w:val="20"/>
                <w:szCs w:val="20"/>
              </w:rPr>
            </w:pP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从</w:t>
            </w: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事项目</w:t>
            </w:r>
          </w:p>
        </w:tc>
        <w:tc>
          <w:tcPr>
            <w:tcW w:w="2161" w:type="dxa"/>
            <w:gridSpan w:val="3"/>
          </w:tcPr>
          <w:p>
            <w:pPr>
              <w:rPr>
                <w:rFonts w:hint="eastAsia" w:ascii="仿宋" w:hAnsi="仿宋" w:eastAsia="仿宋" w:cs="仿宋"/>
                <w:b w:val="0"/>
                <w:bCs w:val="0"/>
              </w:rPr>
            </w:pPr>
          </w:p>
        </w:tc>
        <w:tc>
          <w:tcPr>
            <w:tcW w:w="1698" w:type="dxa"/>
            <w:gridSpan w:val="2"/>
          </w:tcPr>
          <w:p>
            <w:pPr>
              <w:spacing w:before="148" w:line="225" w:lineRule="auto"/>
              <w:ind w:left="452"/>
              <w:rPr>
                <w:rFonts w:hint="eastAsia" w:ascii="仿宋" w:hAnsi="仿宋" w:eastAsia="仿宋" w:cs="仿宋"/>
                <w:b w:val="0"/>
                <w:bCs w:val="0"/>
                <w:sz w:val="20"/>
                <w:szCs w:val="20"/>
              </w:rPr>
            </w:pP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训</w:t>
            </w: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练年限</w:t>
            </w:r>
          </w:p>
        </w:tc>
        <w:tc>
          <w:tcPr>
            <w:tcW w:w="945" w:type="dxa"/>
          </w:tcPr>
          <w:p>
            <w:pPr>
              <w:rPr>
                <w:rFonts w:hint="eastAsia" w:ascii="仿宋" w:hAnsi="仿宋" w:eastAsia="仿宋" w:cs="仿宋"/>
                <w:b w:val="0"/>
                <w:bCs w:val="0"/>
              </w:rPr>
            </w:pPr>
          </w:p>
        </w:tc>
        <w:tc>
          <w:tcPr>
            <w:tcW w:w="1818" w:type="dxa"/>
            <w:gridSpan w:val="3"/>
          </w:tcPr>
          <w:p>
            <w:pPr>
              <w:spacing w:before="148" w:line="227" w:lineRule="auto"/>
              <w:ind w:left="495"/>
              <w:rPr>
                <w:rFonts w:hint="eastAsia" w:ascii="仿宋" w:hAnsi="仿宋" w:eastAsia="仿宋" w:cs="仿宋"/>
                <w:b w:val="0"/>
                <w:bCs w:val="0"/>
                <w:sz w:val="20"/>
                <w:szCs w:val="20"/>
              </w:rPr>
            </w:pP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运</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动等级</w:t>
            </w:r>
          </w:p>
        </w:tc>
        <w:tc>
          <w:tcPr>
            <w:tcW w:w="1950" w:type="dxa"/>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431" w:type="dxa"/>
          </w:tcPr>
          <w:p>
            <w:pPr>
              <w:spacing w:before="153" w:line="226" w:lineRule="auto"/>
              <w:ind w:left="313"/>
              <w:rPr>
                <w:rFonts w:hint="eastAsia" w:ascii="仿宋" w:hAnsi="仿宋" w:eastAsia="仿宋" w:cs="仿宋"/>
                <w:b w:val="0"/>
                <w:bCs w:val="0"/>
                <w:sz w:val="20"/>
                <w:szCs w:val="20"/>
              </w:rPr>
            </w:pP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主</w:t>
            </w:r>
            <w:r>
              <w:rPr>
                <w:rFonts w:hint="eastAsia" w:ascii="仿宋" w:hAnsi="仿宋" w:eastAsia="仿宋" w:cs="仿宋"/>
                <w:b w:val="0"/>
                <w:bCs w:val="0"/>
                <w:spacing w:val="6"/>
                <w:sz w:val="20"/>
                <w:szCs w:val="20"/>
                <w14:textOutline w14:w="3797" w14:cap="sq" w14:cmpd="sng" w14:algn="ctr">
                  <w14:solidFill>
                    <w14:srgbClr w14:val="000000"/>
                  </w14:solidFill>
                  <w14:prstDash w14:val="solid"/>
                  <w14:bevel/>
                </w14:textOutline>
              </w:rPr>
              <w:t>管教练</w:t>
            </w:r>
          </w:p>
        </w:tc>
        <w:tc>
          <w:tcPr>
            <w:tcW w:w="2161" w:type="dxa"/>
            <w:gridSpan w:val="3"/>
          </w:tcPr>
          <w:p>
            <w:pPr>
              <w:rPr>
                <w:rFonts w:hint="eastAsia" w:ascii="仿宋" w:hAnsi="仿宋" w:eastAsia="仿宋" w:cs="仿宋"/>
                <w:b w:val="0"/>
                <w:bCs w:val="0"/>
              </w:rPr>
            </w:pPr>
          </w:p>
        </w:tc>
        <w:tc>
          <w:tcPr>
            <w:tcW w:w="1698" w:type="dxa"/>
            <w:gridSpan w:val="2"/>
          </w:tcPr>
          <w:p>
            <w:pPr>
              <w:spacing w:before="153" w:line="224" w:lineRule="auto"/>
              <w:ind w:left="447"/>
              <w:rPr>
                <w:rFonts w:hint="eastAsia" w:ascii="仿宋" w:hAnsi="仿宋" w:eastAsia="仿宋" w:cs="仿宋"/>
                <w:b w:val="0"/>
                <w:bCs w:val="0"/>
                <w:sz w:val="20"/>
                <w:szCs w:val="20"/>
              </w:rPr>
            </w:pPr>
            <w:r>
              <w:rPr>
                <w:rFonts w:hint="eastAsia" w:ascii="仿宋" w:hAnsi="仿宋" w:eastAsia="仿宋" w:cs="仿宋"/>
                <w:b w:val="0"/>
                <w:bCs w:val="0"/>
                <w:spacing w:val="10"/>
                <w:sz w:val="20"/>
                <w:szCs w:val="20"/>
                <w14:textOutline w14:w="3797" w14:cap="sq" w14:cmpd="sng" w14:algn="ctr">
                  <w14:solidFill>
                    <w14:srgbClr w14:val="000000"/>
                  </w14:solidFill>
                  <w14:prstDash w14:val="solid"/>
                  <w14:bevel/>
                </w14:textOutline>
              </w:rPr>
              <w:t>教</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练职称</w:t>
            </w:r>
          </w:p>
        </w:tc>
        <w:tc>
          <w:tcPr>
            <w:tcW w:w="945" w:type="dxa"/>
          </w:tcPr>
          <w:p>
            <w:pPr>
              <w:rPr>
                <w:rFonts w:hint="eastAsia" w:ascii="仿宋" w:hAnsi="仿宋" w:eastAsia="仿宋" w:cs="仿宋"/>
                <w:b w:val="0"/>
                <w:bCs w:val="0"/>
              </w:rPr>
            </w:pPr>
          </w:p>
        </w:tc>
        <w:tc>
          <w:tcPr>
            <w:tcW w:w="1818" w:type="dxa"/>
            <w:gridSpan w:val="3"/>
          </w:tcPr>
          <w:p>
            <w:pPr>
              <w:spacing w:before="153" w:line="226" w:lineRule="auto"/>
              <w:ind w:left="494"/>
              <w:rPr>
                <w:rFonts w:hint="eastAsia" w:ascii="仿宋" w:hAnsi="仿宋" w:eastAsia="仿宋" w:cs="仿宋"/>
                <w:b w:val="0"/>
                <w:bCs w:val="0"/>
                <w:sz w:val="20"/>
                <w:szCs w:val="20"/>
              </w:rPr>
            </w:pPr>
            <w:r>
              <w:rPr>
                <w:rFonts w:hint="eastAsia" w:ascii="仿宋" w:hAnsi="仿宋" w:eastAsia="仿宋" w:cs="仿宋"/>
                <w:b w:val="0"/>
                <w:bCs w:val="0"/>
                <w:spacing w:val="10"/>
                <w:sz w:val="20"/>
                <w:szCs w:val="20"/>
                <w14:textOutline w14:w="3797" w14:cap="sq" w14:cmpd="sng" w14:algn="ctr">
                  <w14:solidFill>
                    <w14:srgbClr w14:val="000000"/>
                  </w14:solidFill>
                  <w14:prstDash w14:val="solid"/>
                  <w14:bevel/>
                </w14:textOutline>
              </w:rPr>
              <w:t>联</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系电话</w:t>
            </w:r>
          </w:p>
        </w:tc>
        <w:tc>
          <w:tcPr>
            <w:tcW w:w="1950" w:type="dxa"/>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0003" w:type="dxa"/>
            <w:gridSpan w:val="11"/>
          </w:tcPr>
          <w:p>
            <w:pPr>
              <w:spacing w:before="219" w:line="226" w:lineRule="auto"/>
              <w:ind w:left="3641"/>
              <w:rPr>
                <w:rFonts w:hint="eastAsia" w:ascii="仿宋" w:hAnsi="仿宋" w:eastAsia="仿宋" w:cs="仿宋"/>
                <w:b w:val="0"/>
                <w:bCs w:val="0"/>
                <w:sz w:val="20"/>
                <w:szCs w:val="20"/>
              </w:rPr>
            </w:pPr>
            <w:r>
              <w:rPr>
                <w:rFonts w:hint="eastAsia" w:ascii="仿宋" w:hAnsi="仿宋" w:eastAsia="仿宋" w:cs="仿宋"/>
                <w:b w:val="0"/>
                <w:bCs w:val="0"/>
                <w:spacing w:val="10"/>
                <w:sz w:val="20"/>
                <w:szCs w:val="20"/>
                <w14:textOutline w14:w="3797" w14:cap="sq" w14:cmpd="sng" w14:algn="ctr">
                  <w14:solidFill>
                    <w14:srgbClr w14:val="000000"/>
                  </w14:solidFill>
                  <w14:prstDash w14:val="solid"/>
                  <w14:bevel/>
                </w14:textOutline>
              </w:rPr>
              <w:t>训</w:t>
            </w:r>
            <w:r>
              <w:rPr>
                <w:rFonts w:hint="eastAsia" w:ascii="仿宋" w:hAnsi="仿宋" w:eastAsia="仿宋" w:cs="仿宋"/>
                <w:b w:val="0"/>
                <w:bCs w:val="0"/>
                <w:spacing w:val="10"/>
                <w:sz w:val="20"/>
                <w:szCs w:val="20"/>
              </w:rPr>
              <w:t xml:space="preserve">  </w:t>
            </w:r>
            <w:r>
              <w:rPr>
                <w:rFonts w:hint="eastAsia" w:ascii="仿宋" w:hAnsi="仿宋" w:eastAsia="仿宋" w:cs="仿宋"/>
                <w:b w:val="0"/>
                <w:bCs w:val="0"/>
                <w:spacing w:val="5"/>
                <w:sz w:val="20"/>
                <w:szCs w:val="20"/>
              </w:rPr>
              <w:t xml:space="preserve">    </w:t>
            </w: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练</w:t>
            </w:r>
            <w:r>
              <w:rPr>
                <w:rFonts w:hint="eastAsia" w:ascii="仿宋" w:hAnsi="仿宋" w:eastAsia="仿宋" w:cs="仿宋"/>
                <w:b w:val="0"/>
                <w:bCs w:val="0"/>
                <w:spacing w:val="5"/>
                <w:sz w:val="20"/>
                <w:szCs w:val="20"/>
              </w:rPr>
              <w:t xml:space="preserve">      </w:t>
            </w: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经</w:t>
            </w:r>
            <w:r>
              <w:rPr>
                <w:rFonts w:hint="eastAsia" w:ascii="仿宋" w:hAnsi="仿宋" w:eastAsia="仿宋" w:cs="仿宋"/>
                <w:b w:val="0"/>
                <w:bCs w:val="0"/>
                <w:spacing w:val="5"/>
                <w:sz w:val="20"/>
                <w:szCs w:val="20"/>
              </w:rPr>
              <w:t xml:space="preserve">      </w:t>
            </w: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spacing w:before="146" w:line="226" w:lineRule="auto"/>
              <w:ind w:left="306"/>
              <w:rPr>
                <w:rFonts w:hint="eastAsia" w:ascii="仿宋" w:hAnsi="仿宋" w:eastAsia="仿宋" w:cs="仿宋"/>
                <w:b w:val="0"/>
                <w:bCs w:val="0"/>
                <w:sz w:val="20"/>
                <w:szCs w:val="20"/>
              </w:rPr>
            </w:pP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起止时间</w:t>
            </w:r>
          </w:p>
        </w:tc>
        <w:tc>
          <w:tcPr>
            <w:tcW w:w="2161" w:type="dxa"/>
            <w:gridSpan w:val="3"/>
          </w:tcPr>
          <w:p>
            <w:pPr>
              <w:spacing w:before="146" w:line="224" w:lineRule="auto"/>
              <w:ind w:left="345"/>
              <w:rPr>
                <w:rFonts w:hint="eastAsia" w:ascii="仿宋" w:hAnsi="仿宋" w:eastAsia="仿宋" w:cs="仿宋"/>
                <w:b w:val="0"/>
                <w:bCs w:val="0"/>
                <w:sz w:val="20"/>
                <w:szCs w:val="20"/>
              </w:rPr>
            </w:pPr>
            <w:r>
              <w:rPr>
                <w:rFonts w:hint="eastAsia" w:ascii="仿宋" w:hAnsi="仿宋" w:eastAsia="仿宋" w:cs="仿宋"/>
                <w:b w:val="0"/>
                <w:bCs w:val="0"/>
                <w:spacing w:val="12"/>
                <w:sz w:val="20"/>
                <w:szCs w:val="20"/>
                <w14:textOutline w14:w="3797" w14:cap="sq" w14:cmpd="sng" w14:algn="ctr">
                  <w14:solidFill>
                    <w14:srgbClr w14:val="000000"/>
                  </w14:solidFill>
                  <w14:prstDash w14:val="solid"/>
                  <w14:bevel/>
                </w14:textOutline>
              </w:rPr>
              <w:t>训</w:t>
            </w: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练单位或地点</w:t>
            </w:r>
          </w:p>
        </w:tc>
        <w:tc>
          <w:tcPr>
            <w:tcW w:w="6411" w:type="dxa"/>
            <w:gridSpan w:val="7"/>
          </w:tcPr>
          <w:p>
            <w:pPr>
              <w:spacing w:before="146" w:line="225" w:lineRule="auto"/>
              <w:ind w:left="1834"/>
              <w:rPr>
                <w:rFonts w:hint="eastAsia" w:ascii="仿宋" w:hAnsi="仿宋" w:eastAsia="仿宋" w:cs="仿宋"/>
                <w:b w:val="0"/>
                <w:bCs w:val="0"/>
                <w:sz w:val="20"/>
                <w:szCs w:val="20"/>
              </w:rPr>
            </w:pPr>
            <w:r>
              <w:rPr>
                <w:rFonts w:hint="eastAsia" w:ascii="仿宋" w:hAnsi="仿宋" w:eastAsia="仿宋" w:cs="仿宋"/>
                <w:b w:val="0"/>
                <w:bCs w:val="0"/>
                <w:spacing w:val="17"/>
                <w:sz w:val="20"/>
                <w:szCs w:val="20"/>
                <w14:textOutline w14:w="3797" w14:cap="sq" w14:cmpd="sng" w14:algn="ctr">
                  <w14:solidFill>
                    <w14:srgbClr w14:val="000000"/>
                  </w14:solidFill>
                  <w14:prstDash w14:val="solid"/>
                  <w14:bevel/>
                </w14:textOutline>
              </w:rPr>
              <w:t>训</w:t>
            </w: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练项目及所获运动等级情况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10003" w:type="dxa"/>
            <w:gridSpan w:val="11"/>
          </w:tcPr>
          <w:p>
            <w:pPr>
              <w:spacing w:before="209" w:line="226" w:lineRule="auto"/>
              <w:ind w:left="3640"/>
              <w:rPr>
                <w:rFonts w:hint="eastAsia" w:ascii="仿宋" w:hAnsi="仿宋" w:eastAsia="仿宋" w:cs="仿宋"/>
                <w:b w:val="0"/>
                <w:bCs w:val="0"/>
                <w:sz w:val="20"/>
                <w:szCs w:val="20"/>
              </w:rPr>
            </w:pPr>
            <w:r>
              <w:rPr>
                <w:rFonts w:hint="eastAsia" w:ascii="仿宋" w:hAnsi="仿宋" w:eastAsia="仿宋" w:cs="仿宋"/>
                <w:b w:val="0"/>
                <w:bCs w:val="0"/>
                <w:spacing w:val="6"/>
                <w:sz w:val="20"/>
                <w:szCs w:val="20"/>
                <w14:textOutline w14:w="3797" w14:cap="sq" w14:cmpd="sng" w14:algn="ctr">
                  <w14:solidFill>
                    <w14:srgbClr w14:val="000000"/>
                  </w14:solidFill>
                  <w14:prstDash w14:val="solid"/>
                  <w14:bevel/>
                </w14:textOutline>
              </w:rPr>
              <w:t>参</w:t>
            </w:r>
            <w:r>
              <w:rPr>
                <w:rFonts w:hint="eastAsia" w:ascii="仿宋" w:hAnsi="仿宋" w:eastAsia="仿宋" w:cs="仿宋"/>
                <w:b w:val="0"/>
                <w:bCs w:val="0"/>
                <w:spacing w:val="6"/>
                <w:sz w:val="20"/>
                <w:szCs w:val="20"/>
              </w:rPr>
              <w:t xml:space="preserve">      </w:t>
            </w:r>
            <w:r>
              <w:rPr>
                <w:rFonts w:hint="eastAsia" w:ascii="仿宋" w:hAnsi="仿宋" w:eastAsia="仿宋" w:cs="仿宋"/>
                <w:b w:val="0"/>
                <w:bCs w:val="0"/>
                <w:spacing w:val="6"/>
                <w:sz w:val="20"/>
                <w:szCs w:val="20"/>
                <w14:textOutline w14:w="3797" w14:cap="sq" w14:cmpd="sng" w14:algn="ctr">
                  <w14:solidFill>
                    <w14:srgbClr w14:val="000000"/>
                  </w14:solidFill>
                  <w14:prstDash w14:val="solid"/>
                  <w14:bevel/>
                </w14:textOutline>
              </w:rPr>
              <w:t>赛</w:t>
            </w:r>
            <w:r>
              <w:rPr>
                <w:rFonts w:hint="eastAsia" w:ascii="仿宋" w:hAnsi="仿宋" w:eastAsia="仿宋" w:cs="仿宋"/>
                <w:b w:val="0"/>
                <w:bCs w:val="0"/>
                <w:spacing w:val="6"/>
                <w:sz w:val="20"/>
                <w:szCs w:val="20"/>
              </w:rPr>
              <w:t xml:space="preserve">      </w:t>
            </w:r>
            <w:r>
              <w:rPr>
                <w:rFonts w:hint="eastAsia" w:ascii="仿宋" w:hAnsi="仿宋" w:eastAsia="仿宋" w:cs="仿宋"/>
                <w:b w:val="0"/>
                <w:bCs w:val="0"/>
                <w:spacing w:val="6"/>
                <w:sz w:val="20"/>
                <w:szCs w:val="20"/>
                <w14:textOutline w14:w="3797" w14:cap="sq" w14:cmpd="sng" w14:algn="ctr">
                  <w14:solidFill>
                    <w14:srgbClr w14:val="000000"/>
                  </w14:solidFill>
                  <w14:prstDash w14:val="solid"/>
                  <w14:bevel/>
                </w14:textOutline>
              </w:rPr>
              <w:t>成</w:t>
            </w:r>
            <w:r>
              <w:rPr>
                <w:rFonts w:hint="eastAsia" w:ascii="仿宋" w:hAnsi="仿宋" w:eastAsia="仿宋" w:cs="仿宋"/>
                <w:b w:val="0"/>
                <w:bCs w:val="0"/>
                <w:spacing w:val="6"/>
                <w:sz w:val="20"/>
                <w:szCs w:val="20"/>
              </w:rPr>
              <w:t xml:space="preserve">      </w:t>
            </w:r>
            <w:r>
              <w:rPr>
                <w:rFonts w:hint="eastAsia" w:ascii="仿宋" w:hAnsi="仿宋" w:eastAsia="仿宋" w:cs="仿宋"/>
                <w:b w:val="0"/>
                <w:bCs w:val="0"/>
                <w:spacing w:val="5"/>
                <w:sz w:val="20"/>
                <w:szCs w:val="20"/>
                <w14:textOutline w14:w="3797" w14:cap="sq" w14:cmpd="sng" w14:algn="ctr">
                  <w14:solidFill>
                    <w14:srgbClr w14:val="000000"/>
                  </w14:solidFill>
                  <w14:prstDash w14:val="solid"/>
                  <w14:bevel/>
                </w14:textOutline>
              </w:rPr>
              <w:t>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spacing w:before="145" w:line="226" w:lineRule="auto"/>
              <w:ind w:left="533"/>
              <w:rPr>
                <w:rFonts w:hint="eastAsia" w:ascii="仿宋" w:hAnsi="仿宋" w:eastAsia="仿宋" w:cs="仿宋"/>
                <w:b w:val="0"/>
                <w:bCs w:val="0"/>
                <w:sz w:val="20"/>
                <w:szCs w:val="20"/>
              </w:rPr>
            </w:pPr>
            <w:r>
              <w:rPr>
                <w:rFonts w:hint="eastAsia" w:ascii="仿宋" w:hAnsi="仿宋" w:eastAsia="仿宋" w:cs="仿宋"/>
                <w:b w:val="0"/>
                <w:bCs w:val="0"/>
                <w:spacing w:val="-4"/>
                <w:sz w:val="20"/>
                <w:szCs w:val="20"/>
                <w14:textOutline w14:w="3797" w14:cap="sq" w14:cmpd="sng" w14:algn="ctr">
                  <w14:solidFill>
                    <w14:srgbClr w14:val="000000"/>
                  </w14:solidFill>
                  <w14:prstDash w14:val="solid"/>
                  <w14:bevel/>
                </w14:textOutline>
              </w:rPr>
              <w:t>时间</w:t>
            </w:r>
          </w:p>
        </w:tc>
        <w:tc>
          <w:tcPr>
            <w:tcW w:w="2161" w:type="dxa"/>
            <w:gridSpan w:val="3"/>
          </w:tcPr>
          <w:p>
            <w:pPr>
              <w:spacing w:before="145" w:line="224" w:lineRule="auto"/>
              <w:ind w:left="690"/>
              <w:rPr>
                <w:rFonts w:hint="eastAsia" w:ascii="仿宋" w:hAnsi="仿宋" w:eastAsia="仿宋" w:cs="仿宋"/>
                <w:b w:val="0"/>
                <w:bCs w:val="0"/>
                <w:sz w:val="20"/>
                <w:szCs w:val="20"/>
              </w:rPr>
            </w:pPr>
            <w:r>
              <w:rPr>
                <w:rFonts w:hint="eastAsia" w:ascii="仿宋" w:hAnsi="仿宋" w:eastAsia="仿宋" w:cs="仿宋"/>
                <w:b w:val="0"/>
                <w:bCs w:val="0"/>
                <w:spacing w:val="1"/>
                <w:sz w:val="20"/>
                <w:szCs w:val="20"/>
                <w14:textOutline w14:w="3797" w14:cap="sq" w14:cmpd="sng" w14:algn="ctr">
                  <w14:solidFill>
                    <w14:srgbClr w14:val="000000"/>
                  </w14:solidFill>
                  <w14:prstDash w14:val="solid"/>
                  <w14:bevel/>
                </w14:textOutline>
              </w:rPr>
              <w:t>比赛名</w:t>
            </w:r>
            <w:r>
              <w:rPr>
                <w:rFonts w:hint="eastAsia" w:ascii="仿宋" w:hAnsi="仿宋" w:eastAsia="仿宋" w:cs="仿宋"/>
                <w:b w:val="0"/>
                <w:bCs w:val="0"/>
                <w:sz w:val="20"/>
                <w:szCs w:val="20"/>
                <w14:textOutline w14:w="3797" w14:cap="sq" w14:cmpd="sng" w14:algn="ctr">
                  <w14:solidFill>
                    <w14:srgbClr w14:val="000000"/>
                  </w14:solidFill>
                  <w14:prstDash w14:val="solid"/>
                  <w14:bevel/>
                </w14:textOutline>
              </w:rPr>
              <w:t>称</w:t>
            </w:r>
          </w:p>
        </w:tc>
        <w:tc>
          <w:tcPr>
            <w:tcW w:w="6411" w:type="dxa"/>
            <w:gridSpan w:val="7"/>
          </w:tcPr>
          <w:p>
            <w:pPr>
              <w:spacing w:before="145" w:line="225" w:lineRule="auto"/>
              <w:ind w:left="2256"/>
              <w:rPr>
                <w:rFonts w:hint="eastAsia" w:ascii="仿宋" w:hAnsi="仿宋" w:eastAsia="仿宋" w:cs="仿宋"/>
                <w:b w:val="0"/>
                <w:bCs w:val="0"/>
                <w:sz w:val="20"/>
                <w:szCs w:val="20"/>
              </w:rPr>
            </w:pPr>
            <w:r>
              <w:rPr>
                <w:rFonts w:hint="eastAsia" w:ascii="仿宋" w:hAnsi="仿宋" w:eastAsia="仿宋" w:cs="仿宋"/>
                <w:b w:val="0"/>
                <w:bCs w:val="0"/>
                <w:spacing w:val="11"/>
                <w:sz w:val="20"/>
                <w:szCs w:val="20"/>
                <w14:textOutline w14:w="3797" w14:cap="sq" w14:cmpd="sng" w14:algn="ctr">
                  <w14:solidFill>
                    <w14:srgbClr w14:val="000000"/>
                  </w14:solidFill>
                  <w14:prstDash w14:val="solid"/>
                  <w14:bevel/>
                </w14:textOutline>
              </w:rPr>
              <w:t>参</w:t>
            </w: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赛项目及所获成绩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431" w:type="dxa"/>
          </w:tcPr>
          <w:p>
            <w:pPr>
              <w:rPr>
                <w:rFonts w:hint="eastAsia" w:ascii="仿宋" w:hAnsi="仿宋" w:eastAsia="仿宋" w:cs="仿宋"/>
                <w:b w:val="0"/>
                <w:bCs w:val="0"/>
              </w:rPr>
            </w:pPr>
          </w:p>
        </w:tc>
        <w:tc>
          <w:tcPr>
            <w:tcW w:w="2161" w:type="dxa"/>
            <w:gridSpan w:val="3"/>
          </w:tcPr>
          <w:p>
            <w:pPr>
              <w:rPr>
                <w:rFonts w:hint="eastAsia" w:ascii="仿宋" w:hAnsi="仿宋" w:eastAsia="仿宋" w:cs="仿宋"/>
                <w:b w:val="0"/>
                <w:bCs w:val="0"/>
              </w:rPr>
            </w:pPr>
          </w:p>
        </w:tc>
        <w:tc>
          <w:tcPr>
            <w:tcW w:w="6411" w:type="dxa"/>
            <w:gridSpan w:val="7"/>
          </w:tcPr>
          <w:p>
            <w:pPr>
              <w:rPr>
                <w:rFonts w:hint="eastAsia" w:ascii="仿宋" w:hAnsi="仿宋" w:eastAsia="仿宋" w:cs="仿宋"/>
                <w:b w:val="0"/>
                <w:bCs w:val="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jc w:val="center"/>
        </w:trPr>
        <w:tc>
          <w:tcPr>
            <w:tcW w:w="2551" w:type="dxa"/>
            <w:gridSpan w:val="2"/>
          </w:tcPr>
          <w:p>
            <w:pPr>
              <w:spacing w:line="278" w:lineRule="auto"/>
              <w:rPr>
                <w:rFonts w:hint="eastAsia" w:ascii="仿宋" w:hAnsi="仿宋" w:eastAsia="仿宋" w:cs="仿宋"/>
                <w:b w:val="0"/>
                <w:bCs w:val="0"/>
              </w:rPr>
            </w:pPr>
          </w:p>
          <w:p>
            <w:pPr>
              <w:spacing w:before="65" w:line="225" w:lineRule="auto"/>
              <w:ind w:left="438"/>
              <w:rPr>
                <w:rFonts w:hint="eastAsia" w:ascii="仿宋" w:hAnsi="仿宋" w:eastAsia="仿宋" w:cs="仿宋"/>
                <w:b w:val="0"/>
                <w:bCs w:val="0"/>
                <w:sz w:val="20"/>
                <w:szCs w:val="20"/>
              </w:rPr>
            </w:pPr>
            <w:r>
              <w:rPr>
                <w:rFonts w:hint="eastAsia" w:ascii="仿宋" w:hAnsi="仿宋" w:eastAsia="仿宋" w:cs="仿宋"/>
                <w:b w:val="0"/>
                <w:bCs w:val="0"/>
                <w:spacing w:val="10"/>
                <w:sz w:val="20"/>
                <w:szCs w:val="20"/>
                <w14:textOutline w14:w="3797" w14:cap="sq" w14:cmpd="sng" w14:algn="ctr">
                  <w14:solidFill>
                    <w14:srgbClr w14:val="000000"/>
                  </w14:solidFill>
                  <w14:prstDash w14:val="solid"/>
                  <w14:bevel/>
                </w14:textOutline>
              </w:rPr>
              <w:t>是否有兴奋剂违规</w:t>
            </w:r>
          </w:p>
        </w:tc>
        <w:tc>
          <w:tcPr>
            <w:tcW w:w="1041" w:type="dxa"/>
            <w:gridSpan w:val="2"/>
          </w:tcPr>
          <w:p>
            <w:pPr>
              <w:rPr>
                <w:rFonts w:hint="eastAsia" w:ascii="仿宋" w:hAnsi="仿宋" w:eastAsia="仿宋" w:cs="仿宋"/>
                <w:b w:val="0"/>
                <w:bCs w:val="0"/>
              </w:rPr>
            </w:pPr>
          </w:p>
        </w:tc>
        <w:tc>
          <w:tcPr>
            <w:tcW w:w="2759" w:type="dxa"/>
            <w:gridSpan w:val="4"/>
          </w:tcPr>
          <w:p>
            <w:pPr>
              <w:spacing w:before="145" w:line="401" w:lineRule="exact"/>
              <w:ind w:left="438"/>
              <w:rPr>
                <w:rFonts w:hint="eastAsia" w:ascii="仿宋" w:hAnsi="仿宋" w:eastAsia="仿宋" w:cs="仿宋"/>
                <w:b w:val="0"/>
                <w:bCs w:val="0"/>
                <w:sz w:val="20"/>
                <w:szCs w:val="20"/>
              </w:rPr>
            </w:pPr>
            <w:r>
              <w:rPr>
                <w:rFonts w:hint="eastAsia" w:ascii="仿宋" w:hAnsi="仿宋" w:eastAsia="仿宋" w:cs="仿宋"/>
                <w:b w:val="0"/>
                <w:bCs w:val="0"/>
                <w:spacing w:val="9"/>
                <w:position w:val="15"/>
                <w:sz w:val="20"/>
                <w:szCs w:val="20"/>
                <w14:textOutline w14:w="3797" w14:cap="sq" w14:cmpd="sng" w14:algn="ctr">
                  <w14:solidFill>
                    <w14:srgbClr w14:val="000000"/>
                  </w14:solidFill>
                  <w14:prstDash w14:val="solid"/>
                  <w14:bevel/>
                </w14:textOutline>
              </w:rPr>
              <w:t>兴奋剂违规情况说</w:t>
            </w:r>
            <w:r>
              <w:rPr>
                <w:rFonts w:hint="eastAsia" w:ascii="仿宋" w:hAnsi="仿宋" w:eastAsia="仿宋" w:cs="仿宋"/>
                <w:b w:val="0"/>
                <w:bCs w:val="0"/>
                <w:spacing w:val="7"/>
                <w:position w:val="15"/>
                <w:sz w:val="20"/>
                <w:szCs w:val="20"/>
                <w14:textOutline w14:w="3797" w14:cap="sq" w14:cmpd="sng" w14:algn="ctr">
                  <w14:solidFill>
                    <w14:srgbClr w14:val="000000"/>
                  </w14:solidFill>
                  <w14:prstDash w14:val="solid"/>
                  <w14:bevel/>
                </w14:textOutline>
              </w:rPr>
              <w:t>明</w:t>
            </w:r>
          </w:p>
          <w:p>
            <w:pPr>
              <w:spacing w:line="226" w:lineRule="auto"/>
              <w:ind w:left="346"/>
              <w:rPr>
                <w:rFonts w:hint="eastAsia" w:ascii="仿宋" w:hAnsi="仿宋" w:eastAsia="仿宋" w:cs="仿宋"/>
                <w:b w:val="0"/>
                <w:bCs w:val="0"/>
                <w:sz w:val="20"/>
                <w:szCs w:val="20"/>
              </w:rPr>
            </w:pPr>
            <w:r>
              <w:rPr>
                <w:rFonts w:hint="eastAsia" w:ascii="仿宋" w:hAnsi="仿宋" w:eastAsia="仿宋" w:cs="仿宋"/>
                <w:b w:val="0"/>
                <w:bCs w:val="0"/>
                <w:spacing w:val="8"/>
                <w:sz w:val="20"/>
                <w:szCs w:val="20"/>
                <w14:textOutline w14:w="3797" w14:cap="sq" w14:cmpd="sng" w14:algn="ctr">
                  <w14:solidFill>
                    <w14:srgbClr w14:val="000000"/>
                  </w14:solidFill>
                  <w14:prstDash w14:val="solid"/>
                  <w14:bevel/>
                </w14:textOutline>
              </w:rPr>
              <w:t>时间、原因、处理情</w:t>
            </w:r>
            <w:r>
              <w:rPr>
                <w:rFonts w:hint="eastAsia" w:ascii="仿宋" w:hAnsi="仿宋" w:eastAsia="仿宋" w:cs="仿宋"/>
                <w:b w:val="0"/>
                <w:bCs w:val="0"/>
                <w:spacing w:val="7"/>
                <w:sz w:val="20"/>
                <w:szCs w:val="20"/>
                <w14:textOutline w14:w="3797" w14:cap="sq" w14:cmpd="sng" w14:algn="ctr">
                  <w14:solidFill>
                    <w14:srgbClr w14:val="000000"/>
                  </w14:solidFill>
                  <w14:prstDash w14:val="solid"/>
                  <w14:bevel/>
                </w14:textOutline>
              </w:rPr>
              <w:t>况</w:t>
            </w:r>
          </w:p>
        </w:tc>
        <w:tc>
          <w:tcPr>
            <w:tcW w:w="3652" w:type="dxa"/>
            <w:gridSpan w:val="3"/>
          </w:tcPr>
          <w:p>
            <w:pPr>
              <w:spacing w:line="278" w:lineRule="auto"/>
              <w:rPr>
                <w:rFonts w:hint="eastAsia" w:ascii="仿宋" w:hAnsi="仿宋" w:eastAsia="仿宋" w:cs="仿宋"/>
                <w:b w:val="0"/>
                <w:bCs w:val="0"/>
              </w:rPr>
            </w:pPr>
          </w:p>
          <w:p>
            <w:pPr>
              <w:spacing w:before="65" w:line="225" w:lineRule="auto"/>
              <w:ind w:left="572"/>
              <w:rPr>
                <w:rFonts w:hint="eastAsia" w:ascii="仿宋" w:hAnsi="仿宋" w:eastAsia="仿宋" w:cs="仿宋"/>
                <w:b w:val="0"/>
                <w:bCs w:val="0"/>
                <w:sz w:val="20"/>
                <w:szCs w:val="20"/>
              </w:rPr>
            </w:pPr>
            <w:r>
              <w:rPr>
                <w:rFonts w:hint="eastAsia" w:ascii="仿宋" w:hAnsi="仿宋" w:eastAsia="仿宋" w:cs="仿宋"/>
                <w:b w:val="0"/>
                <w:bCs w:val="0"/>
                <w:spacing w:val="15"/>
                <w:sz w:val="20"/>
                <w:szCs w:val="20"/>
              </w:rPr>
              <w:t>如</w:t>
            </w:r>
            <w:r>
              <w:rPr>
                <w:rFonts w:hint="eastAsia" w:ascii="仿宋" w:hAnsi="仿宋" w:eastAsia="仿宋" w:cs="仿宋"/>
                <w:b w:val="0"/>
                <w:bCs w:val="0"/>
                <w:spacing w:val="8"/>
                <w:sz w:val="20"/>
                <w:szCs w:val="20"/>
              </w:rPr>
              <w:t>无兴奋剂违规情况则不填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jc w:val="center"/>
        </w:trPr>
        <w:tc>
          <w:tcPr>
            <w:tcW w:w="2551" w:type="dxa"/>
            <w:gridSpan w:val="2"/>
          </w:tcPr>
          <w:p>
            <w:pPr>
              <w:spacing w:before="282" w:line="225" w:lineRule="auto"/>
              <w:ind w:left="338"/>
              <w:rPr>
                <w:rFonts w:hint="eastAsia" w:ascii="仿宋" w:hAnsi="仿宋" w:eastAsia="仿宋" w:cs="仿宋"/>
                <w:b w:val="0"/>
                <w:bCs w:val="0"/>
                <w:sz w:val="20"/>
                <w:szCs w:val="20"/>
              </w:rPr>
            </w:pPr>
            <w:r>
              <w:rPr>
                <w:rFonts w:hint="eastAsia" w:ascii="仿宋" w:hAnsi="仿宋" w:eastAsia="仿宋" w:cs="仿宋"/>
                <w:b w:val="0"/>
                <w:bCs w:val="0"/>
                <w:spacing w:val="15"/>
                <w:sz w:val="20"/>
                <w:szCs w:val="20"/>
                <w14:textOutline w14:w="3797" w14:cap="sq" w14:cmpd="sng" w14:algn="ctr">
                  <w14:solidFill>
                    <w14:srgbClr w14:val="000000"/>
                  </w14:solidFill>
                  <w14:prstDash w14:val="solid"/>
                  <w14:bevel/>
                </w14:textOutline>
              </w:rPr>
              <w:t>其</w:t>
            </w: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它需要说明的情况</w:t>
            </w:r>
          </w:p>
        </w:tc>
        <w:tc>
          <w:tcPr>
            <w:tcW w:w="7452" w:type="dxa"/>
            <w:gridSpan w:val="9"/>
          </w:tcPr>
          <w:p>
            <w:pPr>
              <w:rPr>
                <w:rFonts w:hint="eastAsia" w:ascii="仿宋" w:hAnsi="仿宋" w:eastAsia="仿宋" w:cs="仿宋"/>
                <w:b w:val="0"/>
                <w:bCs w:val="0"/>
              </w:rPr>
            </w:pPr>
          </w:p>
        </w:tc>
      </w:tr>
    </w:tbl>
    <w:p>
      <w:pPr>
        <w:spacing w:before="34" w:line="233" w:lineRule="auto"/>
        <w:ind w:left="868"/>
        <w:rPr>
          <w:rFonts w:ascii="仿宋" w:hAnsi="仿宋" w:eastAsia="仿宋" w:cs="仿宋"/>
          <w:spacing w:val="9"/>
          <w:sz w:val="20"/>
          <w:szCs w:val="20"/>
          <w14:textOutline w14:w="3797" w14:cap="sq" w14:cmpd="sng" w14:algn="ctr">
            <w14:solidFill>
              <w14:srgbClr w14:val="000000"/>
            </w14:solidFill>
            <w14:prstDash w14:val="solid"/>
            <w14:bevel/>
          </w14:textOutline>
        </w:rPr>
      </w:pPr>
      <w:r>
        <w:rPr>
          <w:rFonts w:hint="eastAsia" w:ascii="仿宋" w:hAnsi="仿宋" w:eastAsia="仿宋" w:cs="仿宋"/>
          <w:b w:val="0"/>
          <w:bCs w:val="0"/>
          <w:spacing w:val="18"/>
          <w:sz w:val="20"/>
          <w:szCs w:val="20"/>
          <w14:textOutline w14:w="3797" w14:cap="sq" w14:cmpd="sng" w14:algn="ctr">
            <w14:solidFill>
              <w14:srgbClr w14:val="000000"/>
            </w14:solidFill>
            <w14:prstDash w14:val="solid"/>
            <w14:bevel/>
          </w14:textOutline>
        </w:rPr>
        <w:t>*</w:t>
      </w:r>
      <w:r>
        <w:rPr>
          <w:rFonts w:hint="eastAsia" w:ascii="仿宋" w:hAnsi="仿宋" w:eastAsia="仿宋" w:cs="仿宋"/>
          <w:b w:val="0"/>
          <w:bCs w:val="0"/>
          <w:spacing w:val="17"/>
          <w:sz w:val="20"/>
          <w:szCs w:val="20"/>
          <w14:textOutline w14:w="3797" w14:cap="sq" w14:cmpd="sng" w14:algn="ctr">
            <w14:solidFill>
              <w14:srgbClr w14:val="000000"/>
            </w14:solidFill>
            <w14:prstDash w14:val="solid"/>
            <w14:bevel/>
          </w14:textOutline>
        </w:rPr>
        <w:t>注</w:t>
      </w:r>
      <w:r>
        <w:rPr>
          <w:rFonts w:hint="eastAsia" w:ascii="仿宋" w:hAnsi="仿宋" w:eastAsia="仿宋" w:cs="仿宋"/>
          <w:b w:val="0"/>
          <w:bCs w:val="0"/>
          <w:spacing w:val="9"/>
          <w:sz w:val="20"/>
          <w:szCs w:val="20"/>
          <w14:textOutline w14:w="3797" w14:cap="sq" w14:cmpd="sng" w14:algn="ctr">
            <w14:solidFill>
              <w14:srgbClr w14:val="000000"/>
            </w14:solidFill>
            <w14:prstDash w14:val="solid"/>
            <w14:bevel/>
          </w14:textOutline>
        </w:rPr>
        <w:t>：请在报名截止日前将本人签字或盖章后的扫描件发至赛会邮箱。</w:t>
      </w:r>
    </w:p>
    <w:p>
      <w:pPr>
        <w:spacing w:before="34" w:line="233" w:lineRule="auto"/>
        <w:ind w:left="868"/>
        <w:rPr>
          <w:rFonts w:ascii="仿宋" w:hAnsi="仿宋" w:eastAsia="仿宋" w:cs="仿宋"/>
          <w:spacing w:val="9"/>
          <w:sz w:val="20"/>
          <w:szCs w:val="20"/>
          <w14:textOutline w14:w="3797" w14:cap="sq" w14:cmpd="sng" w14:algn="ctr">
            <w14:solidFill>
              <w14:srgbClr w14:val="000000"/>
            </w14:solidFill>
            <w14:prstDash w14:val="solid"/>
            <w14:bevel/>
          </w14:textOutline>
        </w:rPr>
      </w:pPr>
    </w:p>
    <w:p>
      <w:pPr>
        <w:rPr>
          <w:rFonts w:ascii="黑体" w:hAnsi="黑体" w:eastAsia="黑体" w:cs="黑体"/>
          <w:spacing w:val="-19"/>
          <w:sz w:val="31"/>
          <w:szCs w:val="31"/>
        </w:rPr>
        <w:sectPr>
          <w:pgSz w:w="11906" w:h="16839"/>
          <w:pgMar w:top="1440" w:right="1800" w:bottom="1440" w:left="1800" w:header="0" w:footer="0" w:gutter="0"/>
          <w:cols w:equalWidth="0" w:num="1">
            <w:col w:w="14980"/>
          </w:cols>
        </w:sectPr>
      </w:pPr>
      <w:r>
        <w:rPr>
          <w:rFonts w:ascii="仿宋" w:hAnsi="仿宋" w:eastAsia="仿宋" w:cs="仿宋"/>
          <w:spacing w:val="9"/>
          <w:sz w:val="20"/>
          <w:szCs w:val="20"/>
          <w14:textOutline w14:w="3797" w14:cap="sq" w14:cmpd="sng" w14:algn="ctr">
            <w14:solidFill>
              <w14:srgbClr w14:val="000000"/>
            </w14:solidFill>
            <w14:prstDash w14:val="solid"/>
            <w14:bevel/>
          </w14:textOutline>
        </w:rPr>
        <w:br w:type="page"/>
      </w:r>
    </w:p>
    <w:p>
      <w:pPr>
        <w:rPr>
          <w:rFonts w:hint="eastAsia" w:ascii="黑体" w:hAnsi="黑体" w:eastAsia="黑体" w:cs="黑体"/>
          <w:spacing w:val="-18"/>
          <w:sz w:val="31"/>
          <w:szCs w:val="31"/>
          <w:lang w:val="en-US" w:eastAsia="zh-CN"/>
        </w:rPr>
      </w:pPr>
      <w:r>
        <w:rPr>
          <w:rFonts w:ascii="黑体" w:hAnsi="黑体" w:eastAsia="黑体" w:cs="黑体"/>
          <w:spacing w:val="-19"/>
          <w:sz w:val="31"/>
          <w:szCs w:val="31"/>
        </w:rPr>
        <w:t>附</w:t>
      </w:r>
      <w:r>
        <w:rPr>
          <w:rFonts w:ascii="黑体" w:hAnsi="黑体" w:eastAsia="黑体" w:cs="黑体"/>
          <w:spacing w:val="-18"/>
          <w:sz w:val="31"/>
          <w:szCs w:val="31"/>
        </w:rPr>
        <w:t xml:space="preserve">件 </w:t>
      </w:r>
      <w:r>
        <w:rPr>
          <w:rFonts w:hint="eastAsia" w:ascii="黑体" w:hAnsi="黑体" w:eastAsia="黑体" w:cs="黑体"/>
          <w:spacing w:val="-18"/>
          <w:sz w:val="31"/>
          <w:szCs w:val="31"/>
          <w:lang w:val="en-US" w:eastAsia="zh-CN"/>
        </w:rPr>
        <w:t>2</w:t>
      </w:r>
    </w:p>
    <w:p>
      <w:pPr>
        <w:spacing w:before="137" w:line="228" w:lineRule="auto"/>
        <w:jc w:val="center"/>
        <w:rPr>
          <w:rFonts w:hint="eastAsia" w:ascii="黑体" w:hAnsi="黑体" w:eastAsia="黑体" w:cs="黑体"/>
          <w:spacing w:val="-18"/>
          <w:sz w:val="31"/>
          <w:szCs w:val="31"/>
          <w:lang w:val="en-US" w:eastAsia="zh-CN"/>
        </w:rPr>
      </w:pPr>
      <w:r>
        <w:rPr>
          <w:rFonts w:hint="eastAsia" w:ascii="方正公文小标宋" w:hAnsi="方正公文小标宋" w:eastAsia="方正公文小标宋" w:cs="方正公文小标宋"/>
          <w:spacing w:val="8"/>
          <w:sz w:val="36"/>
          <w:szCs w:val="36"/>
          <w14:textOutline w14:w="6540" w14:cap="sq" w14:cmpd="sng" w14:algn="ctr">
            <w14:solidFill>
              <w14:srgbClr w14:val="000000"/>
            </w14:solidFill>
            <w14:prstDash w14:val="solid"/>
            <w14:bevel/>
          </w14:textOutline>
        </w:rPr>
        <w:t>全国越野滑雪冠军赛报名表</w:t>
      </w:r>
      <w:r>
        <w:rPr>
          <w:rFonts w:hint="eastAsia" w:ascii="方正公文小标宋" w:hAnsi="方正公文小标宋" w:eastAsia="方正公文小标宋" w:cs="方正公文小标宋"/>
          <w:spacing w:val="8"/>
          <w:sz w:val="36"/>
          <w:szCs w:val="36"/>
        </w:rPr>
        <w:t xml:space="preserve"> </w:t>
      </w:r>
      <w:r>
        <w:rPr>
          <w:rFonts w:hint="eastAsia" w:ascii="方正公文小标宋" w:hAnsi="方正公文小标宋" w:eastAsia="方正公文小标宋" w:cs="方正公文小标宋"/>
          <w:spacing w:val="8"/>
          <w:sz w:val="36"/>
          <w:szCs w:val="36"/>
          <w14:textOutline w14:w="6540" w14:cap="sq" w14:cmpd="sng" w14:algn="ctr">
            <w14:solidFill>
              <w14:srgbClr w14:val="000000"/>
            </w14:solidFill>
            <w14:prstDash w14:val="solid"/>
            <w14:bevel/>
          </w14:textOutline>
        </w:rPr>
        <w:t>(</w:t>
      </w:r>
      <w:r>
        <w:rPr>
          <w:rFonts w:hint="eastAsia" w:ascii="方正公文小标宋" w:hAnsi="方正公文小标宋" w:eastAsia="方正公文小标宋" w:cs="方正公文小标宋"/>
          <w:spacing w:val="8"/>
          <w:sz w:val="36"/>
          <w:szCs w:val="36"/>
          <w:lang w:val="en-US" w:eastAsia="zh-CN"/>
          <w14:textOutline w14:w="6540" w14:cap="sq" w14:cmpd="sng" w14:algn="ctr">
            <w14:solidFill>
              <w14:srgbClr w14:val="000000"/>
            </w14:solidFill>
            <w14:prstDash w14:val="solid"/>
            <w14:bevel/>
          </w14:textOutline>
        </w:rPr>
        <w:t>单位</w:t>
      </w:r>
      <w:r>
        <w:rPr>
          <w:rFonts w:hint="eastAsia" w:ascii="方正公文小标宋" w:hAnsi="方正公文小标宋" w:eastAsia="方正公文小标宋" w:cs="方正公文小标宋"/>
          <w:spacing w:val="8"/>
          <w:sz w:val="36"/>
          <w:szCs w:val="36"/>
          <w14:textOutline w14:w="6540" w14:cap="sq" w14:cmpd="sng" w14:algn="ctr">
            <w14:solidFill>
              <w14:srgbClr w14:val="000000"/>
            </w14:solidFill>
            <w14:prstDash w14:val="solid"/>
            <w14:bevel/>
          </w14:textOutline>
        </w:rPr>
        <w:t>)</w:t>
      </w:r>
    </w:p>
    <w:p>
      <w:pPr>
        <w:spacing w:before="73" w:line="230" w:lineRule="auto"/>
        <w:ind w:left="180"/>
        <w:jc w:val="left"/>
        <w:rPr>
          <w:rFonts w:hint="eastAsia" w:ascii="仿宋" w:hAnsi="仿宋" w:eastAsia="仿宋" w:cs="仿宋"/>
          <w:spacing w:val="-18"/>
          <w:sz w:val="32"/>
          <w:szCs w:val="32"/>
          <w:lang w:val="en-US" w:eastAsia="zh-CN"/>
        </w:rPr>
      </w:pPr>
      <w:r>
        <w:rPr>
          <w:rFonts w:hint="eastAsia" w:ascii="仿宋" w:hAnsi="仿宋" w:eastAsia="仿宋" w:cs="仿宋"/>
          <w:b/>
          <w:bCs/>
          <w:spacing w:val="-18"/>
          <w:sz w:val="31"/>
          <w:szCs w:val="31"/>
          <w:lang w:val="en-US" w:eastAsia="zh-CN"/>
        </w:rPr>
        <w:t xml:space="preserve">单位名称（盖章）：                                                                              填报时间： </w:t>
      </w:r>
      <w:r>
        <w:rPr>
          <w:rFonts w:hint="eastAsia" w:ascii="仿宋" w:hAnsi="仿宋" w:eastAsia="仿宋" w:cs="仿宋"/>
          <w:spacing w:val="-18"/>
          <w:sz w:val="31"/>
          <w:szCs w:val="31"/>
          <w:lang w:val="en-US" w:eastAsia="zh-CN"/>
        </w:rPr>
        <w:t xml:space="preserve">      </w:t>
      </w:r>
    </w:p>
    <w:tbl>
      <w:tblPr>
        <w:tblStyle w:val="9"/>
        <w:tblW w:w="147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1002"/>
        <w:gridCol w:w="841"/>
        <w:gridCol w:w="2291"/>
        <w:gridCol w:w="3292"/>
        <w:gridCol w:w="2077"/>
        <w:gridCol w:w="2685"/>
        <w:gridCol w:w="18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720" w:type="dxa"/>
            <w:vAlign w:val="center"/>
          </w:tcPr>
          <w:p>
            <w:pPr>
              <w:jc w:val="center"/>
              <w:rPr>
                <w:rFonts w:hint="eastAsia" w:ascii="仿宋" w:hAnsi="仿宋" w:eastAsia="仿宋" w:cs="仿宋"/>
                <w:b/>
                <w:bCs/>
                <w:sz w:val="32"/>
                <w:szCs w:val="32"/>
              </w:rPr>
            </w:pPr>
            <w:r>
              <w:rPr>
                <w:rFonts w:hint="eastAsia" w:ascii="仿宋" w:hAnsi="仿宋" w:eastAsia="仿宋" w:cs="仿宋"/>
                <w:b/>
                <w:bCs/>
                <w:sz w:val="32"/>
                <w:szCs w:val="32"/>
              </w:rPr>
              <w:t>序号</w:t>
            </w:r>
          </w:p>
        </w:tc>
        <w:tc>
          <w:tcPr>
            <w:tcW w:w="1002" w:type="dxa"/>
            <w:vAlign w:val="center"/>
          </w:tcPr>
          <w:p>
            <w:pPr>
              <w:jc w:val="center"/>
              <w:rPr>
                <w:rFonts w:hint="eastAsia" w:ascii="仿宋" w:hAnsi="仿宋" w:eastAsia="仿宋" w:cs="仿宋"/>
                <w:b/>
                <w:bCs/>
                <w:sz w:val="32"/>
                <w:szCs w:val="32"/>
              </w:rPr>
            </w:pPr>
            <w:r>
              <w:rPr>
                <w:rFonts w:hint="eastAsia" w:ascii="仿宋" w:hAnsi="仿宋" w:eastAsia="仿宋" w:cs="仿宋"/>
                <w:b/>
                <w:bCs/>
                <w:sz w:val="32"/>
                <w:szCs w:val="32"/>
              </w:rPr>
              <w:t>姓名</w:t>
            </w:r>
          </w:p>
        </w:tc>
        <w:tc>
          <w:tcPr>
            <w:tcW w:w="841" w:type="dxa"/>
            <w:vAlign w:val="center"/>
          </w:tcPr>
          <w:p>
            <w:pPr>
              <w:jc w:val="center"/>
              <w:rPr>
                <w:rFonts w:hint="eastAsia" w:ascii="仿宋" w:hAnsi="仿宋" w:eastAsia="仿宋" w:cs="仿宋"/>
                <w:b/>
                <w:bCs/>
                <w:sz w:val="32"/>
                <w:szCs w:val="32"/>
              </w:rPr>
            </w:pPr>
            <w:r>
              <w:rPr>
                <w:rFonts w:hint="eastAsia" w:ascii="仿宋" w:hAnsi="仿宋" w:eastAsia="仿宋" w:cs="仿宋"/>
                <w:b/>
                <w:bCs/>
                <w:sz w:val="32"/>
                <w:szCs w:val="32"/>
              </w:rPr>
              <w:t>性别</w:t>
            </w:r>
          </w:p>
        </w:tc>
        <w:tc>
          <w:tcPr>
            <w:tcW w:w="2291" w:type="dxa"/>
            <w:vAlign w:val="center"/>
          </w:tcPr>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参赛身份</w:t>
            </w:r>
          </w:p>
          <w:p>
            <w:pPr>
              <w:jc w:val="center"/>
              <w:rPr>
                <w:rFonts w:hint="default" w:ascii="仿宋" w:hAnsi="仿宋" w:eastAsia="仿宋" w:cs="仿宋"/>
                <w:b/>
                <w:bCs/>
                <w:sz w:val="32"/>
                <w:szCs w:val="32"/>
                <w:lang w:val="en-US" w:eastAsia="zh-CN"/>
              </w:rPr>
            </w:pPr>
            <w:r>
              <w:rPr>
                <w:rFonts w:hint="eastAsia" w:ascii="仿宋" w:hAnsi="仿宋" w:eastAsia="仿宋" w:cs="仿宋"/>
                <w:b/>
                <w:bCs/>
                <w:sz w:val="21"/>
                <w:szCs w:val="21"/>
                <w:lang w:val="en-US" w:eastAsia="zh-CN"/>
              </w:rPr>
              <w:t>（运动员、教练员、领队、工作人员）</w:t>
            </w:r>
          </w:p>
        </w:tc>
        <w:tc>
          <w:tcPr>
            <w:tcW w:w="3292" w:type="dxa"/>
            <w:vAlign w:val="center"/>
          </w:tcPr>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身份证号</w:t>
            </w:r>
          </w:p>
        </w:tc>
        <w:tc>
          <w:tcPr>
            <w:tcW w:w="2077" w:type="dxa"/>
            <w:vAlign w:val="center"/>
          </w:tcPr>
          <w:p>
            <w:pPr>
              <w:jc w:val="center"/>
              <w:rPr>
                <w:rFonts w:hint="eastAsia" w:ascii="仿宋" w:hAnsi="仿宋" w:eastAsia="仿宋" w:cs="仿宋"/>
                <w:b/>
                <w:bCs/>
                <w:sz w:val="32"/>
                <w:szCs w:val="32"/>
              </w:rPr>
            </w:pPr>
            <w:r>
              <w:rPr>
                <w:rFonts w:hint="eastAsia" w:ascii="仿宋" w:hAnsi="仿宋" w:eastAsia="仿宋" w:cs="仿宋"/>
                <w:b/>
                <w:bCs/>
                <w:sz w:val="32"/>
                <w:szCs w:val="32"/>
              </w:rPr>
              <w:t>报名项目</w:t>
            </w:r>
          </w:p>
        </w:tc>
        <w:tc>
          <w:tcPr>
            <w:tcW w:w="2685" w:type="dxa"/>
            <w:vAlign w:val="center"/>
          </w:tcPr>
          <w:p>
            <w:pPr>
              <w:jc w:val="center"/>
              <w:rPr>
                <w:rFonts w:hint="eastAsia" w:ascii="仿宋" w:hAnsi="仿宋" w:eastAsia="仿宋" w:cs="仿宋"/>
                <w:b/>
                <w:bCs/>
                <w:sz w:val="32"/>
                <w:szCs w:val="32"/>
              </w:rPr>
            </w:pPr>
            <w:r>
              <w:rPr>
                <w:rFonts w:hint="eastAsia" w:ascii="仿宋" w:hAnsi="仿宋" w:eastAsia="仿宋" w:cs="仿宋"/>
                <w:b/>
                <w:bCs/>
                <w:sz w:val="32"/>
                <w:szCs w:val="32"/>
              </w:rPr>
              <w:t>注册单位</w:t>
            </w:r>
          </w:p>
        </w:tc>
        <w:tc>
          <w:tcPr>
            <w:tcW w:w="1891" w:type="dxa"/>
            <w:vAlign w:val="center"/>
          </w:tcPr>
          <w:p>
            <w:pPr>
              <w:jc w:val="center"/>
              <w:rPr>
                <w:rFonts w:hint="eastAsia" w:ascii="仿宋" w:hAnsi="仿宋" w:eastAsia="仿宋" w:cs="仿宋"/>
                <w:b/>
                <w:bCs/>
                <w:sz w:val="32"/>
                <w:szCs w:val="32"/>
              </w:rPr>
            </w:pPr>
            <w:r>
              <w:rPr>
                <w:rFonts w:hint="eastAsia" w:ascii="仿宋" w:hAnsi="仿宋" w:eastAsia="仿宋" w:cs="仿宋"/>
                <w:b/>
                <w:bCs/>
                <w:sz w:val="32"/>
                <w:szCs w:val="32"/>
              </w:rPr>
              <w:t xml:space="preserve">备注  </w:t>
            </w:r>
            <w:r>
              <w:rPr>
                <w:rFonts w:hint="eastAsia" w:ascii="仿宋" w:hAnsi="仿宋" w:eastAsia="仿宋" w:cs="仿宋"/>
                <w:b/>
                <w:bCs/>
                <w:sz w:val="24"/>
                <w:szCs w:val="24"/>
              </w:rPr>
              <w:t xml:space="preserve">       （所属教练姓名）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1</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default" w:ascii="仿宋" w:hAnsi="仿宋" w:eastAsia="仿宋" w:cs="仿宋"/>
                <w:sz w:val="32"/>
                <w:szCs w:val="32"/>
                <w:lang w:val="en-US" w:eastAsia="zh-CN"/>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2</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3</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4</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5</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6</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7</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8</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9</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20" w:type="dxa"/>
            <w:vAlign w:val="center"/>
          </w:tcPr>
          <w:p>
            <w:pPr>
              <w:jc w:val="center"/>
              <w:rPr>
                <w:rFonts w:hint="eastAsia" w:ascii="仿宋" w:hAnsi="仿宋" w:eastAsia="仿宋" w:cs="仿宋"/>
                <w:sz w:val="32"/>
                <w:szCs w:val="32"/>
              </w:rPr>
            </w:pPr>
            <w:r>
              <w:rPr>
                <w:rFonts w:hint="eastAsia" w:ascii="仿宋" w:hAnsi="仿宋" w:eastAsia="仿宋" w:cs="仿宋"/>
                <w:sz w:val="32"/>
                <w:szCs w:val="32"/>
              </w:rPr>
              <w:t>10</w:t>
            </w:r>
          </w:p>
        </w:tc>
        <w:tc>
          <w:tcPr>
            <w:tcW w:w="1002" w:type="dxa"/>
            <w:vAlign w:val="center"/>
          </w:tcPr>
          <w:p>
            <w:pPr>
              <w:jc w:val="center"/>
              <w:rPr>
                <w:rFonts w:hint="eastAsia" w:ascii="仿宋" w:hAnsi="仿宋" w:eastAsia="仿宋" w:cs="仿宋"/>
                <w:sz w:val="32"/>
                <w:szCs w:val="32"/>
              </w:rPr>
            </w:pPr>
          </w:p>
        </w:tc>
        <w:tc>
          <w:tcPr>
            <w:tcW w:w="841" w:type="dxa"/>
            <w:vAlign w:val="center"/>
          </w:tcPr>
          <w:p>
            <w:pPr>
              <w:jc w:val="center"/>
              <w:rPr>
                <w:rFonts w:hint="eastAsia" w:ascii="仿宋" w:hAnsi="仿宋" w:eastAsia="仿宋" w:cs="仿宋"/>
                <w:sz w:val="32"/>
                <w:szCs w:val="32"/>
              </w:rPr>
            </w:pPr>
          </w:p>
        </w:tc>
        <w:tc>
          <w:tcPr>
            <w:tcW w:w="2291" w:type="dxa"/>
            <w:vAlign w:val="center"/>
          </w:tcPr>
          <w:p>
            <w:pPr>
              <w:jc w:val="center"/>
              <w:rPr>
                <w:rFonts w:hint="eastAsia" w:ascii="仿宋" w:hAnsi="仿宋" w:eastAsia="仿宋" w:cs="仿宋"/>
                <w:sz w:val="32"/>
                <w:szCs w:val="32"/>
              </w:rPr>
            </w:pPr>
          </w:p>
        </w:tc>
        <w:tc>
          <w:tcPr>
            <w:tcW w:w="3292" w:type="dxa"/>
            <w:vAlign w:val="center"/>
          </w:tcPr>
          <w:p>
            <w:pPr>
              <w:jc w:val="center"/>
              <w:rPr>
                <w:rFonts w:hint="eastAsia" w:ascii="仿宋" w:hAnsi="仿宋" w:eastAsia="仿宋" w:cs="仿宋"/>
                <w:sz w:val="32"/>
                <w:szCs w:val="32"/>
              </w:rPr>
            </w:pPr>
          </w:p>
        </w:tc>
        <w:tc>
          <w:tcPr>
            <w:tcW w:w="2077" w:type="dxa"/>
            <w:vAlign w:val="center"/>
          </w:tcPr>
          <w:p>
            <w:pPr>
              <w:jc w:val="center"/>
              <w:rPr>
                <w:rFonts w:hint="eastAsia" w:ascii="仿宋" w:hAnsi="仿宋" w:eastAsia="仿宋" w:cs="仿宋"/>
                <w:sz w:val="32"/>
                <w:szCs w:val="32"/>
              </w:rPr>
            </w:pPr>
          </w:p>
        </w:tc>
        <w:tc>
          <w:tcPr>
            <w:tcW w:w="2685" w:type="dxa"/>
            <w:vAlign w:val="center"/>
          </w:tcPr>
          <w:p>
            <w:pPr>
              <w:jc w:val="center"/>
              <w:rPr>
                <w:rFonts w:hint="eastAsia" w:ascii="仿宋" w:hAnsi="仿宋" w:eastAsia="仿宋" w:cs="仿宋"/>
                <w:sz w:val="32"/>
                <w:szCs w:val="32"/>
              </w:rPr>
            </w:pPr>
          </w:p>
        </w:tc>
        <w:tc>
          <w:tcPr>
            <w:tcW w:w="1891" w:type="dxa"/>
            <w:vAlign w:val="center"/>
          </w:tcPr>
          <w:p>
            <w:pPr>
              <w:jc w:val="center"/>
              <w:rPr>
                <w:rFonts w:hint="eastAsia" w:ascii="仿宋" w:hAnsi="仿宋" w:eastAsia="仿宋" w:cs="仿宋"/>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4799" w:type="dxa"/>
            <w:gridSpan w:val="8"/>
            <w:vAlign w:val="center"/>
          </w:tcPr>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              联系电话：</w:t>
            </w:r>
          </w:p>
        </w:tc>
      </w:tr>
    </w:tbl>
    <w:p>
      <w:pPr>
        <w:spacing w:line="520" w:lineRule="exact"/>
        <w:rPr>
          <w:rFonts w:ascii="仿宋_GB2312" w:eastAsia="仿宋_GB2312" w:cs="仿宋_GB2312"/>
          <w:color w:val="000000"/>
          <w:kern w:val="0"/>
          <w:sz w:val="32"/>
          <w:szCs w:val="32"/>
        </w:rPr>
        <w:sectPr>
          <w:pgSz w:w="16839" w:h="11906" w:orient="landscape"/>
          <w:pgMar w:top="1440" w:right="1080" w:bottom="1440" w:left="1080" w:header="0" w:footer="0" w:gutter="0"/>
          <w:cols w:equalWidth="0" w:num="1">
            <w:col w:w="14980"/>
          </w:cols>
        </w:sectPr>
      </w:pPr>
    </w:p>
    <w:p>
      <w:pPr>
        <w:spacing w:line="520" w:lineRule="exact"/>
        <w:rPr>
          <w:rFonts w:hint="eastAsia" w:ascii="宋体" w:hAnsi="宋体" w:eastAsiaTheme="minorEastAsia"/>
          <w:bCs/>
          <w:sz w:val="32"/>
          <w:szCs w:val="32"/>
          <w:lang w:eastAsia="zh-CN"/>
        </w:rPr>
      </w:pPr>
      <w:r>
        <w:rPr>
          <w:rFonts w:hint="eastAsia" w:ascii="宋体" w:hAnsi="宋体"/>
          <w:bCs/>
          <w:sz w:val="32"/>
          <w:szCs w:val="32"/>
        </w:rPr>
        <w:t>附件</w:t>
      </w:r>
      <w:r>
        <w:rPr>
          <w:rFonts w:hint="eastAsia" w:ascii="宋体" w:hAnsi="宋体"/>
          <w:bCs/>
          <w:sz w:val="32"/>
          <w:szCs w:val="32"/>
          <w:lang w:val="en-US" w:eastAsia="zh-CN"/>
        </w:rPr>
        <w:t>3</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4"/>
        <w:tblW w:w="10473" w:type="dxa"/>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6"/>
        <w:gridCol w:w="1684"/>
        <w:gridCol w:w="2181"/>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序号</w:t>
            </w:r>
          </w:p>
        </w:tc>
        <w:tc>
          <w:tcPr>
            <w:tcW w:w="1246"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姓名</w:t>
            </w:r>
          </w:p>
        </w:tc>
        <w:tc>
          <w:tcPr>
            <w:tcW w:w="1684"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参赛队职务</w:t>
            </w:r>
          </w:p>
        </w:tc>
        <w:tc>
          <w:tcPr>
            <w:tcW w:w="2181"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单位名称及职务</w:t>
            </w:r>
          </w:p>
        </w:tc>
        <w:tc>
          <w:tcPr>
            <w:tcW w:w="2114"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反兴奋剂岗位</w:t>
            </w:r>
          </w:p>
        </w:tc>
        <w:tc>
          <w:tcPr>
            <w:tcW w:w="2453"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第一责任人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药品管理</w:t>
            </w:r>
          </w:p>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营养品管理责任人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食品管理</w:t>
            </w:r>
          </w:p>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运动员反兴奋剂责任人1</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运动员反兴奋剂责任人2</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运动员反兴奋剂责任人3</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top"/>
          </w:tcPr>
          <w:p>
            <w:pPr>
              <w:jc w:val="center"/>
              <w:rPr>
                <w:rFonts w:hint="eastAsia"/>
                <w:sz w:val="28"/>
                <w:szCs w:val="28"/>
                <w:lang w:val="en-US"/>
              </w:rPr>
            </w:pPr>
            <w:r>
              <w:rPr>
                <w:rFonts w:hint="eastAsia"/>
                <w:color w:val="FF0000"/>
                <w:sz w:val="18"/>
                <w:szCs w:val="18"/>
                <w:lang w:val="en-US"/>
              </w:rPr>
              <w:t>例</w:t>
            </w:r>
          </w:p>
        </w:tc>
        <w:tc>
          <w:tcPr>
            <w:tcW w:w="1246" w:type="dxa"/>
            <w:noWrap w:val="0"/>
            <w:vAlign w:val="top"/>
          </w:tcPr>
          <w:p>
            <w:pPr>
              <w:jc w:val="center"/>
              <w:rPr>
                <w:rFonts w:hint="eastAsia"/>
                <w:sz w:val="28"/>
                <w:szCs w:val="28"/>
                <w:lang w:val="en-US"/>
              </w:rPr>
            </w:pPr>
            <w:r>
              <w:rPr>
                <w:rFonts w:hint="eastAsia"/>
                <w:color w:val="FF0000"/>
                <w:sz w:val="18"/>
                <w:szCs w:val="18"/>
                <w:lang w:val="en-US"/>
              </w:rPr>
              <w:t>张三</w:t>
            </w:r>
          </w:p>
        </w:tc>
        <w:tc>
          <w:tcPr>
            <w:tcW w:w="1684" w:type="dxa"/>
            <w:noWrap w:val="0"/>
            <w:vAlign w:val="top"/>
          </w:tcPr>
          <w:p>
            <w:pPr>
              <w:jc w:val="center"/>
              <w:rPr>
                <w:rFonts w:hint="eastAsia"/>
                <w:sz w:val="28"/>
                <w:szCs w:val="28"/>
                <w:lang w:val="en-US"/>
              </w:rPr>
            </w:pPr>
            <w:r>
              <w:rPr>
                <w:rFonts w:hint="eastAsia"/>
                <w:color w:val="FF0000"/>
                <w:sz w:val="18"/>
                <w:szCs w:val="18"/>
                <w:lang w:val="en-US"/>
              </w:rPr>
              <w:t>领队</w:t>
            </w:r>
          </w:p>
        </w:tc>
        <w:tc>
          <w:tcPr>
            <w:tcW w:w="2181"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2114"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2453"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spacing w:line="520" w:lineRule="exact"/>
        <w:rPr>
          <w:rFonts w:hint="eastAsia" w:ascii="宋体" w:hAnsi="宋体"/>
          <w:bCs/>
          <w:sz w:val="32"/>
          <w:szCs w:val="32"/>
        </w:rPr>
      </w:pPr>
    </w:p>
    <w:p>
      <w:pPr>
        <w:spacing w:line="520" w:lineRule="exact"/>
        <w:rPr>
          <w:rFonts w:hint="eastAsia" w:ascii="宋体" w:hAnsi="宋体" w:eastAsiaTheme="minorEastAsia"/>
          <w:bCs/>
          <w:sz w:val="32"/>
          <w:szCs w:val="32"/>
          <w:lang w:val="en-US" w:eastAsia="zh-CN"/>
        </w:rPr>
      </w:pPr>
      <w:r>
        <w:rPr>
          <w:rFonts w:hint="eastAsia" w:ascii="宋体" w:hAnsi="宋体"/>
          <w:bCs/>
          <w:sz w:val="32"/>
          <w:szCs w:val="32"/>
        </w:rPr>
        <w:t>附件</w:t>
      </w:r>
      <w:r>
        <w:rPr>
          <w:rFonts w:hint="eastAsia" w:ascii="宋体" w:hAnsi="宋体"/>
          <w:bCs/>
          <w:sz w:val="32"/>
          <w:szCs w:val="32"/>
          <w:lang w:val="en-US" w:eastAsia="zh-CN"/>
        </w:rPr>
        <w:t>5</w:t>
      </w:r>
    </w:p>
    <w:p>
      <w:pPr>
        <w:spacing w:line="520" w:lineRule="exact"/>
        <w:jc w:val="center"/>
        <w:rPr>
          <w:rFonts w:hint="eastAsia" w:ascii="宋体" w:hAnsi="宋体"/>
          <w:b/>
          <w:sz w:val="36"/>
          <w:szCs w:val="36"/>
          <w:lang w:val="en-US"/>
        </w:rPr>
      </w:pPr>
      <w:r>
        <w:rPr>
          <w:rFonts w:hint="eastAsia" w:ascii="宋体" w:hAnsi="宋体"/>
          <w:b/>
          <w:sz w:val="36"/>
          <w:szCs w:val="36"/>
          <w:lang w:val="en-US"/>
        </w:rPr>
        <w:t>[</w:t>
      </w:r>
      <w:r>
        <w:rPr>
          <w:rFonts w:hint="eastAsia" w:ascii="宋体" w:hAnsi="宋体"/>
          <w:b/>
          <w:sz w:val="36"/>
          <w:szCs w:val="36"/>
          <w:lang w:val="en-US" w:eastAsia="zh-CN"/>
        </w:rPr>
        <w:t>2022-2023全国越野滑雪冠军赛</w:t>
      </w:r>
      <w:r>
        <w:rPr>
          <w:rFonts w:hint="eastAsia" w:ascii="宋体" w:hAnsi="宋体"/>
          <w:b/>
          <w:sz w:val="36"/>
          <w:szCs w:val="36"/>
          <w:lang w:val="en-US"/>
        </w:rPr>
        <w:t>]</w:t>
      </w:r>
    </w:p>
    <w:p>
      <w:pPr>
        <w:spacing w:line="520" w:lineRule="exact"/>
        <w:jc w:val="center"/>
        <w:rPr>
          <w:rFonts w:hint="eastAsia" w:ascii="宋体" w:hAnsi="宋体"/>
          <w:b/>
          <w:sz w:val="36"/>
          <w:szCs w:val="36"/>
        </w:rPr>
      </w:pP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2022-2023全国越野滑雪冠军赛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0"/>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rPr>
        <w:t>2</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eastAsia="zh-CN"/>
        </w:rPr>
        <w:t>7</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6"/>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317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444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381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jc w:val="left"/>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8"/>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3970" b="1206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9"/>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6350" b="508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0"/>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3810" b="1143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1"/>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0" b="825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2"/>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0" b="1333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3"/>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9525" b="698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4"/>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317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3175" b="381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6"/>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3335" b="1397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7"/>
                    <a:stretch>
                      <a:fillRect/>
                    </a:stretch>
                  </pic:blipFill>
                  <pic:spPr>
                    <a:xfrm>
                      <a:off x="0" y="0"/>
                      <a:ext cx="3659505" cy="2622550"/>
                    </a:xfrm>
                    <a:prstGeom prst="rect">
                      <a:avLst/>
                    </a:prstGeom>
                    <a:noFill/>
                    <a:ln>
                      <a:noFill/>
                    </a:ln>
                  </pic:spPr>
                </pic:pic>
              </a:graphicData>
            </a:graphic>
          </wp:inline>
        </w:drawing>
      </w:r>
    </w:p>
    <w:p>
      <w:pPr>
        <w:rPr>
          <w:rFonts w:ascii="仿宋_GB2312" w:eastAsia="仿宋_GB2312" w:cs="仿宋_GB2312"/>
          <w:color w:val="000000"/>
          <w:kern w:val="0"/>
          <w:sz w:val="32"/>
          <w:szCs w:val="32"/>
        </w:rPr>
      </w:pPr>
    </w:p>
    <w:sectPr>
      <w:pgSz w:w="11906" w:h="16839"/>
      <w:pgMar w:top="1440" w:right="1800" w:bottom="1440" w:left="1800" w:header="0" w:footer="0" w:gutter="0"/>
      <w:cols w:equalWidth="0" w:num="1">
        <w:col w:w="149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1818A4-C6C2-437D-8C92-AF1CE26F73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B3983B7-F990-455A-98CF-ADEC24CC9DE9}"/>
  </w:font>
  <w:font w:name="方正公文小标宋">
    <w:panose1 w:val="02000500000000000000"/>
    <w:charset w:val="86"/>
    <w:family w:val="auto"/>
    <w:pitch w:val="default"/>
    <w:sig w:usb0="A00002BF" w:usb1="38CF7CFA" w:usb2="00000016" w:usb3="00000000" w:csb0="00040001" w:csb1="00000000"/>
    <w:embedRegular r:id="rId3" w:fontKey="{BE4B4D53-CF06-4263-9786-9306917CD1C8}"/>
  </w:font>
  <w:font w:name="仿宋">
    <w:panose1 w:val="02010609060101010101"/>
    <w:charset w:val="86"/>
    <w:family w:val="modern"/>
    <w:pitch w:val="default"/>
    <w:sig w:usb0="800002BF" w:usb1="38CF7CFA" w:usb2="00000016" w:usb3="00000000" w:csb0="00040001" w:csb1="00000000"/>
    <w:embedRegular r:id="rId4" w:fontKey="{83D66375-548A-4CAA-84C9-4115AC6BB0F2}"/>
  </w:font>
  <w:font w:name="楷体">
    <w:panose1 w:val="02010609060101010101"/>
    <w:charset w:val="86"/>
    <w:family w:val="modern"/>
    <w:pitch w:val="default"/>
    <w:sig w:usb0="800002BF" w:usb1="38CF7CFA" w:usb2="00000016" w:usb3="00000000" w:csb0="00040001" w:csb1="00000000"/>
    <w:embedRegular r:id="rId5" w:fontKey="{581B64B1-0B53-4844-80AF-4350B30BE265}"/>
  </w:font>
  <w:font w:name="仿宋_GB2312">
    <w:altName w:val="仿宋"/>
    <w:panose1 w:val="00000000000000000000"/>
    <w:charset w:val="86"/>
    <w:family w:val="modern"/>
    <w:pitch w:val="default"/>
    <w:sig w:usb0="00000000" w:usb1="00000000" w:usb2="00000010" w:usb3="00000000" w:csb0="00040000" w:csb1="00000000"/>
    <w:embedRegular r:id="rId6" w:fontKey="{05A254B5-84F3-4BEC-B45E-3636FBCFBC5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4MzM5YTMyMmU1ODY0NmU1ZjY1NjNiZThiMDZkM2UifQ=="/>
    <w:docVar w:name="KSO_WPS_MARK_KEY" w:val="26d1ee01-78a8-4960-ba8d-9427f44220f7"/>
  </w:docVars>
  <w:rsids>
    <w:rsidRoot w:val="00B45B69"/>
    <w:rsid w:val="00043D37"/>
    <w:rsid w:val="000901B3"/>
    <w:rsid w:val="000A1CFE"/>
    <w:rsid w:val="000B161F"/>
    <w:rsid w:val="002B407A"/>
    <w:rsid w:val="00425A12"/>
    <w:rsid w:val="005711AF"/>
    <w:rsid w:val="005A4466"/>
    <w:rsid w:val="007141C7"/>
    <w:rsid w:val="007A1D6C"/>
    <w:rsid w:val="009043B0"/>
    <w:rsid w:val="009D69DA"/>
    <w:rsid w:val="00A041B4"/>
    <w:rsid w:val="00A44DC9"/>
    <w:rsid w:val="00B45B69"/>
    <w:rsid w:val="00B740B9"/>
    <w:rsid w:val="00C10489"/>
    <w:rsid w:val="00C235CF"/>
    <w:rsid w:val="00DA2E42"/>
    <w:rsid w:val="00E9650B"/>
    <w:rsid w:val="00F66340"/>
    <w:rsid w:val="13FD2DCA"/>
    <w:rsid w:val="17451C21"/>
    <w:rsid w:val="1AA83F5A"/>
    <w:rsid w:val="3C505CD1"/>
    <w:rsid w:val="4E573A0C"/>
    <w:rsid w:val="58A621B5"/>
    <w:rsid w:val="793A002E"/>
    <w:rsid w:val="7E87507E"/>
    <w:rsid w:val="7F8964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color w:val="0000FF"/>
      <w:u w:val="single"/>
    </w:r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 w:type="table" w:customStyle="1" w:styleId="9">
    <w:name w:val="Table Normal"/>
    <w:semiHidden/>
    <w:unhideWhenUsed/>
    <w:qFormat/>
    <w:uiPriority w:val="0"/>
    <w:tblPr>
      <w:tblCellMar>
        <w:top w:w="0" w:type="dxa"/>
        <w:left w:w="0" w:type="dxa"/>
        <w:bottom w:w="0" w:type="dxa"/>
        <w:right w:w="0" w:type="dxa"/>
      </w:tblCellMar>
    </w:tblPr>
  </w:style>
  <w:style w:type="character" w:customStyle="1" w:styleId="1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16</Pages>
  <Words>3707</Words>
  <Characters>3940</Characters>
  <Lines>20</Lines>
  <Paragraphs>5</Paragraphs>
  <TotalTime>36</TotalTime>
  <ScaleCrop>false</ScaleCrop>
  <LinksUpToDate>false</LinksUpToDate>
  <CharactersWithSpaces>4201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2023-02-08T08:23:00Z</dcterms:created>
  <dc:creator>Administrator</dc:creator>
  <cp:lastModifiedBy>Jorgen</cp:lastModifiedBy>
  <dcterms:modified xsi:type="dcterms:W3CDTF">2023-02-14T08:38:31Z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8F2A1AE10D794B1798E589710A698678</vt:lpwstr>
  </property>
</Properties>
</file>