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360" w:lineRule="auto"/>
        <w:jc w:val="right"/>
        <w:rPr>
          <w:rFonts w:cs="微软雅黑" w:asciiTheme="minorEastAsia" w:hAnsiTheme="minorEastAsia"/>
          <w:color w:val="000000" w:themeColor="text1"/>
          <w:sz w:val="26"/>
          <w:szCs w:val="26"/>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xml:space="preserve">          </w:t>
      </w:r>
      <w:r>
        <w:rPr>
          <w:rFonts w:hint="eastAsia" w:asciiTheme="minorEastAsia" w:hAnsiTheme="minorEastAsia"/>
          <w:color w:val="000000" w:themeColor="text1"/>
          <w:sz w:val="26"/>
          <w:szCs w:val="26"/>
          <w14:textFill>
            <w14:solidFill>
              <w14:schemeClr w14:val="tx1"/>
            </w14:solidFill>
          </w14:textFill>
        </w:rPr>
        <w:t xml:space="preserve">  密级：         </w:t>
      </w:r>
      <w:r>
        <w:rPr>
          <w:rFonts w:hint="eastAsia" w:cs="微软雅黑" w:asciiTheme="minorEastAsia" w:hAnsiTheme="minorEastAsia"/>
          <w:color w:val="000000" w:themeColor="text1"/>
          <w:sz w:val="26"/>
          <w:szCs w:val="26"/>
          <w14:textFill>
            <w14:solidFill>
              <w14:schemeClr w14:val="tx1"/>
            </w14:solidFill>
          </w14:textFill>
        </w:rPr>
        <w:t xml:space="preserve">  </w:t>
      </w:r>
    </w:p>
    <w:p>
      <w:pPr>
        <w:spacing w:line="360" w:lineRule="auto"/>
        <w:ind w:right="520" w:firstLine="5590" w:firstLineChars="2150"/>
        <w:rPr>
          <w:rFonts w:asciiTheme="minorEastAsia" w:hAnsiTheme="minorEastAsia"/>
          <w:color w:val="000000" w:themeColor="text1"/>
          <w:sz w:val="24"/>
          <w:szCs w:val="24"/>
          <w14:textFill>
            <w14:solidFill>
              <w14:schemeClr w14:val="tx1"/>
            </w14:solidFill>
          </w14:textFill>
        </w:rPr>
      </w:pPr>
      <w:r>
        <w:rPr>
          <w:rFonts w:hint="eastAsia" w:cs="微软雅黑" w:asciiTheme="minorEastAsia" w:hAnsiTheme="minorEastAsia"/>
          <w:color w:val="000000" w:themeColor="text1"/>
          <w:sz w:val="26"/>
          <w14:textFill>
            <w14:solidFill>
              <w14:schemeClr w14:val="tx1"/>
            </w14:solidFill>
          </w14:textFill>
        </w:rPr>
        <w:t xml:space="preserve">项目编号：  </w:t>
      </w:r>
      <w:r>
        <w:rPr>
          <w:rFonts w:cs="微软雅黑" w:asciiTheme="minorEastAsia" w:hAnsiTheme="minorEastAsia"/>
          <w:color w:val="000000" w:themeColor="text1"/>
          <w:sz w:val="26"/>
          <w14:textFill>
            <w14:solidFill>
              <w14:schemeClr w14:val="tx1"/>
            </w14:solidFill>
          </w14:textFill>
        </w:rPr>
        <w:t xml:space="preserve">   </w:t>
      </w:r>
      <w:r>
        <w:rPr>
          <w:rFonts w:asciiTheme="minorEastAsia" w:hAnsiTheme="minorEastAsia"/>
          <w:color w:val="000000" w:themeColor="text1"/>
          <w:sz w:val="24"/>
          <w:szCs w:val="24"/>
          <w14:textFill>
            <w14:solidFill>
              <w14:schemeClr w14:val="tx1"/>
            </w14:solidFill>
          </w14:textFill>
        </w:rPr>
        <w:t xml:space="preserve">      </w:t>
      </w:r>
    </w:p>
    <w:p>
      <w:pPr>
        <w:spacing w:line="360" w:lineRule="auto"/>
        <w:jc w:val="right"/>
        <w:rPr>
          <w:rFonts w:asciiTheme="minorEastAsia" w:hAnsiTheme="minorEastAsia"/>
          <w:color w:val="000000" w:themeColor="text1"/>
          <w14:textFill>
            <w14:solidFill>
              <w14:schemeClr w14:val="tx1"/>
            </w14:solidFill>
          </w14:textFill>
        </w:rPr>
      </w:pPr>
    </w:p>
    <w:p>
      <w:pPr>
        <w:spacing w:line="360" w:lineRule="auto"/>
        <w:jc w:val="center"/>
        <w:rPr>
          <w:rFonts w:ascii="黑体" w:hAnsi="黑体" w:eastAsia="黑体"/>
          <w:b/>
          <w:color w:val="000000" w:themeColor="text1"/>
          <w:sz w:val="36"/>
          <w:szCs w:val="36"/>
          <w14:textFill>
            <w14:solidFill>
              <w14:schemeClr w14:val="tx1"/>
            </w14:solidFill>
          </w14:textFill>
        </w:rPr>
      </w:pPr>
      <w:r>
        <w:rPr>
          <w:rFonts w:hint="eastAsia" w:ascii="黑体" w:hAnsi="黑体" w:eastAsia="黑体"/>
          <w:b/>
          <w:color w:val="000000" w:themeColor="text1"/>
          <w:sz w:val="36"/>
          <w:szCs w:val="36"/>
          <w14:textFill>
            <w14:solidFill>
              <w14:schemeClr w14:val="tx1"/>
            </w14:solidFill>
          </w14:textFill>
        </w:rPr>
        <w:t>国家体育总局冬季运动管理中心</w:t>
      </w:r>
    </w:p>
    <w:p>
      <w:pPr>
        <w:spacing w:line="360" w:lineRule="auto"/>
        <w:jc w:val="center"/>
        <w:rPr>
          <w:rFonts w:ascii="黑体" w:hAnsi="黑体" w:eastAsia="黑体"/>
          <w:b/>
          <w:color w:val="000000" w:themeColor="text1"/>
          <w:sz w:val="36"/>
          <w:szCs w:val="36"/>
          <w14:textFill>
            <w14:solidFill>
              <w14:schemeClr w14:val="tx1"/>
            </w14:solidFill>
          </w14:textFill>
        </w:rPr>
      </w:pPr>
      <w:bookmarkStart w:id="0" w:name="_GoBack"/>
      <w:r>
        <w:rPr>
          <w:rFonts w:hint="eastAsia" w:ascii="黑体" w:hAnsi="黑体" w:eastAsia="黑体"/>
          <w:b/>
          <w:color w:val="000000" w:themeColor="text1"/>
          <w:sz w:val="36"/>
          <w:szCs w:val="36"/>
          <w14:textFill>
            <w14:solidFill>
              <w14:schemeClr w14:val="tx1"/>
            </w14:solidFill>
          </w14:textFill>
        </w:rPr>
        <w:t>科技服务工作合同书</w:t>
      </w:r>
    </w:p>
    <w:bookmarkEnd w:id="0"/>
    <w:p>
      <w:pPr>
        <w:spacing w:line="480" w:lineRule="exact"/>
        <w:ind w:left="-283" w:leftChars="-135"/>
        <w:jc w:val="left"/>
        <w:rPr>
          <w:rFonts w:ascii="仿宋_GB2312" w:eastAsia="仿宋_GB2312" w:cs="微软雅黑" w:hAnsiTheme="minorEastAsia"/>
          <w:color w:val="000000" w:themeColor="text1"/>
          <w:sz w:val="28"/>
          <w14:textFill>
            <w14:solidFill>
              <w14:schemeClr w14:val="tx1"/>
            </w14:solidFill>
          </w14:textFill>
        </w:rPr>
      </w:pPr>
    </w:p>
    <w:p>
      <w:pPr>
        <w:spacing w:line="480" w:lineRule="exact"/>
        <w:ind w:left="-283" w:leftChars="-135"/>
        <w:jc w:val="left"/>
        <w:rPr>
          <w:rFonts w:ascii="仿宋_GB2312" w:eastAsia="仿宋_GB2312" w:cs="微软雅黑" w:hAnsiTheme="minorEastAsia"/>
          <w:color w:val="000000" w:themeColor="text1"/>
          <w:sz w:val="28"/>
          <w14:textFill>
            <w14:solidFill>
              <w14:schemeClr w14:val="tx1"/>
            </w14:solidFill>
          </w14:textFill>
        </w:rPr>
      </w:pPr>
      <w:r>
        <w:rPr>
          <w:rFonts w:hint="eastAsia" w:ascii="仿宋_GB2312" w:eastAsia="仿宋_GB2312" w:cs="微软雅黑" w:hAnsiTheme="minorEastAsia"/>
          <w:b/>
          <w:color w:val="000000" w:themeColor="text1"/>
          <w:sz w:val="28"/>
          <w14:textFill>
            <w14:solidFill>
              <w14:schemeClr w14:val="tx1"/>
            </w14:solidFill>
          </w14:textFill>
        </w:rPr>
        <w:t>项目名称</w:t>
      </w:r>
      <w:r>
        <w:rPr>
          <w:rFonts w:hint="eastAsia" w:ascii="仿宋_GB2312" w:eastAsia="仿宋_GB2312" w:cs="微软雅黑" w:hAnsiTheme="minorEastAsia"/>
          <w:color w:val="000000" w:themeColor="text1"/>
          <w:sz w:val="28"/>
          <w14:textFill>
            <w14:solidFill>
              <w14:schemeClr w14:val="tx1"/>
            </w14:solidFill>
          </w14:textFill>
        </w:rPr>
        <w:t>：国家体育总局冬季运动管理中心【            】服务项目</w:t>
      </w:r>
    </w:p>
    <w:p>
      <w:pPr>
        <w:spacing w:line="480" w:lineRule="exact"/>
        <w:ind w:left="-283" w:leftChars="-135"/>
        <w:jc w:val="left"/>
        <w:rPr>
          <w:rFonts w:ascii="仿宋_GB2312" w:eastAsia="仿宋_GB2312" w:cs="微软雅黑" w:hAnsiTheme="minorEastAsia"/>
          <w:color w:val="000000" w:themeColor="text1"/>
          <w:sz w:val="28"/>
          <w14:textFill>
            <w14:solidFill>
              <w14:schemeClr w14:val="tx1"/>
            </w14:solidFill>
          </w14:textFill>
        </w:rPr>
      </w:pPr>
      <w:r>
        <w:rPr>
          <w:rFonts w:hint="eastAsia" w:ascii="仿宋_GB2312" w:eastAsia="仿宋_GB2312" w:cs="微软雅黑" w:hAnsiTheme="minorEastAsia"/>
          <w:b/>
          <w:color w:val="000000" w:themeColor="text1"/>
          <w:sz w:val="28"/>
          <w14:textFill>
            <w14:solidFill>
              <w14:schemeClr w14:val="tx1"/>
            </w14:solidFill>
          </w14:textFill>
        </w:rPr>
        <w:t>标的名称</w:t>
      </w:r>
      <w:r>
        <w:rPr>
          <w:rFonts w:hint="eastAsia" w:ascii="仿宋_GB2312" w:eastAsia="仿宋_GB2312" w:cs="微软雅黑" w:hAnsiTheme="minorEastAsia"/>
          <w:color w:val="000000" w:themeColor="text1"/>
          <w:sz w:val="28"/>
          <w14:textFill>
            <w14:solidFill>
              <w14:schemeClr w14:val="tx1"/>
            </w14:solidFill>
          </w14:textFill>
        </w:rPr>
        <w:t>：第【  】包【          】服务</w:t>
      </w:r>
    </w:p>
    <w:p>
      <w:pPr>
        <w:spacing w:line="480" w:lineRule="exact"/>
        <w:ind w:left="-283" w:leftChars="-135"/>
        <w:jc w:val="left"/>
        <w:rPr>
          <w:rFonts w:ascii="仿宋_GB2312" w:eastAsia="仿宋_GB2312" w:cs="微软雅黑" w:hAnsiTheme="minorEastAsia"/>
          <w:color w:val="000000" w:themeColor="text1"/>
          <w:sz w:val="28"/>
          <w14:textFill>
            <w14:solidFill>
              <w14:schemeClr w14:val="tx1"/>
            </w14:solidFill>
          </w14:textFill>
        </w:rPr>
      </w:pPr>
    </w:p>
    <w:p>
      <w:pPr>
        <w:adjustRightInd w:val="0"/>
        <w:snapToGrid w:val="0"/>
        <w:spacing w:line="360" w:lineRule="auto"/>
        <w:ind w:left="-283" w:leftChars="-135" w:right="-197" w:rightChars="-94"/>
        <w:jc w:val="left"/>
        <w:rPr>
          <w:rFonts w:ascii="仿宋_GB2312" w:eastAsia="仿宋_GB2312" w:cs="微软雅黑" w:hAnsiTheme="minorEastAsia"/>
          <w:color w:val="000000" w:themeColor="text1"/>
          <w:sz w:val="28"/>
          <w14:textFill>
            <w14:solidFill>
              <w14:schemeClr w14:val="tx1"/>
            </w14:solidFill>
          </w14:textFill>
        </w:rPr>
      </w:pPr>
      <w:r>
        <w:rPr>
          <w:rFonts w:hint="eastAsia" w:ascii="仿宋_GB2312" w:eastAsia="仿宋_GB2312" w:cs="微软雅黑" w:hAnsiTheme="minorEastAsia"/>
          <w:b/>
          <w:color w:val="000000" w:themeColor="text1"/>
          <w:sz w:val="28"/>
          <w14:textFill>
            <w14:solidFill>
              <w14:schemeClr w14:val="tx1"/>
            </w14:solidFill>
          </w14:textFill>
        </w:rPr>
        <w:t>科技服务购买主体</w:t>
      </w:r>
      <w:r>
        <w:rPr>
          <w:rFonts w:hint="eastAsia" w:ascii="仿宋_GB2312" w:eastAsia="仿宋_GB2312" w:cs="微软雅黑" w:hAnsiTheme="minorEastAsia"/>
          <w:color w:val="000000" w:themeColor="text1"/>
          <w:sz w:val="28"/>
          <w14:textFill>
            <w14:solidFill>
              <w14:schemeClr w14:val="tx1"/>
            </w14:solidFill>
          </w14:textFill>
        </w:rPr>
        <w:t>（甲方）：国家体育总局冬季运动管理中心</w:t>
      </w:r>
      <w:r>
        <w:rPr>
          <w:rFonts w:ascii="仿宋_GB2312" w:eastAsia="仿宋_GB2312" w:cs="微软雅黑" w:hAnsiTheme="minorEastAsia"/>
          <w:color w:val="000000" w:themeColor="text1"/>
          <w:sz w:val="28"/>
          <w14:textFill>
            <w14:solidFill>
              <w14:schemeClr w14:val="tx1"/>
            </w14:solidFill>
          </w14:textFill>
        </w:rPr>
        <w:t>（盖章）</w:t>
      </w:r>
    </w:p>
    <w:p>
      <w:pPr>
        <w:adjustRightInd w:val="0"/>
        <w:snapToGrid w:val="0"/>
        <w:spacing w:line="360" w:lineRule="auto"/>
        <w:ind w:left="-283" w:leftChars="-135"/>
        <w:jc w:val="left"/>
        <w:rPr>
          <w:rFonts w:ascii="仿宋_GB2312" w:eastAsia="仿宋_GB2312" w:cs="微软雅黑" w:hAnsiTheme="minorEastAsia"/>
          <w:color w:val="000000" w:themeColor="text1"/>
          <w:sz w:val="28"/>
          <w14:textFill>
            <w14:solidFill>
              <w14:schemeClr w14:val="tx1"/>
            </w14:solidFill>
          </w14:textFill>
        </w:rPr>
      </w:pPr>
      <w:r>
        <w:rPr>
          <w:rFonts w:hint="eastAsia" w:ascii="仿宋_GB2312" w:eastAsia="仿宋_GB2312" w:cs="微软雅黑" w:hAnsiTheme="minorEastAsia"/>
          <w:color w:val="000000" w:themeColor="text1"/>
          <w:sz w:val="28"/>
          <w14:textFill>
            <w14:solidFill>
              <w14:schemeClr w14:val="tx1"/>
            </w14:solidFill>
          </w14:textFill>
        </w:rPr>
        <w:t>科技服务负责人：</w:t>
      </w:r>
    </w:p>
    <w:p>
      <w:pPr>
        <w:adjustRightInd w:val="0"/>
        <w:snapToGrid w:val="0"/>
        <w:spacing w:line="360" w:lineRule="auto"/>
        <w:ind w:left="-283" w:leftChars="-135"/>
        <w:jc w:val="left"/>
        <w:rPr>
          <w:rFonts w:ascii="仿宋_GB2312" w:eastAsia="仿宋_GB2312" w:cs="微软雅黑" w:hAnsiTheme="minorEastAsia"/>
          <w:color w:val="000000" w:themeColor="text1"/>
          <w:sz w:val="28"/>
          <w14:textFill>
            <w14:solidFill>
              <w14:schemeClr w14:val="tx1"/>
            </w14:solidFill>
          </w14:textFill>
        </w:rPr>
      </w:pPr>
      <w:r>
        <w:rPr>
          <w:rFonts w:hint="eastAsia" w:ascii="仿宋_GB2312" w:eastAsia="仿宋_GB2312" w:cs="微软雅黑" w:hAnsiTheme="minorEastAsia"/>
          <w:color w:val="000000" w:themeColor="text1"/>
          <w:sz w:val="28"/>
          <w14:textFill>
            <w14:solidFill>
              <w14:schemeClr w14:val="tx1"/>
            </w14:solidFill>
          </w14:textFill>
        </w:rPr>
        <w:t>联系电话（手机）：010-883183</w:t>
      </w:r>
      <w:r>
        <w:rPr>
          <w:rFonts w:ascii="仿宋_GB2312" w:eastAsia="仿宋_GB2312" w:cs="微软雅黑" w:hAnsiTheme="minorEastAsia"/>
          <w:color w:val="000000" w:themeColor="text1"/>
          <w:sz w:val="28"/>
          <w14:textFill>
            <w14:solidFill>
              <w14:schemeClr w14:val="tx1"/>
            </w14:solidFill>
          </w14:textFill>
        </w:rPr>
        <w:t>86</w:t>
      </w:r>
    </w:p>
    <w:p>
      <w:pPr>
        <w:adjustRightInd w:val="0"/>
        <w:snapToGrid w:val="0"/>
        <w:spacing w:line="360" w:lineRule="auto"/>
        <w:ind w:left="-283" w:leftChars="-135"/>
        <w:jc w:val="left"/>
        <w:rPr>
          <w:rFonts w:ascii="仿宋_GB2312" w:eastAsia="仿宋_GB2312" w:cs="微软雅黑" w:hAnsiTheme="minorEastAsia"/>
          <w:color w:val="000000" w:themeColor="text1"/>
          <w:sz w:val="28"/>
          <w14:textFill>
            <w14:solidFill>
              <w14:schemeClr w14:val="tx1"/>
            </w14:solidFill>
          </w14:textFill>
        </w:rPr>
      </w:pPr>
      <w:r>
        <w:rPr>
          <w:rFonts w:hint="eastAsia" w:ascii="仿宋_GB2312" w:eastAsia="仿宋_GB2312" w:cs="微软雅黑" w:hAnsiTheme="minorEastAsia"/>
          <w:color w:val="000000" w:themeColor="text1"/>
          <w:sz w:val="28"/>
          <w14:textFill>
            <w14:solidFill>
              <w14:schemeClr w14:val="tx1"/>
            </w14:solidFill>
          </w14:textFill>
        </w:rPr>
        <w:t>通讯地址：北京市海淀区中关村南大街56号</w:t>
      </w:r>
    </w:p>
    <w:p>
      <w:pPr>
        <w:spacing w:line="480" w:lineRule="exact"/>
        <w:ind w:left="-283" w:leftChars="-135"/>
        <w:jc w:val="left"/>
        <w:rPr>
          <w:rFonts w:ascii="仿宋_GB2312" w:eastAsia="仿宋_GB2312" w:cs="微软雅黑" w:hAnsiTheme="minorEastAsia"/>
          <w:color w:val="000000" w:themeColor="text1"/>
          <w:sz w:val="28"/>
          <w14:textFill>
            <w14:solidFill>
              <w14:schemeClr w14:val="tx1"/>
            </w14:solidFill>
          </w14:textFill>
        </w:rPr>
      </w:pPr>
    </w:p>
    <w:p>
      <w:pPr>
        <w:adjustRightInd w:val="0"/>
        <w:snapToGrid w:val="0"/>
        <w:spacing w:line="360" w:lineRule="auto"/>
        <w:ind w:left="-283" w:leftChars="-135"/>
        <w:jc w:val="left"/>
        <w:rPr>
          <w:rFonts w:ascii="仿宋_GB2312" w:eastAsia="仿宋_GB2312" w:cs="微软雅黑" w:hAnsiTheme="minorEastAsia"/>
          <w:color w:val="000000" w:themeColor="text1"/>
          <w:sz w:val="28"/>
          <w14:textFill>
            <w14:solidFill>
              <w14:schemeClr w14:val="tx1"/>
            </w14:solidFill>
          </w14:textFill>
        </w:rPr>
      </w:pPr>
      <w:r>
        <w:rPr>
          <w:rFonts w:hint="eastAsia" w:ascii="仿宋_GB2312" w:eastAsia="仿宋_GB2312" w:cs="微软雅黑" w:hAnsiTheme="minorEastAsia"/>
          <w:b/>
          <w:color w:val="000000" w:themeColor="text1"/>
          <w:sz w:val="28"/>
          <w14:textFill>
            <w14:solidFill>
              <w14:schemeClr w14:val="tx1"/>
            </w14:solidFill>
          </w14:textFill>
        </w:rPr>
        <w:t>科技服务承接主体</w:t>
      </w:r>
      <w:r>
        <w:rPr>
          <w:rFonts w:hint="eastAsia" w:ascii="仿宋_GB2312" w:eastAsia="仿宋_GB2312" w:cs="微软雅黑" w:hAnsiTheme="minorEastAsia"/>
          <w:color w:val="000000" w:themeColor="text1"/>
          <w:sz w:val="28"/>
          <w14:textFill>
            <w14:solidFill>
              <w14:schemeClr w14:val="tx1"/>
            </w14:solidFill>
          </w14:textFill>
        </w:rPr>
        <w:t>（乙方）：</w:t>
      </w:r>
      <w:r>
        <w:rPr>
          <w:rFonts w:ascii="仿宋_GB2312" w:eastAsia="仿宋_GB2312" w:cs="微软雅黑" w:hAnsiTheme="minorEastAsia"/>
          <w:color w:val="000000" w:themeColor="text1"/>
          <w:sz w:val="28"/>
          <w14:textFill>
            <w14:solidFill>
              <w14:schemeClr w14:val="tx1"/>
            </w14:solidFill>
          </w14:textFill>
        </w:rPr>
        <w:t xml:space="preserve">                           </w:t>
      </w:r>
      <w:r>
        <w:rPr>
          <w:rFonts w:hint="eastAsia" w:ascii="仿宋_GB2312" w:eastAsia="仿宋_GB2312" w:cs="微软雅黑" w:hAnsiTheme="minorEastAsia"/>
          <w:color w:val="000000" w:themeColor="text1"/>
          <w:sz w:val="28"/>
          <w14:textFill>
            <w14:solidFill>
              <w14:schemeClr w14:val="tx1"/>
            </w14:solidFill>
          </w14:textFill>
        </w:rPr>
        <w:t xml:space="preserve"> </w:t>
      </w:r>
      <w:r>
        <w:rPr>
          <w:rFonts w:ascii="仿宋_GB2312" w:eastAsia="仿宋_GB2312" w:cs="微软雅黑" w:hAnsiTheme="minorEastAsia"/>
          <w:color w:val="000000" w:themeColor="text1"/>
          <w:sz w:val="28"/>
          <w14:textFill>
            <w14:solidFill>
              <w14:schemeClr w14:val="tx1"/>
            </w14:solidFill>
          </w14:textFill>
        </w:rPr>
        <w:t>（盖章）</w:t>
      </w:r>
    </w:p>
    <w:p>
      <w:pPr>
        <w:adjustRightInd w:val="0"/>
        <w:snapToGrid w:val="0"/>
        <w:spacing w:line="360" w:lineRule="auto"/>
        <w:ind w:left="-283" w:leftChars="-135"/>
        <w:jc w:val="left"/>
        <w:rPr>
          <w:rFonts w:ascii="仿宋_GB2312" w:eastAsia="仿宋_GB2312" w:cs="微软雅黑" w:hAnsiTheme="minorEastAsia"/>
          <w:color w:val="000000" w:themeColor="text1"/>
          <w:sz w:val="28"/>
          <w14:textFill>
            <w14:solidFill>
              <w14:schemeClr w14:val="tx1"/>
            </w14:solidFill>
          </w14:textFill>
        </w:rPr>
      </w:pPr>
      <w:r>
        <w:rPr>
          <w:rFonts w:hint="eastAsia" w:ascii="仿宋_GB2312" w:eastAsia="仿宋_GB2312" w:cs="微软雅黑" w:hAnsiTheme="minorEastAsia"/>
          <w:color w:val="000000" w:themeColor="text1"/>
          <w:sz w:val="28"/>
          <w14:textFill>
            <w14:solidFill>
              <w14:schemeClr w14:val="tx1"/>
            </w14:solidFill>
          </w14:textFill>
        </w:rPr>
        <w:t>承接主体法定代表人/负责人：</w:t>
      </w:r>
    </w:p>
    <w:p>
      <w:pPr>
        <w:adjustRightInd w:val="0"/>
        <w:snapToGrid w:val="0"/>
        <w:spacing w:line="360" w:lineRule="auto"/>
        <w:ind w:left="-283" w:leftChars="-135"/>
        <w:jc w:val="left"/>
        <w:rPr>
          <w:rFonts w:ascii="仿宋_GB2312" w:eastAsia="仿宋_GB2312" w:cs="微软雅黑" w:hAnsiTheme="minorEastAsia"/>
          <w:color w:val="000000" w:themeColor="text1"/>
          <w:sz w:val="28"/>
          <w14:textFill>
            <w14:solidFill>
              <w14:schemeClr w14:val="tx1"/>
            </w14:solidFill>
          </w14:textFill>
        </w:rPr>
      </w:pPr>
      <w:r>
        <w:rPr>
          <w:rFonts w:hint="eastAsia" w:ascii="仿宋_GB2312" w:eastAsia="仿宋_GB2312" w:cs="微软雅黑" w:hAnsiTheme="minorEastAsia"/>
          <w:color w:val="000000" w:themeColor="text1"/>
          <w:sz w:val="28"/>
          <w14:textFill>
            <w14:solidFill>
              <w14:schemeClr w14:val="tx1"/>
            </w14:solidFill>
          </w14:textFill>
        </w:rPr>
        <w:t>联系电话（手机）：</w:t>
      </w:r>
    </w:p>
    <w:p>
      <w:pPr>
        <w:adjustRightInd w:val="0"/>
        <w:snapToGrid w:val="0"/>
        <w:spacing w:line="360" w:lineRule="auto"/>
        <w:ind w:left="-283" w:leftChars="-135"/>
        <w:jc w:val="left"/>
        <w:rPr>
          <w:rFonts w:ascii="仿宋_GB2312" w:eastAsia="仿宋_GB2312" w:cs="微软雅黑" w:hAnsiTheme="minorEastAsia"/>
          <w:color w:val="000000" w:themeColor="text1"/>
          <w:sz w:val="28"/>
          <w14:textFill>
            <w14:solidFill>
              <w14:schemeClr w14:val="tx1"/>
            </w14:solidFill>
          </w14:textFill>
        </w:rPr>
      </w:pPr>
      <w:r>
        <w:rPr>
          <w:rFonts w:hint="eastAsia" w:ascii="仿宋_GB2312" w:eastAsia="仿宋_GB2312" w:cs="微软雅黑" w:hAnsiTheme="minorEastAsia"/>
          <w:color w:val="000000" w:themeColor="text1"/>
          <w:sz w:val="28"/>
          <w14:textFill>
            <w14:solidFill>
              <w14:schemeClr w14:val="tx1"/>
            </w14:solidFill>
          </w14:textFill>
        </w:rPr>
        <w:t>通讯地址：</w:t>
      </w:r>
    </w:p>
    <w:p>
      <w:pPr>
        <w:spacing w:line="480" w:lineRule="exact"/>
        <w:jc w:val="left"/>
        <w:rPr>
          <w:rFonts w:asciiTheme="minorEastAsia" w:hAnsiTheme="minorEastAsia"/>
          <w:color w:val="000000" w:themeColor="text1"/>
          <w:sz w:val="24"/>
          <w:szCs w:val="24"/>
          <w14:textFill>
            <w14:solidFill>
              <w14:schemeClr w14:val="tx1"/>
            </w14:solidFill>
          </w14:textFill>
        </w:rPr>
      </w:pPr>
    </w:p>
    <w:p>
      <w:pPr>
        <w:spacing w:line="500" w:lineRule="exact"/>
        <w:jc w:val="center"/>
        <w:rPr>
          <w:rFonts w:ascii="黑体" w:hAnsi="黑体" w:eastAsia="黑体" w:cs="微软雅黑"/>
          <w:color w:val="000000" w:themeColor="text1"/>
          <w:sz w:val="26"/>
          <w14:textFill>
            <w14:solidFill>
              <w14:schemeClr w14:val="tx1"/>
            </w14:solidFill>
          </w14:textFill>
        </w:rPr>
      </w:pPr>
    </w:p>
    <w:p>
      <w:pPr>
        <w:spacing w:line="500" w:lineRule="exact"/>
        <w:jc w:val="center"/>
        <w:rPr>
          <w:rFonts w:ascii="黑体" w:hAnsi="黑体" w:eastAsia="黑体" w:cs="微软雅黑"/>
          <w:color w:val="000000" w:themeColor="text1"/>
          <w:sz w:val="26"/>
          <w14:textFill>
            <w14:solidFill>
              <w14:schemeClr w14:val="tx1"/>
            </w14:solidFill>
          </w14:textFill>
        </w:rPr>
      </w:pPr>
      <w:r>
        <w:rPr>
          <w:rFonts w:hint="eastAsia" w:ascii="黑体" w:hAnsi="黑体" w:eastAsia="黑体" w:cs="微软雅黑"/>
          <w:color w:val="000000" w:themeColor="text1"/>
          <w:sz w:val="26"/>
          <w14:textFill>
            <w14:solidFill>
              <w14:schemeClr w14:val="tx1"/>
            </w14:solidFill>
          </w14:textFill>
        </w:rPr>
        <w:t>国家体育总局冬季运动管理中心制</w:t>
      </w:r>
    </w:p>
    <w:p>
      <w:pPr>
        <w:spacing w:line="500" w:lineRule="exact"/>
        <w:ind w:right="368" w:rightChars="175"/>
        <w:jc w:val="center"/>
        <w:rPr>
          <w:rFonts w:ascii="黑体" w:hAnsi="黑体" w:eastAsia="黑体" w:cs="微软雅黑"/>
          <w:color w:val="000000" w:themeColor="text1"/>
          <w:sz w:val="26"/>
          <w14:textFill>
            <w14:solidFill>
              <w14:schemeClr w14:val="tx1"/>
            </w14:solidFill>
          </w14:textFill>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rFonts w:hint="eastAsia" w:ascii="黑体" w:hAnsi="黑体" w:eastAsia="黑体" w:cs="微软雅黑"/>
          <w:color w:val="000000" w:themeColor="text1"/>
          <w:sz w:val="26"/>
          <w14:textFill>
            <w14:solidFill>
              <w14:schemeClr w14:val="tx1"/>
            </w14:solidFill>
          </w14:textFill>
        </w:rPr>
        <w:t>二〇二一年</w:t>
      </w:r>
    </w:p>
    <w:p>
      <w:pPr>
        <w:widowControl/>
        <w:adjustRightInd w:val="0"/>
        <w:snapToGrid w:val="0"/>
        <w:spacing w:after="3" w:line="520" w:lineRule="exact"/>
        <w:ind w:firstLine="560" w:firstLineChars="200"/>
        <w:rPr>
          <w:rFonts w:ascii="仿宋_GB2312" w:eastAsia="仿宋_GB2312" w:cs="微软雅黑" w:hAnsiTheme="minorEastAsia"/>
          <w:color w:val="000000" w:themeColor="text1"/>
          <w:sz w:val="28"/>
          <w14:textFill>
            <w14:solidFill>
              <w14:schemeClr w14:val="tx1"/>
            </w14:solidFill>
          </w14:textFill>
        </w:rPr>
      </w:pPr>
      <w:r>
        <w:rPr>
          <w:rFonts w:ascii="仿宋_GB2312" w:eastAsia="仿宋_GB2312" w:cs="微软雅黑" w:hAnsiTheme="minorEastAsia"/>
          <w:color w:val="000000" w:themeColor="text1"/>
          <w:sz w:val="28"/>
          <w14:textFill>
            <w14:solidFill>
              <w14:schemeClr w14:val="tx1"/>
            </w14:solidFill>
          </w14:textFill>
        </w:rPr>
        <w:t>为加强对备战奥运会科技服务工作的规范化管理，使科技工作与运动训练实践更好的结合，依据《中华人民共和国合同法》</w:t>
      </w:r>
      <w:r>
        <w:rPr>
          <w:rFonts w:hint="eastAsia" w:ascii="仿宋_GB2312" w:eastAsia="仿宋_GB2312" w:cs="微软雅黑" w:hAnsiTheme="minorEastAsia"/>
          <w:color w:val="000000" w:themeColor="text1"/>
          <w:sz w:val="28"/>
          <w14:textFill>
            <w14:solidFill>
              <w14:schemeClr w14:val="tx1"/>
            </w14:solidFill>
          </w14:textFill>
        </w:rPr>
        <w:t>和《国家体育总局购买体育科技服务管理办法》等</w:t>
      </w:r>
      <w:r>
        <w:rPr>
          <w:rFonts w:ascii="仿宋_GB2312" w:eastAsia="仿宋_GB2312" w:cs="微软雅黑" w:hAnsiTheme="minorEastAsia"/>
          <w:color w:val="000000" w:themeColor="text1"/>
          <w:sz w:val="28"/>
          <w14:textFill>
            <w14:solidFill>
              <w14:schemeClr w14:val="tx1"/>
            </w14:solidFill>
          </w14:textFill>
        </w:rPr>
        <w:t>有关规定，合同双方就</w:t>
      </w:r>
      <w:r>
        <w:rPr>
          <w:rFonts w:hint="eastAsia" w:ascii="仿宋_GB2312" w:eastAsia="仿宋_GB2312" w:cs="微软雅黑" w:hAnsiTheme="minorEastAsia"/>
          <w:color w:val="000000" w:themeColor="text1"/>
          <w:sz w:val="28"/>
          <w:u w:val="single"/>
          <w14:textFill>
            <w14:solidFill>
              <w14:schemeClr w14:val="tx1"/>
            </w14:solidFill>
          </w14:textFill>
        </w:rPr>
        <w:t>【          】</w:t>
      </w:r>
      <w:r>
        <w:rPr>
          <w:rFonts w:ascii="仿宋_GB2312" w:eastAsia="仿宋_GB2312" w:cs="微软雅黑" w:hAnsiTheme="minorEastAsia"/>
          <w:color w:val="000000" w:themeColor="text1"/>
          <w:sz w:val="28"/>
          <w14:textFill>
            <w14:solidFill>
              <w14:schemeClr w14:val="tx1"/>
            </w14:solidFill>
          </w14:textFill>
        </w:rPr>
        <w:t>项目的科技服务工作，经协商一致，</w:t>
      </w:r>
      <w:r>
        <w:rPr>
          <w:rFonts w:hint="eastAsia" w:ascii="仿宋_GB2312" w:eastAsia="仿宋_GB2312" w:cs="微软雅黑" w:hAnsiTheme="minorEastAsia"/>
          <w:color w:val="000000" w:themeColor="text1"/>
          <w:sz w:val="28"/>
          <w14:textFill>
            <w14:solidFill>
              <w14:schemeClr w14:val="tx1"/>
            </w14:solidFill>
          </w14:textFill>
        </w:rPr>
        <w:t>签订</w:t>
      </w:r>
      <w:r>
        <w:rPr>
          <w:rFonts w:ascii="仿宋_GB2312" w:eastAsia="仿宋_GB2312" w:cs="微软雅黑" w:hAnsiTheme="minorEastAsia"/>
          <w:color w:val="000000" w:themeColor="text1"/>
          <w:sz w:val="28"/>
          <w14:textFill>
            <w14:solidFill>
              <w14:schemeClr w14:val="tx1"/>
            </w14:solidFill>
          </w14:textFill>
        </w:rPr>
        <w:t>本合同。</w:t>
      </w:r>
    </w:p>
    <w:p>
      <w:pPr>
        <w:widowControl/>
        <w:adjustRightInd w:val="0"/>
        <w:snapToGrid w:val="0"/>
        <w:spacing w:before="156" w:beforeLines="50" w:after="156" w:afterLines="50" w:line="520" w:lineRule="exact"/>
        <w:ind w:firstLine="562" w:firstLineChars="200"/>
        <w:rPr>
          <w:rFonts w:ascii="仿宋_GB2312" w:eastAsia="仿宋_GB2312" w:cs="微软雅黑" w:hAnsiTheme="minorEastAsia"/>
          <w:b/>
          <w:color w:val="000000" w:themeColor="text1"/>
          <w:sz w:val="28"/>
          <w:szCs w:val="26"/>
          <w14:textFill>
            <w14:solidFill>
              <w14:schemeClr w14:val="tx1"/>
            </w14:solidFill>
          </w14:textFill>
        </w:rPr>
      </w:pPr>
      <w:r>
        <w:rPr>
          <w:rFonts w:hint="eastAsia" w:ascii="仿宋_GB2312" w:eastAsia="仿宋_GB2312" w:cs="微软雅黑" w:hAnsiTheme="minorEastAsia"/>
          <w:b/>
          <w:color w:val="000000" w:themeColor="text1"/>
          <w:sz w:val="28"/>
          <w:szCs w:val="26"/>
          <w14:textFill>
            <w14:solidFill>
              <w14:schemeClr w14:val="tx1"/>
            </w14:solidFill>
          </w14:textFill>
        </w:rPr>
        <w:t>一</w:t>
      </w:r>
      <w:r>
        <w:rPr>
          <w:rFonts w:ascii="仿宋_GB2312" w:eastAsia="仿宋_GB2312" w:cs="微软雅黑" w:hAnsiTheme="minorEastAsia"/>
          <w:b/>
          <w:color w:val="000000" w:themeColor="text1"/>
          <w:sz w:val="28"/>
          <w:szCs w:val="26"/>
          <w14:textFill>
            <w14:solidFill>
              <w14:schemeClr w14:val="tx1"/>
            </w14:solidFill>
          </w14:textFill>
        </w:rPr>
        <w:t>、甲方的责任与义务</w:t>
      </w:r>
    </w:p>
    <w:p>
      <w:pPr>
        <w:widowControl/>
        <w:adjustRightInd w:val="0"/>
        <w:snapToGrid w:val="0"/>
        <w:spacing w:after="3" w:line="520" w:lineRule="exact"/>
        <w:rPr>
          <w:rFonts w:ascii="仿宋_GB2312" w:eastAsia="仿宋_GB2312" w:cs="微软雅黑" w:hAnsiTheme="minorEastAsia"/>
          <w:color w:val="000000" w:themeColor="text1"/>
          <w:sz w:val="28"/>
          <w14:textFill>
            <w14:solidFill>
              <w14:schemeClr w14:val="tx1"/>
            </w14:solidFill>
          </w14:textFill>
        </w:rPr>
      </w:pPr>
      <w:r>
        <w:rPr>
          <w:rFonts w:hint="eastAsia" w:ascii="仿宋_GB2312" w:eastAsia="仿宋_GB2312" w:cs="微软雅黑" w:hAnsiTheme="minorEastAsia"/>
          <w:color w:val="000000" w:themeColor="text1"/>
          <w:sz w:val="28"/>
          <w14:textFill>
            <w14:solidFill>
              <w14:schemeClr w14:val="tx1"/>
            </w14:solidFill>
          </w14:textFill>
        </w:rPr>
        <w:t xml:space="preserve">   </w:t>
      </w:r>
      <w:r>
        <w:rPr>
          <w:rFonts w:ascii="仿宋_GB2312" w:eastAsia="仿宋_GB2312" w:cs="微软雅黑" w:hAnsiTheme="minorEastAsia"/>
          <w:color w:val="000000" w:themeColor="text1"/>
          <w:sz w:val="28"/>
          <w14:textFill>
            <w14:solidFill>
              <w14:schemeClr w14:val="tx1"/>
            </w14:solidFill>
          </w14:textFill>
        </w:rPr>
        <w:t>（</w:t>
      </w:r>
      <w:r>
        <w:rPr>
          <w:rFonts w:hint="eastAsia" w:ascii="仿宋_GB2312" w:eastAsia="仿宋_GB2312" w:cs="微软雅黑" w:hAnsiTheme="minorEastAsia"/>
          <w:color w:val="000000" w:themeColor="text1"/>
          <w:sz w:val="28"/>
          <w14:textFill>
            <w14:solidFill>
              <w14:schemeClr w14:val="tx1"/>
            </w14:solidFill>
          </w14:textFill>
        </w:rPr>
        <w:t>一</w:t>
      </w:r>
      <w:r>
        <w:rPr>
          <w:rFonts w:ascii="仿宋_GB2312" w:eastAsia="仿宋_GB2312" w:cs="微软雅黑" w:hAnsiTheme="minorEastAsia"/>
          <w:color w:val="000000" w:themeColor="text1"/>
          <w:sz w:val="28"/>
          <w14:textFill>
            <w14:solidFill>
              <w14:schemeClr w14:val="tx1"/>
            </w14:solidFill>
          </w14:textFill>
        </w:rPr>
        <w:t>）甲方协助乙方做好与</w:t>
      </w:r>
      <w:r>
        <w:rPr>
          <w:rFonts w:hint="eastAsia" w:ascii="仿宋_GB2312" w:eastAsia="仿宋_GB2312" w:cs="微软雅黑" w:hAnsiTheme="minorEastAsia"/>
          <w:color w:val="000000" w:themeColor="text1"/>
          <w:sz w:val="28"/>
          <w14:textFill>
            <w14:solidFill>
              <w14:schemeClr w14:val="tx1"/>
            </w14:solidFill>
          </w14:textFill>
        </w:rPr>
        <w:t>运动</w:t>
      </w:r>
      <w:r>
        <w:rPr>
          <w:rFonts w:ascii="仿宋_GB2312" w:eastAsia="仿宋_GB2312" w:cs="微软雅黑" w:hAnsiTheme="minorEastAsia"/>
          <w:color w:val="000000" w:themeColor="text1"/>
          <w:sz w:val="28"/>
          <w14:textFill>
            <w14:solidFill>
              <w14:schemeClr w14:val="tx1"/>
            </w14:solidFill>
          </w14:textFill>
        </w:rPr>
        <w:t>队伍的协调沟通工作，</w:t>
      </w:r>
      <w:r>
        <w:rPr>
          <w:rFonts w:hint="eastAsia" w:ascii="仿宋_GB2312" w:eastAsia="仿宋_GB2312" w:cs="微软雅黑" w:hAnsiTheme="minorEastAsia"/>
          <w:color w:val="000000" w:themeColor="text1"/>
          <w:sz w:val="28"/>
          <w14:textFill>
            <w14:solidFill>
              <w14:schemeClr w14:val="tx1"/>
            </w14:solidFill>
          </w14:textFill>
        </w:rPr>
        <w:t>监督乙方</w:t>
      </w:r>
      <w:r>
        <w:rPr>
          <w:rFonts w:ascii="仿宋_GB2312" w:eastAsia="仿宋_GB2312" w:cs="微软雅黑" w:hAnsiTheme="minorEastAsia"/>
          <w:color w:val="000000" w:themeColor="text1"/>
          <w:sz w:val="28"/>
          <w14:textFill>
            <w14:solidFill>
              <w14:schemeClr w14:val="tx1"/>
            </w14:solidFill>
          </w14:textFill>
        </w:rPr>
        <w:t>科技服务的质量。</w:t>
      </w:r>
    </w:p>
    <w:p>
      <w:pPr>
        <w:widowControl/>
        <w:adjustRightInd w:val="0"/>
        <w:snapToGrid w:val="0"/>
        <w:spacing w:after="3" w:line="520" w:lineRule="exact"/>
        <w:ind w:firstLine="420" w:firstLineChars="150"/>
        <w:rPr>
          <w:rFonts w:ascii="仿宋_GB2312" w:eastAsia="仿宋_GB2312" w:cs="微软雅黑" w:hAnsiTheme="minorEastAsia"/>
          <w:color w:val="000000" w:themeColor="text1"/>
          <w:sz w:val="28"/>
          <w14:textFill>
            <w14:solidFill>
              <w14:schemeClr w14:val="tx1"/>
            </w14:solidFill>
          </w14:textFill>
        </w:rPr>
      </w:pPr>
      <w:r>
        <w:rPr>
          <w:rFonts w:ascii="仿宋_GB2312" w:eastAsia="仿宋_GB2312" w:cs="微软雅黑" w:hAnsiTheme="minorEastAsia"/>
          <w:color w:val="000000" w:themeColor="text1"/>
          <w:sz w:val="28"/>
          <w14:textFill>
            <w14:solidFill>
              <w14:schemeClr w14:val="tx1"/>
            </w14:solidFill>
          </w14:textFill>
        </w:rPr>
        <w:t>（</w:t>
      </w:r>
      <w:r>
        <w:rPr>
          <w:rFonts w:hint="eastAsia" w:ascii="仿宋_GB2312" w:eastAsia="仿宋_GB2312" w:cs="微软雅黑" w:hAnsiTheme="minorEastAsia"/>
          <w:color w:val="000000" w:themeColor="text1"/>
          <w:sz w:val="28"/>
          <w14:textFill>
            <w14:solidFill>
              <w14:schemeClr w14:val="tx1"/>
            </w14:solidFill>
          </w14:textFill>
        </w:rPr>
        <w:t>二</w:t>
      </w:r>
      <w:r>
        <w:rPr>
          <w:rFonts w:ascii="仿宋_GB2312" w:eastAsia="仿宋_GB2312" w:cs="微软雅黑" w:hAnsiTheme="minorEastAsia"/>
          <w:color w:val="000000" w:themeColor="text1"/>
          <w:sz w:val="28"/>
          <w14:textFill>
            <w14:solidFill>
              <w14:schemeClr w14:val="tx1"/>
            </w14:solidFill>
          </w14:textFill>
        </w:rPr>
        <w:t>）科技服务工作过程中，甲方有权对工作内容及经费使用情况进行监督检查，乙方如出现不符合合同约定要求</w:t>
      </w:r>
      <w:r>
        <w:rPr>
          <w:rFonts w:hint="eastAsia" w:ascii="仿宋_GB2312" w:eastAsia="仿宋_GB2312" w:cs="微软雅黑" w:hAnsiTheme="minorEastAsia"/>
          <w:color w:val="000000" w:themeColor="text1"/>
          <w:sz w:val="28"/>
          <w14:textFill>
            <w14:solidFill>
              <w14:schemeClr w14:val="tx1"/>
            </w14:solidFill>
          </w14:textFill>
        </w:rPr>
        <w:t>或未能达到甲方绩效考核目标或</w:t>
      </w:r>
      <w:r>
        <w:rPr>
          <w:rFonts w:ascii="仿宋_GB2312" w:eastAsia="仿宋_GB2312" w:cs="微软雅黑" w:hAnsiTheme="minorEastAsia"/>
          <w:color w:val="000000" w:themeColor="text1"/>
          <w:sz w:val="28"/>
          <w14:textFill>
            <w14:solidFill>
              <w14:schemeClr w14:val="tx1"/>
            </w14:solidFill>
          </w14:textFill>
        </w:rPr>
        <w:t>经费使用违规等现象，甲方有权</w:t>
      </w:r>
      <w:r>
        <w:rPr>
          <w:rFonts w:hint="eastAsia" w:ascii="仿宋_GB2312" w:eastAsia="仿宋_GB2312" w:cs="微软雅黑" w:hAnsiTheme="minorEastAsia"/>
          <w:color w:val="000000" w:themeColor="text1"/>
          <w:sz w:val="28"/>
          <w14:textFill>
            <w14:solidFill>
              <w14:schemeClr w14:val="tx1"/>
            </w14:solidFill>
          </w14:textFill>
        </w:rPr>
        <w:t>单方</w:t>
      </w:r>
      <w:r>
        <w:rPr>
          <w:rFonts w:ascii="仿宋_GB2312" w:eastAsia="仿宋_GB2312" w:cs="微软雅黑" w:hAnsiTheme="minorEastAsia"/>
          <w:color w:val="000000" w:themeColor="text1"/>
          <w:sz w:val="28"/>
          <w14:textFill>
            <w14:solidFill>
              <w14:schemeClr w14:val="tx1"/>
            </w14:solidFill>
          </w14:textFill>
        </w:rPr>
        <w:t>终止合同，</w:t>
      </w:r>
      <w:r>
        <w:rPr>
          <w:rFonts w:hint="eastAsia" w:ascii="仿宋_GB2312" w:eastAsia="仿宋_GB2312" w:cs="微软雅黑" w:hAnsiTheme="minorEastAsia"/>
          <w:color w:val="000000" w:themeColor="text1"/>
          <w:sz w:val="28"/>
          <w14:textFill>
            <w14:solidFill>
              <w14:schemeClr w14:val="tx1"/>
            </w14:solidFill>
          </w14:textFill>
        </w:rPr>
        <w:t>要求乙方将</w:t>
      </w:r>
      <w:r>
        <w:rPr>
          <w:rFonts w:ascii="仿宋_GB2312" w:eastAsia="仿宋_GB2312" w:cs="微软雅黑" w:hAnsiTheme="minorEastAsia"/>
          <w:color w:val="000000" w:themeColor="text1"/>
          <w:sz w:val="28"/>
          <w14:textFill>
            <w14:solidFill>
              <w14:schemeClr w14:val="tx1"/>
            </w14:solidFill>
          </w14:textFill>
        </w:rPr>
        <w:t>所拨经费、物资</w:t>
      </w:r>
      <w:r>
        <w:rPr>
          <w:rFonts w:hint="eastAsia" w:ascii="仿宋_GB2312" w:eastAsia="仿宋_GB2312" w:cs="微软雅黑" w:hAnsiTheme="minorEastAsia"/>
          <w:color w:val="000000" w:themeColor="text1"/>
          <w:sz w:val="28"/>
          <w14:textFill>
            <w14:solidFill>
              <w14:schemeClr w14:val="tx1"/>
            </w14:solidFill>
          </w14:textFill>
        </w:rPr>
        <w:t>退回甲方</w:t>
      </w:r>
      <w:r>
        <w:rPr>
          <w:rFonts w:ascii="仿宋_GB2312" w:eastAsia="仿宋_GB2312" w:cs="微软雅黑" w:hAnsiTheme="minorEastAsia"/>
          <w:color w:val="000000" w:themeColor="text1"/>
          <w:sz w:val="28"/>
          <w14:textFill>
            <w14:solidFill>
              <w14:schemeClr w14:val="tx1"/>
            </w14:solidFill>
          </w14:textFill>
        </w:rPr>
        <w:t>。</w:t>
      </w:r>
    </w:p>
    <w:p>
      <w:pPr>
        <w:widowControl/>
        <w:adjustRightInd w:val="0"/>
        <w:snapToGrid w:val="0"/>
        <w:spacing w:after="3" w:line="520" w:lineRule="exact"/>
        <w:ind w:firstLine="420" w:firstLineChars="150"/>
        <w:rPr>
          <w:rFonts w:ascii="仿宋_GB2312" w:eastAsia="仿宋_GB2312" w:cs="微软雅黑" w:hAnsiTheme="minorEastAsia"/>
          <w:color w:val="000000" w:themeColor="text1"/>
          <w:sz w:val="28"/>
          <w14:textFill>
            <w14:solidFill>
              <w14:schemeClr w14:val="tx1"/>
            </w14:solidFill>
          </w14:textFill>
        </w:rPr>
      </w:pPr>
      <w:r>
        <w:rPr>
          <w:rFonts w:ascii="仿宋_GB2312" w:eastAsia="仿宋_GB2312" w:cs="微软雅黑" w:hAnsiTheme="minorEastAsia"/>
          <w:color w:val="000000" w:themeColor="text1"/>
          <w:sz w:val="28"/>
          <w14:textFill>
            <w14:solidFill>
              <w14:schemeClr w14:val="tx1"/>
            </w14:solidFill>
          </w14:textFill>
        </w:rPr>
        <w:t>（</w:t>
      </w:r>
      <w:r>
        <w:rPr>
          <w:rFonts w:hint="eastAsia" w:ascii="仿宋_GB2312" w:eastAsia="仿宋_GB2312" w:cs="微软雅黑" w:hAnsiTheme="minorEastAsia"/>
          <w:color w:val="000000" w:themeColor="text1"/>
          <w:sz w:val="28"/>
          <w14:textFill>
            <w14:solidFill>
              <w14:schemeClr w14:val="tx1"/>
            </w14:solidFill>
          </w14:textFill>
        </w:rPr>
        <w:t>三</w:t>
      </w:r>
      <w:r>
        <w:rPr>
          <w:rFonts w:ascii="仿宋_GB2312" w:eastAsia="仿宋_GB2312" w:cs="微软雅黑" w:hAnsiTheme="minorEastAsia"/>
          <w:color w:val="000000" w:themeColor="text1"/>
          <w:sz w:val="28"/>
          <w14:textFill>
            <w14:solidFill>
              <w14:schemeClr w14:val="tx1"/>
            </w14:solidFill>
          </w14:textFill>
        </w:rPr>
        <w:t>）甲方提出变更合同有关内容时，</w:t>
      </w:r>
      <w:r>
        <w:rPr>
          <w:rFonts w:hint="eastAsia" w:ascii="仿宋_GB2312" w:eastAsia="仿宋_GB2312" w:cs="微软雅黑" w:hAnsiTheme="minorEastAsia"/>
          <w:color w:val="000000" w:themeColor="text1"/>
          <w:sz w:val="28"/>
          <w14:textFill>
            <w14:solidFill>
              <w14:schemeClr w14:val="tx1"/>
            </w14:solidFill>
          </w14:textFill>
        </w:rPr>
        <w:t>可</w:t>
      </w:r>
      <w:r>
        <w:rPr>
          <w:rFonts w:ascii="仿宋_GB2312" w:eastAsia="仿宋_GB2312" w:cs="微软雅黑" w:hAnsiTheme="minorEastAsia"/>
          <w:color w:val="000000" w:themeColor="text1"/>
          <w:sz w:val="28"/>
          <w14:textFill>
            <w14:solidFill>
              <w14:schemeClr w14:val="tx1"/>
            </w14:solidFill>
          </w14:textFill>
        </w:rPr>
        <w:t>与乙方协商达成书面协议</w:t>
      </w:r>
      <w:r>
        <w:rPr>
          <w:rFonts w:hint="eastAsia" w:ascii="仿宋_GB2312" w:eastAsia="仿宋_GB2312" w:cs="微软雅黑" w:hAnsiTheme="minorEastAsia"/>
          <w:color w:val="000000" w:themeColor="text1"/>
          <w:sz w:val="28"/>
          <w14:textFill>
            <w14:solidFill>
              <w14:schemeClr w14:val="tx1"/>
            </w14:solidFill>
          </w14:textFill>
        </w:rPr>
        <w:t>，乙方应当尽可能予以配合</w:t>
      </w:r>
      <w:r>
        <w:rPr>
          <w:rFonts w:ascii="仿宋_GB2312" w:eastAsia="仿宋_GB2312" w:cs="微软雅黑" w:hAnsiTheme="minorEastAsia"/>
          <w:color w:val="000000" w:themeColor="text1"/>
          <w:sz w:val="28"/>
          <w14:textFill>
            <w14:solidFill>
              <w14:schemeClr w14:val="tx1"/>
            </w14:solidFill>
          </w14:textFill>
        </w:rPr>
        <w:t>。</w:t>
      </w:r>
    </w:p>
    <w:p>
      <w:pPr>
        <w:overflowPunct w:val="0"/>
        <w:autoSpaceDE w:val="0"/>
        <w:autoSpaceDN w:val="0"/>
        <w:snapToGrid w:val="0"/>
        <w:spacing w:line="520" w:lineRule="exact"/>
        <w:ind w:firstLine="420" w:firstLineChars="150"/>
        <w:rPr>
          <w:rFonts w:ascii="仿宋" w:hAnsi="仿宋" w:eastAsia="仿宋"/>
          <w:color w:val="000000" w:themeColor="text1"/>
          <w:sz w:val="32"/>
          <w:szCs w:val="32"/>
          <w14:textFill>
            <w14:solidFill>
              <w14:schemeClr w14:val="tx1"/>
            </w14:solidFill>
          </w14:textFill>
        </w:rPr>
      </w:pPr>
      <w:r>
        <w:rPr>
          <w:rFonts w:ascii="仿宋_GB2312" w:eastAsia="仿宋_GB2312" w:cs="微软雅黑" w:hAnsiTheme="minorEastAsia"/>
          <w:color w:val="000000" w:themeColor="text1"/>
          <w:sz w:val="28"/>
          <w14:textFill>
            <w14:solidFill>
              <w14:schemeClr w14:val="tx1"/>
            </w14:solidFill>
          </w14:textFill>
        </w:rPr>
        <w:t>（</w:t>
      </w:r>
      <w:r>
        <w:rPr>
          <w:rFonts w:hint="eastAsia" w:ascii="仿宋_GB2312" w:eastAsia="仿宋_GB2312" w:cs="微软雅黑" w:hAnsiTheme="minorEastAsia"/>
          <w:color w:val="000000" w:themeColor="text1"/>
          <w:sz w:val="28"/>
          <w14:textFill>
            <w14:solidFill>
              <w14:schemeClr w14:val="tx1"/>
            </w14:solidFill>
          </w14:textFill>
        </w:rPr>
        <w:t>四</w:t>
      </w:r>
      <w:r>
        <w:rPr>
          <w:rFonts w:ascii="仿宋_GB2312" w:eastAsia="仿宋_GB2312" w:cs="微软雅黑" w:hAnsiTheme="minorEastAsia"/>
          <w:color w:val="000000" w:themeColor="text1"/>
          <w:sz w:val="28"/>
          <w14:textFill>
            <w14:solidFill>
              <w14:schemeClr w14:val="tx1"/>
            </w14:solidFill>
          </w14:textFill>
        </w:rPr>
        <w:t>）甲方必须严格执行国家体育总局和中国奥委会有关反兴奋剂工作管理规定</w:t>
      </w:r>
      <w:r>
        <w:rPr>
          <w:rFonts w:hint="eastAsia" w:ascii="仿宋_GB2312" w:eastAsia="仿宋_GB2312" w:cs="微软雅黑" w:hAnsiTheme="minorEastAsia"/>
          <w:color w:val="000000" w:themeColor="text1"/>
          <w:sz w:val="28"/>
          <w14:textFill>
            <w14:solidFill>
              <w14:schemeClr w14:val="tx1"/>
            </w14:solidFill>
          </w14:textFill>
        </w:rPr>
        <w:t>，乙方应当按照甲方要求予以配合</w:t>
      </w:r>
      <w:r>
        <w:rPr>
          <w:rFonts w:ascii="仿宋_GB2312" w:eastAsia="仿宋_GB2312" w:cs="微软雅黑" w:hAnsiTheme="minorEastAsia"/>
          <w:color w:val="000000" w:themeColor="text1"/>
          <w:sz w:val="28"/>
          <w14:textFill>
            <w14:solidFill>
              <w14:schemeClr w14:val="tx1"/>
            </w14:solidFill>
          </w14:textFill>
        </w:rPr>
        <w:t>。</w:t>
      </w:r>
    </w:p>
    <w:p>
      <w:pPr>
        <w:widowControl/>
        <w:adjustRightInd w:val="0"/>
        <w:snapToGrid w:val="0"/>
        <w:spacing w:before="156" w:beforeLines="50" w:after="156" w:afterLines="50" w:line="520" w:lineRule="exact"/>
        <w:ind w:firstLine="562" w:firstLineChars="200"/>
        <w:rPr>
          <w:rFonts w:ascii="仿宋_GB2312" w:eastAsia="仿宋_GB2312" w:cs="微软雅黑" w:hAnsiTheme="minorEastAsia"/>
          <w:b/>
          <w:color w:val="000000" w:themeColor="text1"/>
          <w:sz w:val="28"/>
          <w:szCs w:val="26"/>
          <w14:textFill>
            <w14:solidFill>
              <w14:schemeClr w14:val="tx1"/>
            </w14:solidFill>
          </w14:textFill>
        </w:rPr>
      </w:pPr>
      <w:r>
        <w:rPr>
          <w:rFonts w:hint="eastAsia" w:ascii="仿宋_GB2312" w:eastAsia="仿宋_GB2312" w:cs="微软雅黑" w:hAnsiTheme="minorEastAsia"/>
          <w:b/>
          <w:color w:val="000000" w:themeColor="text1"/>
          <w:sz w:val="28"/>
          <w:szCs w:val="26"/>
          <w14:textFill>
            <w14:solidFill>
              <w14:schemeClr w14:val="tx1"/>
            </w14:solidFill>
          </w14:textFill>
        </w:rPr>
        <w:t>二</w:t>
      </w:r>
      <w:r>
        <w:rPr>
          <w:rFonts w:ascii="仿宋_GB2312" w:eastAsia="仿宋_GB2312" w:cs="微软雅黑" w:hAnsiTheme="minorEastAsia"/>
          <w:b/>
          <w:color w:val="000000" w:themeColor="text1"/>
          <w:sz w:val="28"/>
          <w:szCs w:val="26"/>
          <w14:textFill>
            <w14:solidFill>
              <w14:schemeClr w14:val="tx1"/>
            </w14:solidFill>
          </w14:textFill>
        </w:rPr>
        <w:t>、乙方的责任与义务</w:t>
      </w:r>
    </w:p>
    <w:p>
      <w:pPr>
        <w:widowControl/>
        <w:adjustRightInd w:val="0"/>
        <w:snapToGrid w:val="0"/>
        <w:spacing w:after="3" w:line="520" w:lineRule="exact"/>
        <w:ind w:firstLine="420" w:firstLineChars="150"/>
        <w:rPr>
          <w:rFonts w:ascii="仿宋_GB2312" w:eastAsia="仿宋_GB2312" w:cs="微软雅黑" w:hAnsiTheme="minorEastAsia"/>
          <w:color w:val="000000" w:themeColor="text1"/>
          <w:sz w:val="28"/>
          <w14:textFill>
            <w14:solidFill>
              <w14:schemeClr w14:val="tx1"/>
            </w14:solidFill>
          </w14:textFill>
        </w:rPr>
      </w:pPr>
      <w:r>
        <w:rPr>
          <w:rFonts w:ascii="仿宋_GB2312" w:eastAsia="仿宋_GB2312" w:cs="微软雅黑" w:hAnsiTheme="minorEastAsia"/>
          <w:color w:val="000000" w:themeColor="text1"/>
          <w:sz w:val="28"/>
          <w14:textFill>
            <w14:solidFill>
              <w14:schemeClr w14:val="tx1"/>
            </w14:solidFill>
          </w14:textFill>
        </w:rPr>
        <w:t>（一）</w:t>
      </w:r>
      <w:r>
        <w:rPr>
          <w:rFonts w:hint="eastAsia" w:ascii="仿宋_GB2312" w:eastAsia="仿宋_GB2312" w:cs="微软雅黑" w:hAnsiTheme="minorEastAsia"/>
          <w:color w:val="000000" w:themeColor="text1"/>
          <w:sz w:val="28"/>
          <w14:textFill>
            <w14:solidFill>
              <w14:schemeClr w14:val="tx1"/>
            </w14:solidFill>
          </w14:textFill>
        </w:rPr>
        <w:t>乙方承诺，乙方为依法设立，能独立承担民事责任的主体，无重大违法记录，信用状况良好，具备提供体育科技服务所必需的设备、人员和专业技术能力和资质。</w:t>
      </w:r>
    </w:p>
    <w:p>
      <w:pPr>
        <w:widowControl/>
        <w:adjustRightInd w:val="0"/>
        <w:snapToGrid w:val="0"/>
        <w:spacing w:after="3" w:line="520" w:lineRule="exact"/>
        <w:ind w:firstLine="420" w:firstLineChars="150"/>
        <w:rPr>
          <w:rFonts w:ascii="仿宋_GB2312" w:eastAsia="仿宋_GB2312" w:cs="微软雅黑" w:hAnsiTheme="minorEastAsia"/>
          <w:color w:val="000000" w:themeColor="text1"/>
          <w:sz w:val="28"/>
          <w14:textFill>
            <w14:solidFill>
              <w14:schemeClr w14:val="tx1"/>
            </w14:solidFill>
          </w14:textFill>
        </w:rPr>
      </w:pPr>
      <w:r>
        <w:rPr>
          <w:rFonts w:hint="eastAsia" w:ascii="仿宋_GB2312" w:eastAsia="仿宋_GB2312" w:cs="微软雅黑" w:hAnsiTheme="minorEastAsia"/>
          <w:color w:val="000000" w:themeColor="text1"/>
          <w:sz w:val="28"/>
          <w14:textFill>
            <w14:solidFill>
              <w14:schemeClr w14:val="tx1"/>
            </w14:solidFill>
          </w14:textFill>
        </w:rPr>
        <w:t>（二）乙方必须严格遵守国家体育总局、中国奥委会、国家体育总局反兴奋剂中心、世界反兴奋剂机构及国际单项组织的规定，并遵守《冬运中心科技服务管理规定（暂行）》，签署科技服务承诺书（详见附件一）。</w:t>
      </w:r>
    </w:p>
    <w:p>
      <w:pPr>
        <w:widowControl/>
        <w:adjustRightInd w:val="0"/>
        <w:snapToGrid w:val="0"/>
        <w:spacing w:after="3" w:line="520" w:lineRule="exact"/>
        <w:ind w:firstLine="420" w:firstLineChars="150"/>
        <w:rPr>
          <w:rFonts w:ascii="仿宋_GB2312" w:eastAsia="仿宋_GB2312" w:cs="微软雅黑" w:hAnsiTheme="minorEastAsia"/>
          <w:color w:val="000000" w:themeColor="text1"/>
          <w:sz w:val="28"/>
          <w14:textFill>
            <w14:solidFill>
              <w14:schemeClr w14:val="tx1"/>
            </w14:solidFill>
          </w14:textFill>
        </w:rPr>
      </w:pPr>
      <w:r>
        <w:rPr>
          <w:rFonts w:hint="eastAsia" w:ascii="仿宋_GB2312" w:eastAsia="仿宋_GB2312" w:cs="微软雅黑" w:hAnsiTheme="minorEastAsia"/>
          <w:color w:val="000000" w:themeColor="text1"/>
          <w:sz w:val="28"/>
          <w14:textFill>
            <w14:solidFill>
              <w14:schemeClr w14:val="tx1"/>
            </w14:solidFill>
          </w14:textFill>
        </w:rPr>
        <w:t>（三）乙方须严格执行国家体育总局、中国奥委会、国家体育总局反兴奋剂中心、世界反兴奋剂机构及国际单项组织有关反兴奋剂工作的管理规定，乙方承诺其熟知《反兴奋剂条例》《反兴奋剂规则》《反兴奋剂管理办法》《世界反兴奋剂条例》及每年度公布的《兴奋剂禁用清单》等的相关规定，并保证在履行本合同时遵守前述规定。乙方科技服务工作团队成员必须认真履行反兴奋剂责任和义务，签署反兴奋剂承诺书(详见附件二)，并为项目组成员违反反兴奋剂条例的行为承担全部责任。乙方不得委派任何有兴奋剂违规背景的成员为甲方提供服务。</w:t>
      </w:r>
    </w:p>
    <w:p>
      <w:pPr>
        <w:widowControl/>
        <w:adjustRightInd w:val="0"/>
        <w:snapToGrid w:val="0"/>
        <w:spacing w:after="3" w:line="520" w:lineRule="exact"/>
        <w:ind w:firstLine="420" w:firstLineChars="150"/>
        <w:rPr>
          <w:rFonts w:ascii="仿宋_GB2312" w:eastAsia="仿宋_GB2312" w:cs="微软雅黑" w:hAnsiTheme="minorEastAsia"/>
          <w:color w:val="000000" w:themeColor="text1"/>
          <w:sz w:val="28"/>
          <w14:textFill>
            <w14:solidFill>
              <w14:schemeClr w14:val="tx1"/>
            </w14:solidFill>
          </w14:textFill>
        </w:rPr>
      </w:pPr>
      <w:r>
        <w:rPr>
          <w:rFonts w:hint="eastAsia" w:ascii="仿宋_GB2312" w:eastAsia="仿宋_GB2312" w:cs="微软雅黑" w:hAnsiTheme="minorEastAsia"/>
          <w:color w:val="000000" w:themeColor="text1"/>
          <w:sz w:val="28"/>
          <w14:textFill>
            <w14:solidFill>
              <w14:schemeClr w14:val="tx1"/>
            </w14:solidFill>
          </w14:textFill>
        </w:rPr>
        <w:t>（四）乙方承诺其进行的所有工作、其对国家队运动员实施的所有检测、测试和试验以及向甲方提供的任何资料、数据、信息、建议、分析报告等均不违反中国现行法律法规的规定，且未违反《世界反兴奋剂条例》或世界反兴奋剂机构、国际单项组织、国家体育总局、国家体育总局反兴奋剂中心等有关兴奋剂管理的任何规定。</w:t>
      </w:r>
    </w:p>
    <w:p>
      <w:pPr>
        <w:widowControl/>
        <w:adjustRightInd w:val="0"/>
        <w:snapToGrid w:val="0"/>
        <w:spacing w:after="3" w:line="520" w:lineRule="exact"/>
        <w:ind w:firstLine="420" w:firstLineChars="150"/>
        <w:rPr>
          <w:rFonts w:ascii="仿宋_GB2312" w:eastAsia="仿宋_GB2312" w:cs="微软雅黑" w:hAnsiTheme="minorEastAsia"/>
          <w:color w:val="000000" w:themeColor="text1"/>
          <w:sz w:val="28"/>
          <w14:textFill>
            <w14:solidFill>
              <w14:schemeClr w14:val="tx1"/>
            </w14:solidFill>
          </w14:textFill>
        </w:rPr>
      </w:pPr>
      <w:r>
        <w:rPr>
          <w:rFonts w:ascii="仿宋_GB2312" w:eastAsia="仿宋_GB2312" w:cs="微软雅黑" w:hAnsiTheme="minorEastAsia"/>
          <w:color w:val="000000" w:themeColor="text1"/>
          <w:sz w:val="28"/>
          <w14:textFill>
            <w14:solidFill>
              <w14:schemeClr w14:val="tx1"/>
            </w14:solidFill>
          </w14:textFill>
        </w:rPr>
        <w:t>（</w:t>
      </w:r>
      <w:r>
        <w:rPr>
          <w:rFonts w:hint="eastAsia" w:ascii="仿宋_GB2312" w:eastAsia="仿宋_GB2312" w:cs="微软雅黑" w:hAnsiTheme="minorEastAsia"/>
          <w:color w:val="000000" w:themeColor="text1"/>
          <w:sz w:val="28"/>
          <w14:textFill>
            <w14:solidFill>
              <w14:schemeClr w14:val="tx1"/>
            </w14:solidFill>
          </w14:textFill>
        </w:rPr>
        <w:t>五</w:t>
      </w:r>
      <w:r>
        <w:rPr>
          <w:rFonts w:ascii="仿宋_GB2312" w:eastAsia="仿宋_GB2312" w:cs="微软雅黑" w:hAnsiTheme="minorEastAsia"/>
          <w:color w:val="000000" w:themeColor="text1"/>
          <w:sz w:val="28"/>
          <w14:textFill>
            <w14:solidFill>
              <w14:schemeClr w14:val="tx1"/>
            </w14:solidFill>
          </w14:textFill>
        </w:rPr>
        <w:t>）</w:t>
      </w:r>
      <w:r>
        <w:rPr>
          <w:rFonts w:hint="eastAsia" w:ascii="仿宋_GB2312" w:eastAsia="仿宋_GB2312" w:cs="微软雅黑" w:hAnsiTheme="minorEastAsia"/>
          <w:color w:val="000000" w:themeColor="text1"/>
          <w:sz w:val="28"/>
          <w14:textFill>
            <w14:solidFill>
              <w14:schemeClr w14:val="tx1"/>
            </w14:solidFill>
          </w14:textFill>
        </w:rPr>
        <w:t>未经甲方事先书面同意，乙方不得以任何方式为国家队运动员提供各类药物（包括但不限于口服药、外用药、吸入式药雾等）、营养品、食品、饮品、化妆品等，亦不得以任何方式向国家队运动员提供治疗或其他未经甲方事先书面同意的服务。</w:t>
      </w:r>
    </w:p>
    <w:p>
      <w:pPr>
        <w:widowControl/>
        <w:adjustRightInd w:val="0"/>
        <w:snapToGrid w:val="0"/>
        <w:spacing w:after="3" w:line="520" w:lineRule="exact"/>
        <w:ind w:firstLine="420" w:firstLineChars="150"/>
        <w:rPr>
          <w:rFonts w:ascii="仿宋_GB2312" w:eastAsia="仿宋_GB2312" w:cs="微软雅黑" w:hAnsiTheme="minorEastAsia"/>
          <w:color w:val="000000" w:themeColor="text1"/>
          <w:sz w:val="28"/>
          <w14:textFill>
            <w14:solidFill>
              <w14:schemeClr w14:val="tx1"/>
            </w14:solidFill>
          </w14:textFill>
        </w:rPr>
      </w:pPr>
      <w:r>
        <w:rPr>
          <w:rFonts w:hint="eastAsia" w:ascii="仿宋_GB2312" w:eastAsia="仿宋_GB2312" w:cs="微软雅黑" w:hAnsiTheme="minorEastAsia"/>
          <w:color w:val="000000" w:themeColor="text1"/>
          <w:sz w:val="28"/>
          <w14:textFill>
            <w14:solidFill>
              <w14:schemeClr w14:val="tx1"/>
            </w14:solidFill>
          </w14:textFill>
        </w:rPr>
        <w:t>（六）无论基于何种原因乙方违反本条第（三）款、第（四）款、第（五）款之约定的，乙方应当立即返还甲方支付的全部费用，退还甲方拨付全部物资，拨付物资已经使用按物资市场价格标准立即向甲方支付相应款项，并补偿、赔偿甲方、运动员或其他相关方由此产生的全部损失，（包括但不限于运动员因被认定兴奋剂违规而被罚款或参加听证会、国际仲裁等支出的所有的仲裁费、听证费、律师费、差旅费、专家费、翻译费等全部费用，且甲方有权解除本合同）。</w:t>
      </w:r>
    </w:p>
    <w:p>
      <w:pPr>
        <w:widowControl/>
        <w:adjustRightInd w:val="0"/>
        <w:snapToGrid w:val="0"/>
        <w:spacing w:after="3" w:line="520" w:lineRule="exact"/>
        <w:ind w:firstLine="420" w:firstLineChars="150"/>
        <w:rPr>
          <w:rFonts w:ascii="仿宋_GB2312" w:eastAsia="仿宋_GB2312" w:cs="微软雅黑" w:hAnsiTheme="minorEastAsia"/>
          <w:color w:val="000000" w:themeColor="text1"/>
          <w:sz w:val="28"/>
          <w14:textFill>
            <w14:solidFill>
              <w14:schemeClr w14:val="tx1"/>
            </w14:solidFill>
          </w14:textFill>
        </w:rPr>
      </w:pPr>
      <w:r>
        <w:rPr>
          <w:rFonts w:hint="eastAsia" w:ascii="仿宋_GB2312" w:eastAsia="仿宋_GB2312" w:cs="微软雅黑" w:hAnsiTheme="minorEastAsia"/>
          <w:color w:val="000000" w:themeColor="text1"/>
          <w:sz w:val="28"/>
          <w14:textFill>
            <w14:solidFill>
              <w14:schemeClr w14:val="tx1"/>
            </w14:solidFill>
          </w14:textFill>
        </w:rPr>
        <w:t xml:space="preserve"> (七) 乙方应及时向甲方交付科技服务产生的全部服务成果及数据、相关资料。</w:t>
      </w:r>
    </w:p>
    <w:p>
      <w:pPr>
        <w:widowControl/>
        <w:adjustRightInd w:val="0"/>
        <w:snapToGrid w:val="0"/>
        <w:spacing w:after="3" w:line="520" w:lineRule="exact"/>
        <w:ind w:firstLine="420" w:firstLineChars="150"/>
        <w:rPr>
          <w:rFonts w:ascii="仿宋_GB2312" w:eastAsia="仿宋_GB2312" w:cs="微软雅黑" w:hAnsiTheme="minorEastAsia"/>
          <w:color w:val="000000" w:themeColor="text1"/>
          <w:sz w:val="28"/>
          <w14:textFill>
            <w14:solidFill>
              <w14:schemeClr w14:val="tx1"/>
            </w14:solidFill>
          </w14:textFill>
        </w:rPr>
      </w:pPr>
      <w:r>
        <w:rPr>
          <w:rFonts w:ascii="仿宋_GB2312" w:eastAsia="仿宋_GB2312" w:cs="微软雅黑" w:hAnsiTheme="minorEastAsia"/>
          <w:color w:val="000000" w:themeColor="text1"/>
          <w:sz w:val="28"/>
          <w14:textFill>
            <w14:solidFill>
              <w14:schemeClr w14:val="tx1"/>
            </w14:solidFill>
          </w14:textFill>
        </w:rPr>
        <w:t>（</w:t>
      </w:r>
      <w:r>
        <w:rPr>
          <w:rFonts w:hint="eastAsia" w:ascii="仿宋_GB2312" w:eastAsia="仿宋_GB2312" w:cs="微软雅黑" w:hAnsiTheme="minorEastAsia"/>
          <w:color w:val="000000" w:themeColor="text1"/>
          <w:sz w:val="28"/>
          <w14:textFill>
            <w14:solidFill>
              <w14:schemeClr w14:val="tx1"/>
            </w14:solidFill>
          </w14:textFill>
        </w:rPr>
        <w:t>八</w:t>
      </w:r>
      <w:r>
        <w:rPr>
          <w:rFonts w:ascii="仿宋_GB2312" w:eastAsia="仿宋_GB2312" w:cs="微软雅黑" w:hAnsiTheme="minorEastAsia"/>
          <w:color w:val="000000" w:themeColor="text1"/>
          <w:sz w:val="28"/>
          <w14:textFill>
            <w14:solidFill>
              <w14:schemeClr w14:val="tx1"/>
            </w14:solidFill>
          </w14:textFill>
        </w:rPr>
        <w:t>）乙方必须严格执行有关财务管理的规定，确保经费专款专</w:t>
      </w:r>
      <w:r>
        <w:rPr>
          <w:rFonts w:hint="eastAsia" w:ascii="仿宋_GB2312" w:eastAsia="仿宋_GB2312" w:cs="微软雅黑" w:hAnsiTheme="minorEastAsia"/>
          <w:color w:val="000000" w:themeColor="text1"/>
          <w:sz w:val="28"/>
          <w14:textFill>
            <w14:solidFill>
              <w14:schemeClr w14:val="tx1"/>
            </w14:solidFill>
          </w14:textFill>
        </w:rPr>
        <w:t>用</w:t>
      </w:r>
      <w:r>
        <w:rPr>
          <w:rFonts w:ascii="仿宋_GB2312" w:eastAsia="仿宋_GB2312" w:cs="微软雅黑" w:hAnsiTheme="minorEastAsia"/>
          <w:color w:val="000000" w:themeColor="text1"/>
          <w:sz w:val="28"/>
          <w14:textFill>
            <w14:solidFill>
              <w14:schemeClr w14:val="tx1"/>
            </w14:solidFill>
          </w14:textFill>
        </w:rPr>
        <w:t>，独立核算。</w:t>
      </w:r>
    </w:p>
    <w:p>
      <w:pPr>
        <w:widowControl/>
        <w:adjustRightInd w:val="0"/>
        <w:snapToGrid w:val="0"/>
        <w:spacing w:after="3" w:line="520" w:lineRule="exact"/>
        <w:ind w:firstLine="420" w:firstLineChars="150"/>
        <w:rPr>
          <w:rFonts w:ascii="仿宋_GB2312" w:eastAsia="仿宋_GB2312" w:cs="微软雅黑" w:hAnsiTheme="minorEastAsia"/>
          <w:color w:val="000000" w:themeColor="text1"/>
          <w:sz w:val="28"/>
          <w14:textFill>
            <w14:solidFill>
              <w14:schemeClr w14:val="tx1"/>
            </w14:solidFill>
          </w14:textFill>
        </w:rPr>
      </w:pPr>
      <w:r>
        <w:rPr>
          <w:rFonts w:ascii="仿宋_GB2312" w:eastAsia="仿宋_GB2312" w:cs="微软雅黑" w:hAnsiTheme="minorEastAsia"/>
          <w:color w:val="000000" w:themeColor="text1"/>
          <w:sz w:val="28"/>
          <w14:textFill>
            <w14:solidFill>
              <w14:schemeClr w14:val="tx1"/>
            </w14:solidFill>
          </w14:textFill>
        </w:rPr>
        <w:t>（</w:t>
      </w:r>
      <w:r>
        <w:rPr>
          <w:rFonts w:hint="eastAsia" w:ascii="仿宋_GB2312" w:eastAsia="仿宋_GB2312" w:cs="微软雅黑" w:hAnsiTheme="minorEastAsia"/>
          <w:color w:val="000000" w:themeColor="text1"/>
          <w:sz w:val="28"/>
          <w14:textFill>
            <w14:solidFill>
              <w14:schemeClr w14:val="tx1"/>
            </w14:solidFill>
          </w14:textFill>
        </w:rPr>
        <w:t>九</w:t>
      </w:r>
      <w:r>
        <w:rPr>
          <w:rFonts w:ascii="仿宋_GB2312" w:eastAsia="仿宋_GB2312" w:cs="微软雅黑" w:hAnsiTheme="minorEastAsia"/>
          <w:color w:val="000000" w:themeColor="text1"/>
          <w:sz w:val="28"/>
          <w14:textFill>
            <w14:solidFill>
              <w14:schemeClr w14:val="tx1"/>
            </w14:solidFill>
          </w14:textFill>
        </w:rPr>
        <w:t>）乙方因某种原因需要调整合同内容，应向甲方提出书面申请，并与甲</w:t>
      </w:r>
      <w:r>
        <w:rPr>
          <w:rFonts w:ascii="仿宋_GB2312" w:eastAsia="仿宋_GB2312" w:cs="微软雅黑" w:hAnsiTheme="minorEastAsia"/>
          <w:color w:val="000000" w:themeColor="text1"/>
          <w:sz w:val="28"/>
          <w14:textFill>
            <w14:solidFill>
              <w14:schemeClr w14:val="tx1"/>
            </w14:solidFill>
          </w14:textFill>
        </w:rPr>
        <w:drawing>
          <wp:inline distT="0" distB="0" distL="0" distR="0">
            <wp:extent cx="4445" cy="8890"/>
            <wp:effectExtent l="0" t="0" r="0" b="0"/>
            <wp:docPr id="1" name="Picture 6039"/>
            <wp:cNvGraphicFramePr/>
            <a:graphic xmlns:a="http://schemas.openxmlformats.org/drawingml/2006/main">
              <a:graphicData uri="http://schemas.openxmlformats.org/drawingml/2006/picture">
                <pic:pic xmlns:pic="http://schemas.openxmlformats.org/drawingml/2006/picture">
                  <pic:nvPicPr>
                    <pic:cNvPr id="1" name="Picture 6039"/>
                    <pic:cNvPicPr/>
                  </pic:nvPicPr>
                  <pic:blipFill>
                    <a:blip r:embed="rId6"/>
                    <a:stretch>
                      <a:fillRect/>
                    </a:stretch>
                  </pic:blipFill>
                  <pic:spPr>
                    <a:xfrm>
                      <a:off x="0" y="0"/>
                      <a:ext cx="4571" cy="9141"/>
                    </a:xfrm>
                    <a:prstGeom prst="rect">
                      <a:avLst/>
                    </a:prstGeom>
                  </pic:spPr>
                </pic:pic>
              </a:graphicData>
            </a:graphic>
          </wp:inline>
        </w:drawing>
      </w:r>
      <w:r>
        <w:rPr>
          <w:rFonts w:ascii="仿宋_GB2312" w:eastAsia="仿宋_GB2312" w:cs="微软雅黑" w:hAnsiTheme="minorEastAsia"/>
          <w:color w:val="000000" w:themeColor="text1"/>
          <w:sz w:val="28"/>
          <w14:textFill>
            <w14:solidFill>
              <w14:schemeClr w14:val="tx1"/>
            </w14:solidFill>
          </w14:textFill>
        </w:rPr>
        <w:t>方达成书面协议</w:t>
      </w:r>
      <w:r>
        <w:rPr>
          <w:rFonts w:hint="eastAsia" w:ascii="仿宋_GB2312" w:eastAsia="仿宋_GB2312" w:cs="微软雅黑" w:hAnsiTheme="minorEastAsia"/>
          <w:color w:val="000000" w:themeColor="text1"/>
          <w:sz w:val="28"/>
          <w14:textFill>
            <w14:solidFill>
              <w14:schemeClr w14:val="tx1"/>
            </w14:solidFill>
          </w14:textFill>
        </w:rPr>
        <w:t>，否则，乙方不得私自调整合同约定服务内容</w:t>
      </w:r>
      <w:r>
        <w:rPr>
          <w:rFonts w:ascii="仿宋_GB2312" w:eastAsia="仿宋_GB2312" w:cs="微软雅黑" w:hAnsiTheme="minorEastAsia"/>
          <w:color w:val="000000" w:themeColor="text1"/>
          <w:sz w:val="28"/>
          <w14:textFill>
            <w14:solidFill>
              <w14:schemeClr w14:val="tx1"/>
            </w14:solidFill>
          </w14:textFill>
        </w:rPr>
        <w:t>。</w:t>
      </w:r>
    </w:p>
    <w:p>
      <w:pPr>
        <w:widowControl/>
        <w:adjustRightInd w:val="0"/>
        <w:snapToGrid w:val="0"/>
        <w:spacing w:after="3" w:line="520" w:lineRule="exact"/>
        <w:ind w:firstLine="420" w:firstLineChars="150"/>
        <w:rPr>
          <w:rFonts w:ascii="仿宋_GB2312" w:eastAsia="仿宋_GB2312" w:cs="微软雅黑" w:hAnsiTheme="minorEastAsia"/>
          <w:color w:val="000000" w:themeColor="text1"/>
          <w:sz w:val="28"/>
          <w14:textFill>
            <w14:solidFill>
              <w14:schemeClr w14:val="tx1"/>
            </w14:solidFill>
          </w14:textFill>
        </w:rPr>
      </w:pPr>
      <w:r>
        <w:rPr>
          <w:rFonts w:ascii="仿宋_GB2312" w:eastAsia="仿宋_GB2312" w:cs="微软雅黑" w:hAnsiTheme="minorEastAsia"/>
          <w:color w:val="000000" w:themeColor="text1"/>
          <w:sz w:val="28"/>
          <w14:textFill>
            <w14:solidFill>
              <w14:schemeClr w14:val="tx1"/>
            </w14:solidFill>
          </w14:textFill>
        </w:rPr>
        <w:t>（</w:t>
      </w:r>
      <w:r>
        <w:rPr>
          <w:rFonts w:hint="eastAsia" w:ascii="仿宋_GB2312" w:eastAsia="仿宋_GB2312" w:cs="微软雅黑" w:hAnsiTheme="minorEastAsia"/>
          <w:color w:val="000000" w:themeColor="text1"/>
          <w:sz w:val="28"/>
          <w14:textFill>
            <w14:solidFill>
              <w14:schemeClr w14:val="tx1"/>
            </w14:solidFill>
          </w14:textFill>
        </w:rPr>
        <w:t>十</w:t>
      </w:r>
      <w:r>
        <w:rPr>
          <w:rFonts w:ascii="仿宋_GB2312" w:eastAsia="仿宋_GB2312" w:cs="微软雅黑" w:hAnsiTheme="minorEastAsia"/>
          <w:color w:val="000000" w:themeColor="text1"/>
          <w:sz w:val="28"/>
          <w14:textFill>
            <w14:solidFill>
              <w14:schemeClr w14:val="tx1"/>
            </w14:solidFill>
          </w14:textFill>
        </w:rPr>
        <w:t>）</w:t>
      </w:r>
      <w:r>
        <w:rPr>
          <w:rFonts w:ascii="仿宋_GB2312" w:eastAsia="仿宋_GB2312" w:cs="微软雅黑" w:hAnsiTheme="minorEastAsia"/>
          <w:color w:val="000000" w:themeColor="text1"/>
          <w:sz w:val="28"/>
          <w14:textFill>
            <w14:solidFill>
              <w14:schemeClr w14:val="tx1"/>
            </w14:solidFill>
          </w14:textFill>
        </w:rPr>
        <w:drawing>
          <wp:anchor distT="0" distB="0" distL="114300" distR="114300" simplePos="0" relativeHeight="251659264" behindDoc="0" locked="0" layoutInCell="1" allowOverlap="0">
            <wp:simplePos x="0" y="0"/>
            <wp:positionH relativeFrom="page">
              <wp:posOffset>749300</wp:posOffset>
            </wp:positionH>
            <wp:positionV relativeFrom="page">
              <wp:posOffset>3313430</wp:posOffset>
            </wp:positionV>
            <wp:extent cx="8890" cy="8890"/>
            <wp:effectExtent l="0" t="0" r="0" b="0"/>
            <wp:wrapSquare wrapText="bothSides"/>
            <wp:docPr id="2" name="Picture 6033"/>
            <wp:cNvGraphicFramePr/>
            <a:graphic xmlns:a="http://schemas.openxmlformats.org/drawingml/2006/main">
              <a:graphicData uri="http://schemas.openxmlformats.org/drawingml/2006/picture">
                <pic:pic xmlns:pic="http://schemas.openxmlformats.org/drawingml/2006/picture">
                  <pic:nvPicPr>
                    <pic:cNvPr id="2" name="Picture 6033"/>
                    <pic:cNvPicPr/>
                  </pic:nvPicPr>
                  <pic:blipFill>
                    <a:blip r:embed="rId7"/>
                    <a:stretch>
                      <a:fillRect/>
                    </a:stretch>
                  </pic:blipFill>
                  <pic:spPr>
                    <a:xfrm>
                      <a:off x="0" y="0"/>
                      <a:ext cx="9142" cy="9141"/>
                    </a:xfrm>
                    <a:prstGeom prst="rect">
                      <a:avLst/>
                    </a:prstGeom>
                  </pic:spPr>
                </pic:pic>
              </a:graphicData>
            </a:graphic>
          </wp:anchor>
        </w:drawing>
      </w:r>
      <w:r>
        <w:rPr>
          <w:rFonts w:ascii="仿宋_GB2312" w:eastAsia="仿宋_GB2312" w:cs="微软雅黑" w:hAnsiTheme="minorEastAsia"/>
          <w:color w:val="000000" w:themeColor="text1"/>
          <w:sz w:val="28"/>
          <w14:textFill>
            <w14:solidFill>
              <w14:schemeClr w14:val="tx1"/>
            </w14:solidFill>
          </w14:textFill>
        </w:rPr>
        <w:drawing>
          <wp:anchor distT="0" distB="0" distL="114300" distR="114300" simplePos="0" relativeHeight="251660288" behindDoc="0" locked="0" layoutInCell="1" allowOverlap="0">
            <wp:simplePos x="0" y="0"/>
            <wp:positionH relativeFrom="page">
              <wp:posOffset>347345</wp:posOffset>
            </wp:positionH>
            <wp:positionV relativeFrom="page">
              <wp:posOffset>3340735</wp:posOffset>
            </wp:positionV>
            <wp:extent cx="4445" cy="18415"/>
            <wp:effectExtent l="0" t="0" r="0" b="0"/>
            <wp:wrapSquare wrapText="bothSides"/>
            <wp:docPr id="3" name="Picture 6034"/>
            <wp:cNvGraphicFramePr/>
            <a:graphic xmlns:a="http://schemas.openxmlformats.org/drawingml/2006/main">
              <a:graphicData uri="http://schemas.openxmlformats.org/drawingml/2006/picture">
                <pic:pic xmlns:pic="http://schemas.openxmlformats.org/drawingml/2006/picture">
                  <pic:nvPicPr>
                    <pic:cNvPr id="3" name="Picture 6034"/>
                    <pic:cNvPicPr/>
                  </pic:nvPicPr>
                  <pic:blipFill>
                    <a:blip r:embed="rId8"/>
                    <a:stretch>
                      <a:fillRect/>
                    </a:stretch>
                  </pic:blipFill>
                  <pic:spPr>
                    <a:xfrm>
                      <a:off x="0" y="0"/>
                      <a:ext cx="4571" cy="18281"/>
                    </a:xfrm>
                    <a:prstGeom prst="rect">
                      <a:avLst/>
                    </a:prstGeom>
                  </pic:spPr>
                </pic:pic>
              </a:graphicData>
            </a:graphic>
          </wp:anchor>
        </w:drawing>
      </w:r>
      <w:r>
        <w:rPr>
          <w:rFonts w:ascii="仿宋_GB2312" w:eastAsia="仿宋_GB2312" w:cs="微软雅黑" w:hAnsiTheme="minorEastAsia"/>
          <w:color w:val="000000" w:themeColor="text1"/>
          <w:sz w:val="28"/>
          <w14:textFill>
            <w14:solidFill>
              <w14:schemeClr w14:val="tx1"/>
            </w14:solidFill>
          </w14:textFill>
        </w:rPr>
        <w:drawing>
          <wp:anchor distT="0" distB="0" distL="114300" distR="114300" simplePos="0" relativeHeight="251661312" behindDoc="0" locked="0" layoutInCell="1" allowOverlap="0">
            <wp:simplePos x="0" y="0"/>
            <wp:positionH relativeFrom="page">
              <wp:posOffset>868045</wp:posOffset>
            </wp:positionH>
            <wp:positionV relativeFrom="page">
              <wp:posOffset>4986020</wp:posOffset>
            </wp:positionV>
            <wp:extent cx="8890" cy="13970"/>
            <wp:effectExtent l="0" t="0" r="0" b="0"/>
            <wp:wrapSquare wrapText="bothSides"/>
            <wp:docPr id="4" name="Picture 6043"/>
            <wp:cNvGraphicFramePr/>
            <a:graphic xmlns:a="http://schemas.openxmlformats.org/drawingml/2006/main">
              <a:graphicData uri="http://schemas.openxmlformats.org/drawingml/2006/picture">
                <pic:pic xmlns:pic="http://schemas.openxmlformats.org/drawingml/2006/picture">
                  <pic:nvPicPr>
                    <pic:cNvPr id="4" name="Picture 6043"/>
                    <pic:cNvPicPr/>
                  </pic:nvPicPr>
                  <pic:blipFill>
                    <a:blip r:embed="rId9"/>
                    <a:stretch>
                      <a:fillRect/>
                    </a:stretch>
                  </pic:blipFill>
                  <pic:spPr>
                    <a:xfrm>
                      <a:off x="0" y="0"/>
                      <a:ext cx="9141" cy="13711"/>
                    </a:xfrm>
                    <a:prstGeom prst="rect">
                      <a:avLst/>
                    </a:prstGeom>
                  </pic:spPr>
                </pic:pic>
              </a:graphicData>
            </a:graphic>
          </wp:anchor>
        </w:drawing>
      </w:r>
      <w:r>
        <w:rPr>
          <w:rFonts w:ascii="仿宋_GB2312" w:eastAsia="仿宋_GB2312" w:cs="微软雅黑" w:hAnsiTheme="minorEastAsia"/>
          <w:color w:val="000000" w:themeColor="text1"/>
          <w:sz w:val="28"/>
          <w14:textFill>
            <w14:solidFill>
              <w14:schemeClr w14:val="tx1"/>
            </w14:solidFill>
          </w14:textFill>
        </w:rPr>
        <w:drawing>
          <wp:anchor distT="0" distB="0" distL="114300" distR="114300" simplePos="0" relativeHeight="251662336" behindDoc="0" locked="0" layoutInCell="1" allowOverlap="0">
            <wp:simplePos x="0" y="0"/>
            <wp:positionH relativeFrom="page">
              <wp:posOffset>6901815</wp:posOffset>
            </wp:positionH>
            <wp:positionV relativeFrom="page">
              <wp:posOffset>5479415</wp:posOffset>
            </wp:positionV>
            <wp:extent cx="4445" cy="13970"/>
            <wp:effectExtent l="0" t="0" r="0" b="0"/>
            <wp:wrapTopAndBottom/>
            <wp:docPr id="5" name="Picture 6048"/>
            <wp:cNvGraphicFramePr/>
            <a:graphic xmlns:a="http://schemas.openxmlformats.org/drawingml/2006/main">
              <a:graphicData uri="http://schemas.openxmlformats.org/drawingml/2006/picture">
                <pic:pic xmlns:pic="http://schemas.openxmlformats.org/drawingml/2006/picture">
                  <pic:nvPicPr>
                    <pic:cNvPr id="5" name="Picture 6048"/>
                    <pic:cNvPicPr/>
                  </pic:nvPicPr>
                  <pic:blipFill>
                    <a:blip r:embed="rId10"/>
                    <a:stretch>
                      <a:fillRect/>
                    </a:stretch>
                  </pic:blipFill>
                  <pic:spPr>
                    <a:xfrm>
                      <a:off x="0" y="0"/>
                      <a:ext cx="4571" cy="13711"/>
                    </a:xfrm>
                    <a:prstGeom prst="rect">
                      <a:avLst/>
                    </a:prstGeom>
                  </pic:spPr>
                </pic:pic>
              </a:graphicData>
            </a:graphic>
          </wp:anchor>
        </w:drawing>
      </w:r>
      <w:r>
        <w:rPr>
          <w:rFonts w:ascii="仿宋_GB2312" w:eastAsia="仿宋_GB2312" w:cs="微软雅黑" w:hAnsiTheme="minorEastAsia"/>
          <w:color w:val="000000" w:themeColor="text1"/>
          <w:sz w:val="28"/>
          <w14:textFill>
            <w14:solidFill>
              <w14:schemeClr w14:val="tx1"/>
            </w14:solidFill>
          </w14:textFill>
        </w:rPr>
        <w:drawing>
          <wp:anchor distT="0" distB="0" distL="114300" distR="114300" simplePos="0" relativeHeight="251663360" behindDoc="0" locked="0" layoutInCell="1" allowOverlap="0">
            <wp:simplePos x="0" y="0"/>
            <wp:positionH relativeFrom="page">
              <wp:posOffset>6979285</wp:posOffset>
            </wp:positionH>
            <wp:positionV relativeFrom="page">
              <wp:posOffset>3696970</wp:posOffset>
            </wp:positionV>
            <wp:extent cx="54610" cy="178435"/>
            <wp:effectExtent l="0" t="0" r="0" b="0"/>
            <wp:wrapSquare wrapText="bothSides"/>
            <wp:docPr id="6" name="Picture 22502"/>
            <wp:cNvGraphicFramePr/>
            <a:graphic xmlns:a="http://schemas.openxmlformats.org/drawingml/2006/main">
              <a:graphicData uri="http://schemas.openxmlformats.org/drawingml/2006/picture">
                <pic:pic xmlns:pic="http://schemas.openxmlformats.org/drawingml/2006/picture">
                  <pic:nvPicPr>
                    <pic:cNvPr id="6" name="Picture 22502"/>
                    <pic:cNvPicPr/>
                  </pic:nvPicPr>
                  <pic:blipFill>
                    <a:blip r:embed="rId11"/>
                    <a:stretch>
                      <a:fillRect/>
                    </a:stretch>
                  </pic:blipFill>
                  <pic:spPr>
                    <a:xfrm>
                      <a:off x="0" y="0"/>
                      <a:ext cx="54849" cy="178240"/>
                    </a:xfrm>
                    <a:prstGeom prst="rect">
                      <a:avLst/>
                    </a:prstGeom>
                  </pic:spPr>
                </pic:pic>
              </a:graphicData>
            </a:graphic>
          </wp:anchor>
        </w:drawing>
      </w:r>
      <w:r>
        <w:rPr>
          <w:rFonts w:ascii="仿宋_GB2312" w:eastAsia="仿宋_GB2312" w:cs="微软雅黑" w:hAnsiTheme="minorEastAsia"/>
          <w:color w:val="000000" w:themeColor="text1"/>
          <w:sz w:val="28"/>
          <w14:textFill>
            <w14:solidFill>
              <w14:schemeClr w14:val="tx1"/>
            </w14:solidFill>
          </w14:textFill>
        </w:rPr>
        <w:drawing>
          <wp:anchor distT="0" distB="0" distL="114300" distR="114300" simplePos="0" relativeHeight="251664384" behindDoc="0" locked="0" layoutInCell="1" allowOverlap="0">
            <wp:simplePos x="0" y="0"/>
            <wp:positionH relativeFrom="page">
              <wp:posOffset>666750</wp:posOffset>
            </wp:positionH>
            <wp:positionV relativeFrom="page">
              <wp:posOffset>4547235</wp:posOffset>
            </wp:positionV>
            <wp:extent cx="4445" cy="13970"/>
            <wp:effectExtent l="0" t="0" r="0" b="0"/>
            <wp:wrapSquare wrapText="bothSides"/>
            <wp:docPr id="7" name="Picture 6041"/>
            <wp:cNvGraphicFramePr/>
            <a:graphic xmlns:a="http://schemas.openxmlformats.org/drawingml/2006/main">
              <a:graphicData uri="http://schemas.openxmlformats.org/drawingml/2006/picture">
                <pic:pic xmlns:pic="http://schemas.openxmlformats.org/drawingml/2006/picture">
                  <pic:nvPicPr>
                    <pic:cNvPr id="7" name="Picture 6041"/>
                    <pic:cNvPicPr/>
                  </pic:nvPicPr>
                  <pic:blipFill>
                    <a:blip r:embed="rId12"/>
                    <a:stretch>
                      <a:fillRect/>
                    </a:stretch>
                  </pic:blipFill>
                  <pic:spPr>
                    <a:xfrm>
                      <a:off x="0" y="0"/>
                      <a:ext cx="4571" cy="13711"/>
                    </a:xfrm>
                    <a:prstGeom prst="rect">
                      <a:avLst/>
                    </a:prstGeom>
                  </pic:spPr>
                </pic:pic>
              </a:graphicData>
            </a:graphic>
          </wp:anchor>
        </w:drawing>
      </w:r>
      <w:r>
        <w:rPr>
          <w:rFonts w:ascii="仿宋_GB2312" w:eastAsia="仿宋_GB2312" w:cs="微软雅黑" w:hAnsiTheme="minorEastAsia"/>
          <w:color w:val="000000" w:themeColor="text1"/>
          <w:sz w:val="28"/>
          <w14:textFill>
            <w14:solidFill>
              <w14:schemeClr w14:val="tx1"/>
            </w14:solidFill>
          </w14:textFill>
        </w:rPr>
        <w:drawing>
          <wp:anchor distT="0" distB="0" distL="114300" distR="114300" simplePos="0" relativeHeight="251665408" behindDoc="0" locked="0" layoutInCell="1" allowOverlap="0">
            <wp:simplePos x="0" y="0"/>
            <wp:positionH relativeFrom="page">
              <wp:posOffset>676275</wp:posOffset>
            </wp:positionH>
            <wp:positionV relativeFrom="page">
              <wp:posOffset>4634230</wp:posOffset>
            </wp:positionV>
            <wp:extent cx="8890" cy="8890"/>
            <wp:effectExtent l="0" t="0" r="0" b="0"/>
            <wp:wrapSquare wrapText="bothSides"/>
            <wp:docPr id="8" name="Picture 6042"/>
            <wp:cNvGraphicFramePr/>
            <a:graphic xmlns:a="http://schemas.openxmlformats.org/drawingml/2006/main">
              <a:graphicData uri="http://schemas.openxmlformats.org/drawingml/2006/picture">
                <pic:pic xmlns:pic="http://schemas.openxmlformats.org/drawingml/2006/picture">
                  <pic:nvPicPr>
                    <pic:cNvPr id="8" name="Picture 6042"/>
                    <pic:cNvPicPr/>
                  </pic:nvPicPr>
                  <pic:blipFill>
                    <a:blip r:embed="rId13"/>
                    <a:stretch>
                      <a:fillRect/>
                    </a:stretch>
                  </pic:blipFill>
                  <pic:spPr>
                    <a:xfrm>
                      <a:off x="0" y="0"/>
                      <a:ext cx="9142" cy="9141"/>
                    </a:xfrm>
                    <a:prstGeom prst="rect">
                      <a:avLst/>
                    </a:prstGeom>
                  </pic:spPr>
                </pic:pic>
              </a:graphicData>
            </a:graphic>
          </wp:anchor>
        </w:drawing>
      </w:r>
      <w:r>
        <w:rPr>
          <w:rFonts w:ascii="仿宋_GB2312" w:eastAsia="仿宋_GB2312" w:cs="微软雅黑" w:hAnsiTheme="minorEastAsia"/>
          <w:color w:val="000000" w:themeColor="text1"/>
          <w:sz w:val="28"/>
          <w14:textFill>
            <w14:solidFill>
              <w14:schemeClr w14:val="tx1"/>
            </w14:solidFill>
          </w14:textFill>
        </w:rPr>
        <w:t>如因乙方原因终止</w:t>
      </w:r>
      <w:r>
        <w:rPr>
          <w:rFonts w:hint="eastAsia" w:ascii="仿宋_GB2312" w:eastAsia="仿宋_GB2312" w:cs="微软雅黑" w:hAnsiTheme="minorEastAsia"/>
          <w:color w:val="000000" w:themeColor="text1"/>
          <w:sz w:val="28"/>
          <w14:textFill>
            <w14:solidFill>
              <w14:schemeClr w14:val="tx1"/>
            </w14:solidFill>
          </w14:textFill>
        </w:rPr>
        <w:t>、</w:t>
      </w:r>
      <w:r>
        <w:rPr>
          <w:rFonts w:ascii="仿宋_GB2312" w:eastAsia="仿宋_GB2312" w:cs="微软雅黑" w:hAnsiTheme="minorEastAsia"/>
          <w:color w:val="000000" w:themeColor="text1"/>
          <w:sz w:val="28"/>
          <w14:textFill>
            <w14:solidFill>
              <w14:schemeClr w14:val="tx1"/>
            </w14:solidFill>
          </w14:textFill>
        </w:rPr>
        <w:t>解除协议</w:t>
      </w:r>
      <w:r>
        <w:rPr>
          <w:rFonts w:hint="eastAsia" w:ascii="仿宋_GB2312" w:eastAsia="仿宋_GB2312" w:cs="微软雅黑" w:hAnsiTheme="minorEastAsia"/>
          <w:color w:val="000000" w:themeColor="text1"/>
          <w:sz w:val="28"/>
          <w14:textFill>
            <w14:solidFill>
              <w14:schemeClr w14:val="tx1"/>
            </w14:solidFill>
          </w14:textFill>
        </w:rPr>
        <w:t>，</w:t>
      </w:r>
      <w:r>
        <w:rPr>
          <w:rFonts w:ascii="仿宋_GB2312" w:eastAsia="仿宋_GB2312" w:cs="微软雅黑" w:hAnsiTheme="minorEastAsia"/>
          <w:color w:val="000000" w:themeColor="text1"/>
          <w:sz w:val="28"/>
          <w14:textFill>
            <w14:solidFill>
              <w14:schemeClr w14:val="tx1"/>
            </w14:solidFill>
          </w14:textFill>
        </w:rPr>
        <w:t>乙方</w:t>
      </w:r>
      <w:r>
        <w:rPr>
          <w:rFonts w:hint="eastAsia" w:ascii="仿宋_GB2312" w:eastAsia="仿宋_GB2312" w:cs="微软雅黑" w:hAnsiTheme="minorEastAsia"/>
          <w:color w:val="000000" w:themeColor="text1"/>
          <w:sz w:val="28"/>
          <w14:textFill>
            <w14:solidFill>
              <w14:schemeClr w14:val="tx1"/>
            </w14:solidFill>
          </w14:textFill>
        </w:rPr>
        <w:t>需</w:t>
      </w:r>
      <w:r>
        <w:rPr>
          <w:rFonts w:ascii="仿宋_GB2312" w:eastAsia="仿宋_GB2312" w:cs="微软雅黑" w:hAnsiTheme="minorEastAsia"/>
          <w:color w:val="000000" w:themeColor="text1"/>
          <w:sz w:val="28"/>
          <w14:textFill>
            <w14:solidFill>
              <w14:schemeClr w14:val="tx1"/>
            </w14:solidFill>
          </w14:textFill>
        </w:rPr>
        <w:t>全部退回所拨经费</w:t>
      </w:r>
      <w:r>
        <w:rPr>
          <w:rFonts w:hint="eastAsia" w:ascii="仿宋_GB2312" w:eastAsia="仿宋_GB2312" w:cs="微软雅黑" w:hAnsiTheme="minorEastAsia"/>
          <w:color w:val="000000" w:themeColor="text1"/>
          <w:sz w:val="28"/>
          <w14:textFill>
            <w14:solidFill>
              <w14:schemeClr w14:val="tx1"/>
            </w14:solidFill>
          </w14:textFill>
        </w:rPr>
        <w:t>及所拨物资，并承担相应违约责任，赔偿甲方的全部损失（包括但不限于任何实际投入损失、可得利益损失、律师费及诉讼费等全部维权费用等）</w:t>
      </w:r>
      <w:r>
        <w:rPr>
          <w:rFonts w:ascii="仿宋_GB2312" w:eastAsia="仿宋_GB2312" w:cs="微软雅黑" w:hAnsiTheme="minorEastAsia"/>
          <w:color w:val="000000" w:themeColor="text1"/>
          <w:sz w:val="28"/>
          <w14:textFill>
            <w14:solidFill>
              <w14:schemeClr w14:val="tx1"/>
            </w14:solidFill>
          </w14:textFill>
        </w:rPr>
        <w:t>。</w:t>
      </w:r>
    </w:p>
    <w:p>
      <w:pPr>
        <w:widowControl/>
        <w:adjustRightInd w:val="0"/>
        <w:snapToGrid w:val="0"/>
        <w:spacing w:after="3" w:line="520" w:lineRule="exact"/>
        <w:ind w:firstLine="420" w:firstLineChars="150"/>
        <w:rPr>
          <w:rFonts w:ascii="仿宋_GB2312" w:eastAsia="仿宋_GB2312" w:cs="微软雅黑" w:hAnsiTheme="minorEastAsia"/>
          <w:color w:val="000000" w:themeColor="text1"/>
          <w:sz w:val="28"/>
          <w14:textFill>
            <w14:solidFill>
              <w14:schemeClr w14:val="tx1"/>
            </w14:solidFill>
          </w14:textFill>
        </w:rPr>
      </w:pPr>
      <w:r>
        <w:rPr>
          <w:rFonts w:hint="eastAsia" w:ascii="仿宋_GB2312" w:eastAsia="仿宋_GB2312" w:cs="微软雅黑" w:hAnsiTheme="minorEastAsia"/>
          <w:color w:val="000000" w:themeColor="text1"/>
          <w:sz w:val="28"/>
          <w14:textFill>
            <w14:solidFill>
              <w14:schemeClr w14:val="tx1"/>
            </w14:solidFill>
          </w14:textFill>
        </w:rPr>
        <w:t>（十一</w:t>
      </w:r>
      <w:r>
        <w:rPr>
          <w:rFonts w:ascii="仿宋_GB2312" w:eastAsia="仿宋_GB2312" w:cs="微软雅黑" w:hAnsiTheme="minorEastAsia"/>
          <w:color w:val="000000" w:themeColor="text1"/>
          <w:sz w:val="28"/>
          <w14:textFill>
            <w14:solidFill>
              <w14:schemeClr w14:val="tx1"/>
            </w14:solidFill>
          </w14:textFill>
        </w:rPr>
        <w:t>）乙方为甲方提供科技服务的内容和主要指标要求</w:t>
      </w:r>
    </w:p>
    <w:p>
      <w:pPr>
        <w:widowControl/>
        <w:adjustRightInd w:val="0"/>
        <w:snapToGrid w:val="0"/>
        <w:spacing w:after="3" w:line="520" w:lineRule="exact"/>
        <w:ind w:firstLine="560" w:firstLineChars="200"/>
        <w:rPr>
          <w:rFonts w:ascii="仿宋_GB2312" w:eastAsia="仿宋_GB2312" w:cs="微软雅黑" w:hAnsiTheme="minorEastAsia"/>
          <w:color w:val="000000" w:themeColor="text1"/>
          <w:sz w:val="28"/>
          <w14:textFill>
            <w14:solidFill>
              <w14:schemeClr w14:val="tx1"/>
            </w14:solidFill>
          </w14:textFill>
        </w:rPr>
      </w:pPr>
      <w:r>
        <w:rPr>
          <w:rFonts w:ascii="仿宋_GB2312" w:eastAsia="仿宋_GB2312" w:cs="微软雅黑" w:hAnsiTheme="minorEastAsia"/>
          <w:color w:val="000000" w:themeColor="text1"/>
          <w:sz w:val="28"/>
          <w14:textFill>
            <w14:solidFill>
              <w14:schemeClr w14:val="tx1"/>
            </w14:solidFill>
          </w14:textFill>
        </w:rPr>
        <w:t>1.</w:t>
      </w:r>
      <w:r>
        <w:rPr>
          <w:rFonts w:hint="eastAsia" w:ascii="仿宋_GB2312" w:eastAsia="仿宋_GB2312" w:cs="微软雅黑" w:hAnsiTheme="minorEastAsia"/>
          <w:color w:val="000000" w:themeColor="text1"/>
          <w:sz w:val="28"/>
          <w14:textFill>
            <w14:solidFill>
              <w14:schemeClr w14:val="tx1"/>
            </w14:solidFill>
          </w14:textFill>
        </w:rPr>
        <w:t>服务</w:t>
      </w:r>
      <w:r>
        <w:rPr>
          <w:rFonts w:ascii="仿宋_GB2312" w:eastAsia="仿宋_GB2312" w:cs="微软雅黑" w:hAnsiTheme="minorEastAsia"/>
          <w:color w:val="000000" w:themeColor="text1"/>
          <w:sz w:val="28"/>
          <w14:textFill>
            <w14:solidFill>
              <w14:schemeClr w14:val="tx1"/>
            </w14:solidFill>
          </w14:textFill>
        </w:rPr>
        <w:t>内容</w:t>
      </w:r>
      <w:r>
        <w:rPr>
          <w:rFonts w:hint="eastAsia" w:ascii="仿宋_GB2312" w:eastAsia="仿宋_GB2312" w:cs="微软雅黑" w:hAnsiTheme="minorEastAsia"/>
          <w:color w:val="000000" w:themeColor="text1"/>
          <w:sz w:val="28"/>
          <w14:textFill>
            <w14:solidFill>
              <w14:schemeClr w14:val="tx1"/>
            </w14:solidFill>
          </w14:textFill>
        </w:rPr>
        <w:t>和服务目标</w:t>
      </w:r>
    </w:p>
    <w:p>
      <w:pPr>
        <w:widowControl/>
        <w:adjustRightInd w:val="0"/>
        <w:snapToGrid w:val="0"/>
        <w:spacing w:after="3" w:line="520" w:lineRule="exact"/>
        <w:ind w:firstLine="560" w:firstLineChars="200"/>
        <w:rPr>
          <w:rFonts w:ascii="仿宋_GB2312" w:eastAsia="仿宋_GB2312" w:cs="微软雅黑" w:hAnsiTheme="minorEastAsia"/>
          <w:color w:val="000000" w:themeColor="text1"/>
          <w:sz w:val="28"/>
          <w14:textFill>
            <w14:solidFill>
              <w14:schemeClr w14:val="tx1"/>
            </w14:solidFill>
          </w14:textFill>
        </w:rPr>
      </w:pPr>
      <w:r>
        <w:rPr>
          <w:rFonts w:hint="eastAsia" w:ascii="仿宋_GB2312" w:eastAsia="仿宋_GB2312" w:cs="微软雅黑" w:hAnsiTheme="minorEastAsia"/>
          <w:color w:val="000000" w:themeColor="text1"/>
          <w:sz w:val="28"/>
          <w14:textFill>
            <w14:solidFill>
              <w14:schemeClr w14:val="tx1"/>
            </w14:solidFill>
          </w14:textFill>
        </w:rPr>
        <w:t>（</w:t>
      </w:r>
      <w:r>
        <w:rPr>
          <w:rFonts w:ascii="仿宋_GB2312" w:eastAsia="仿宋_GB2312" w:cs="微软雅黑" w:hAnsiTheme="minorEastAsia"/>
          <w:color w:val="000000" w:themeColor="text1"/>
          <w:sz w:val="28"/>
          <w14:textFill>
            <w14:solidFill>
              <w14:schemeClr w14:val="tx1"/>
            </w14:solidFill>
          </w14:textFill>
        </w:rPr>
        <w:t>1）</w:t>
      </w:r>
      <w:r>
        <w:rPr>
          <w:rFonts w:hint="eastAsia" w:ascii="仿宋_GB2312" w:eastAsia="仿宋_GB2312" w:cs="微软雅黑" w:hAnsiTheme="minorEastAsia"/>
          <w:color w:val="000000" w:themeColor="text1"/>
          <w:sz w:val="28"/>
          <w14:textFill>
            <w14:solidFill>
              <w14:schemeClr w14:val="tx1"/>
            </w14:solidFill>
          </w14:textFill>
        </w:rPr>
        <w:t>服务内容和</w:t>
      </w:r>
      <w:r>
        <w:rPr>
          <w:rFonts w:ascii="仿宋_GB2312" w:eastAsia="仿宋_GB2312" w:cs="微软雅黑" w:hAnsiTheme="minorEastAsia"/>
          <w:color w:val="000000" w:themeColor="text1"/>
          <w:sz w:val="28"/>
          <w14:textFill>
            <w14:solidFill>
              <w14:schemeClr w14:val="tx1"/>
            </w14:solidFill>
          </w14:textFill>
        </w:rPr>
        <w:t>绩效目标</w:t>
      </w:r>
      <w:r>
        <w:rPr>
          <w:rFonts w:hint="eastAsia" w:ascii="仿宋_GB2312" w:eastAsia="仿宋_GB2312" w:cs="微软雅黑" w:hAnsiTheme="minorEastAsia"/>
          <w:color w:val="000000" w:themeColor="text1"/>
          <w:sz w:val="28"/>
          <w14:textFill>
            <w14:solidFill>
              <w14:schemeClr w14:val="tx1"/>
            </w14:solidFill>
          </w14:textFill>
        </w:rPr>
        <w:t>：【 】</w:t>
      </w:r>
    </w:p>
    <w:p>
      <w:pPr>
        <w:widowControl/>
        <w:adjustRightInd w:val="0"/>
        <w:snapToGrid w:val="0"/>
        <w:spacing w:after="3" w:line="520" w:lineRule="exact"/>
        <w:ind w:firstLine="560" w:firstLineChars="200"/>
        <w:rPr>
          <w:rFonts w:ascii="仿宋_GB2312" w:eastAsia="仿宋_GB2312" w:cs="微软雅黑" w:hAnsiTheme="minorEastAsia"/>
          <w:color w:val="000000" w:themeColor="text1"/>
          <w:sz w:val="28"/>
          <w14:textFill>
            <w14:solidFill>
              <w14:schemeClr w14:val="tx1"/>
            </w14:solidFill>
          </w14:textFill>
        </w:rPr>
      </w:pPr>
      <w:r>
        <w:rPr>
          <w:rFonts w:hint="eastAsia" w:ascii="仿宋_GB2312" w:eastAsia="仿宋_GB2312" w:cs="微软雅黑" w:hAnsiTheme="minorEastAsia"/>
          <w:color w:val="000000" w:themeColor="text1"/>
          <w:sz w:val="28"/>
          <w14:textFill>
            <w14:solidFill>
              <w14:schemeClr w14:val="tx1"/>
            </w14:solidFill>
          </w14:textFill>
        </w:rPr>
        <w:t>（</w:t>
      </w:r>
      <w:r>
        <w:rPr>
          <w:rFonts w:ascii="仿宋_GB2312" w:eastAsia="仿宋_GB2312" w:cs="微软雅黑" w:hAnsiTheme="minorEastAsia"/>
          <w:color w:val="000000" w:themeColor="text1"/>
          <w:sz w:val="28"/>
          <w14:textFill>
            <w14:solidFill>
              <w14:schemeClr w14:val="tx1"/>
            </w14:solidFill>
          </w14:textFill>
        </w:rPr>
        <w:t>2）</w:t>
      </w:r>
      <w:r>
        <w:rPr>
          <w:rFonts w:hint="eastAsia" w:ascii="仿宋_GB2312" w:eastAsia="仿宋_GB2312" w:cs="微软雅黑" w:hAnsiTheme="minorEastAsia"/>
          <w:color w:val="000000" w:themeColor="text1"/>
          <w:sz w:val="28"/>
          <w14:textFill>
            <w14:solidFill>
              <w14:schemeClr w14:val="tx1"/>
            </w14:solidFill>
          </w14:textFill>
        </w:rPr>
        <w:t>绩效指标（具体考核指标）：【 】</w:t>
      </w:r>
    </w:p>
    <w:p>
      <w:pPr>
        <w:widowControl/>
        <w:adjustRightInd w:val="0"/>
        <w:snapToGrid w:val="0"/>
        <w:spacing w:after="3" w:line="520" w:lineRule="exact"/>
        <w:ind w:firstLine="560" w:firstLineChars="200"/>
        <w:rPr>
          <w:rFonts w:ascii="仿宋_GB2312" w:eastAsia="仿宋_GB2312" w:cs="微软雅黑" w:hAnsiTheme="minorEastAsia"/>
          <w:color w:val="000000" w:themeColor="text1"/>
          <w:sz w:val="28"/>
          <w14:textFill>
            <w14:solidFill>
              <w14:schemeClr w14:val="tx1"/>
            </w14:solidFill>
          </w14:textFill>
        </w:rPr>
      </w:pPr>
      <w:r>
        <w:rPr>
          <w:rFonts w:hint="eastAsia" w:ascii="仿宋_GB2312" w:eastAsia="仿宋_GB2312" w:cs="微软雅黑" w:hAnsiTheme="minorEastAsia"/>
          <w:color w:val="000000" w:themeColor="text1"/>
          <w:sz w:val="28"/>
          <w14:textFill>
            <w14:solidFill>
              <w14:schemeClr w14:val="tx1"/>
            </w14:solidFill>
          </w14:textFill>
        </w:rPr>
        <w:t>（3）</w:t>
      </w:r>
      <w:r>
        <w:rPr>
          <w:rFonts w:ascii="仿宋_GB2312" w:eastAsia="仿宋_GB2312" w:cs="微软雅黑" w:hAnsiTheme="minorEastAsia"/>
          <w:color w:val="000000" w:themeColor="text1"/>
          <w:sz w:val="28"/>
          <w14:textFill>
            <w14:solidFill>
              <w14:schemeClr w14:val="tx1"/>
            </w14:solidFill>
          </w14:textFill>
        </w:rPr>
        <w:t>科技服务人员下队</w:t>
      </w:r>
      <w:r>
        <w:rPr>
          <w:rFonts w:hint="eastAsia" w:ascii="仿宋_GB2312" w:eastAsia="仿宋_GB2312" w:cs="微软雅黑" w:hAnsiTheme="minorEastAsia"/>
          <w:color w:val="000000" w:themeColor="text1"/>
          <w:sz w:val="28"/>
          <w14:textFill>
            <w14:solidFill>
              <w14:schemeClr w14:val="tx1"/>
            </w14:solidFill>
          </w14:textFill>
        </w:rPr>
        <w:t>要求</w:t>
      </w:r>
      <w:r>
        <w:rPr>
          <w:rFonts w:ascii="仿宋_GB2312" w:eastAsia="仿宋_GB2312" w:cs="微软雅黑" w:hAnsiTheme="minorEastAsia"/>
          <w:color w:val="000000" w:themeColor="text1"/>
          <w:sz w:val="28"/>
          <w14:textFill>
            <w14:solidFill>
              <w14:schemeClr w14:val="tx1"/>
            </w14:solidFill>
          </w14:textFill>
        </w:rPr>
        <w:t>（下队人次、下队时间）</w:t>
      </w:r>
      <w:r>
        <w:rPr>
          <w:rFonts w:hint="eastAsia" w:ascii="仿宋_GB2312" w:eastAsia="仿宋_GB2312" w:cs="微软雅黑" w:hAnsiTheme="minorEastAsia"/>
          <w:color w:val="000000" w:themeColor="text1"/>
          <w:sz w:val="28"/>
          <w14:textFill>
            <w14:solidFill>
              <w14:schemeClr w14:val="tx1"/>
            </w14:solidFill>
          </w14:textFill>
        </w:rPr>
        <w:t>：【 】</w:t>
      </w:r>
    </w:p>
    <w:p>
      <w:pPr>
        <w:widowControl/>
        <w:adjustRightInd w:val="0"/>
        <w:snapToGrid w:val="0"/>
        <w:spacing w:after="3" w:line="520" w:lineRule="exact"/>
        <w:ind w:firstLine="560" w:firstLineChars="200"/>
        <w:rPr>
          <w:rFonts w:ascii="仿宋_GB2312" w:eastAsia="仿宋_GB2312" w:cs="微软雅黑" w:hAnsiTheme="minorEastAsia"/>
          <w:color w:val="000000" w:themeColor="text1"/>
          <w:sz w:val="28"/>
          <w14:textFill>
            <w14:solidFill>
              <w14:schemeClr w14:val="tx1"/>
            </w14:solidFill>
          </w14:textFill>
        </w:rPr>
      </w:pPr>
      <w:r>
        <w:rPr>
          <w:rFonts w:hint="eastAsia" w:ascii="仿宋_GB2312" w:eastAsia="仿宋_GB2312" w:cs="微软雅黑" w:hAnsiTheme="minorEastAsia"/>
          <w:color w:val="000000" w:themeColor="text1"/>
          <w:sz w:val="28"/>
          <w14:textFill>
            <w14:solidFill>
              <w14:schemeClr w14:val="tx1"/>
            </w14:solidFill>
          </w14:textFill>
        </w:rPr>
        <w:t>（4）</w:t>
      </w:r>
      <w:r>
        <w:rPr>
          <w:rFonts w:ascii="仿宋_GB2312" w:eastAsia="仿宋_GB2312" w:cs="微软雅黑" w:hAnsiTheme="minorEastAsia"/>
          <w:color w:val="000000" w:themeColor="text1"/>
          <w:sz w:val="28"/>
          <w14:textFill>
            <w14:solidFill>
              <w14:schemeClr w14:val="tx1"/>
            </w14:solidFill>
          </w14:textFill>
        </w:rPr>
        <w:t>其他指标</w:t>
      </w:r>
      <w:r>
        <w:rPr>
          <w:rFonts w:hint="eastAsia" w:ascii="仿宋_GB2312" w:eastAsia="仿宋_GB2312" w:cs="微软雅黑" w:hAnsiTheme="minorEastAsia"/>
          <w:color w:val="000000" w:themeColor="text1"/>
          <w:sz w:val="28"/>
          <w14:textFill>
            <w14:solidFill>
              <w14:schemeClr w14:val="tx1"/>
            </w14:solidFill>
          </w14:textFill>
        </w:rPr>
        <w:t>：【 】</w:t>
      </w:r>
    </w:p>
    <w:p>
      <w:pPr>
        <w:widowControl/>
        <w:adjustRightInd w:val="0"/>
        <w:snapToGrid w:val="0"/>
        <w:spacing w:after="3" w:line="520" w:lineRule="exact"/>
        <w:ind w:firstLine="560" w:firstLineChars="200"/>
        <w:rPr>
          <w:rFonts w:ascii="仿宋_GB2312" w:eastAsia="仿宋_GB2312" w:cs="微软雅黑" w:hAnsiTheme="minorEastAsia"/>
          <w:color w:val="000000" w:themeColor="text1"/>
          <w:sz w:val="28"/>
          <w14:textFill>
            <w14:solidFill>
              <w14:schemeClr w14:val="tx1"/>
            </w14:solidFill>
          </w14:textFill>
        </w:rPr>
      </w:pPr>
      <w:r>
        <w:rPr>
          <w:rFonts w:ascii="仿宋_GB2312" w:eastAsia="仿宋_GB2312" w:cs="微软雅黑" w:hAnsiTheme="minorEastAsia"/>
          <w:color w:val="000000" w:themeColor="text1"/>
          <w:sz w:val="28"/>
          <w14:textFill>
            <w14:solidFill>
              <w14:schemeClr w14:val="tx1"/>
            </w14:solidFill>
          </w14:textFill>
        </w:rPr>
        <w:t>2.</w:t>
      </w:r>
      <w:r>
        <w:rPr>
          <w:rFonts w:hint="eastAsia" w:ascii="仿宋_GB2312" w:eastAsia="仿宋_GB2312" w:cs="微软雅黑" w:hAnsiTheme="minorEastAsia"/>
          <w:color w:val="000000" w:themeColor="text1"/>
          <w:sz w:val="28"/>
          <w14:textFill>
            <w14:solidFill>
              <w14:schemeClr w14:val="tx1"/>
            </w14:solidFill>
          </w14:textFill>
        </w:rPr>
        <w:t>服务组织实施</w:t>
      </w:r>
    </w:p>
    <w:p>
      <w:pPr>
        <w:widowControl/>
        <w:adjustRightInd w:val="0"/>
        <w:snapToGrid w:val="0"/>
        <w:spacing w:after="3" w:line="520" w:lineRule="exact"/>
        <w:ind w:firstLine="560" w:firstLineChars="200"/>
        <w:rPr>
          <w:rFonts w:ascii="仿宋_GB2312" w:eastAsia="仿宋_GB2312" w:cs="微软雅黑" w:hAnsiTheme="minorEastAsia"/>
          <w:color w:val="000000" w:themeColor="text1"/>
          <w:sz w:val="28"/>
          <w14:textFill>
            <w14:solidFill>
              <w14:schemeClr w14:val="tx1"/>
            </w14:solidFill>
          </w14:textFill>
        </w:rPr>
      </w:pPr>
      <w:r>
        <w:rPr>
          <w:rFonts w:hint="eastAsia" w:ascii="仿宋_GB2312" w:eastAsia="仿宋_GB2312" w:cs="微软雅黑" w:hAnsiTheme="minorEastAsia"/>
          <w:color w:val="000000" w:themeColor="text1"/>
          <w:sz w:val="28"/>
          <w14:textFill>
            <w14:solidFill>
              <w14:schemeClr w14:val="tx1"/>
            </w14:solidFill>
          </w14:textFill>
        </w:rPr>
        <w:t>（</w:t>
      </w:r>
      <w:r>
        <w:rPr>
          <w:rFonts w:ascii="仿宋_GB2312" w:eastAsia="仿宋_GB2312" w:cs="微软雅黑" w:hAnsiTheme="minorEastAsia"/>
          <w:color w:val="000000" w:themeColor="text1"/>
          <w:sz w:val="28"/>
          <w14:textFill>
            <w14:solidFill>
              <w14:schemeClr w14:val="tx1"/>
            </w14:solidFill>
          </w14:textFill>
        </w:rPr>
        <w:t>1）技术关键</w:t>
      </w:r>
      <w:r>
        <w:rPr>
          <w:rFonts w:hint="eastAsia" w:ascii="仿宋_GB2312" w:eastAsia="仿宋_GB2312" w:cs="微软雅黑" w:hAnsiTheme="minorEastAsia"/>
          <w:color w:val="000000" w:themeColor="text1"/>
          <w:sz w:val="28"/>
          <w14:textFill>
            <w14:solidFill>
              <w14:schemeClr w14:val="tx1"/>
            </w14:solidFill>
          </w14:textFill>
        </w:rPr>
        <w:t>和创新点：【 】</w:t>
      </w:r>
    </w:p>
    <w:p>
      <w:pPr>
        <w:widowControl/>
        <w:adjustRightInd w:val="0"/>
        <w:snapToGrid w:val="0"/>
        <w:spacing w:after="3" w:line="520" w:lineRule="exact"/>
        <w:ind w:firstLine="560" w:firstLineChars="200"/>
        <w:rPr>
          <w:rFonts w:ascii="仿宋_GB2312" w:eastAsia="仿宋_GB2312" w:cs="微软雅黑" w:hAnsiTheme="minorEastAsia"/>
          <w:color w:val="000000" w:themeColor="text1"/>
          <w:sz w:val="28"/>
          <w14:textFill>
            <w14:solidFill>
              <w14:schemeClr w14:val="tx1"/>
            </w14:solidFill>
          </w14:textFill>
        </w:rPr>
      </w:pPr>
      <w:r>
        <w:rPr>
          <w:rFonts w:hint="eastAsia" w:ascii="仿宋_GB2312" w:eastAsia="仿宋_GB2312" w:cs="微软雅黑" w:hAnsiTheme="minorEastAsia"/>
          <w:color w:val="000000" w:themeColor="text1"/>
          <w:sz w:val="28"/>
          <w14:textFill>
            <w14:solidFill>
              <w14:schemeClr w14:val="tx1"/>
            </w14:solidFill>
          </w14:textFill>
        </w:rPr>
        <w:t>（</w:t>
      </w:r>
      <w:r>
        <w:rPr>
          <w:rFonts w:ascii="仿宋_GB2312" w:eastAsia="仿宋_GB2312" w:cs="微软雅黑" w:hAnsiTheme="minorEastAsia"/>
          <w:color w:val="000000" w:themeColor="text1"/>
          <w:sz w:val="28"/>
          <w14:textFill>
            <w14:solidFill>
              <w14:schemeClr w14:val="tx1"/>
            </w14:solidFill>
          </w14:textFill>
        </w:rPr>
        <w:t>2）采取的主要工作方法、主要技术路线、主要指标及可行性分析</w:t>
      </w:r>
      <w:r>
        <w:rPr>
          <w:rFonts w:hint="eastAsia" w:ascii="仿宋_GB2312" w:eastAsia="仿宋_GB2312" w:cs="微软雅黑" w:hAnsiTheme="minorEastAsia"/>
          <w:color w:val="000000" w:themeColor="text1"/>
          <w:sz w:val="28"/>
          <w14:textFill>
            <w14:solidFill>
              <w14:schemeClr w14:val="tx1"/>
            </w14:solidFill>
          </w14:textFill>
        </w:rPr>
        <w:t>：【  】</w:t>
      </w:r>
    </w:p>
    <w:p>
      <w:pPr>
        <w:widowControl/>
        <w:adjustRightInd w:val="0"/>
        <w:snapToGrid w:val="0"/>
        <w:spacing w:after="3" w:line="520" w:lineRule="exact"/>
        <w:ind w:firstLine="560" w:firstLineChars="200"/>
        <w:outlineLvl w:val="0"/>
        <w:rPr>
          <w:rFonts w:ascii="仿宋_GB2312" w:eastAsia="仿宋_GB2312" w:cs="微软雅黑" w:hAnsiTheme="minorEastAsia"/>
          <w:color w:val="000000" w:themeColor="text1"/>
          <w:sz w:val="28"/>
          <w14:textFill>
            <w14:solidFill>
              <w14:schemeClr w14:val="tx1"/>
            </w14:solidFill>
          </w14:textFill>
        </w:rPr>
      </w:pPr>
      <w:r>
        <w:rPr>
          <w:rFonts w:hint="eastAsia" w:ascii="仿宋_GB2312" w:eastAsia="仿宋_GB2312" w:cs="微软雅黑" w:hAnsiTheme="minorEastAsia"/>
          <w:color w:val="000000" w:themeColor="text1"/>
          <w:sz w:val="28"/>
          <w14:textFill>
            <w14:solidFill>
              <w14:schemeClr w14:val="tx1"/>
            </w14:solidFill>
          </w14:textFill>
        </w:rPr>
        <w:t>（</w:t>
      </w:r>
      <w:r>
        <w:rPr>
          <w:rFonts w:ascii="仿宋_GB2312" w:eastAsia="仿宋_GB2312" w:cs="微软雅黑" w:hAnsiTheme="minorEastAsia"/>
          <w:color w:val="000000" w:themeColor="text1"/>
          <w:sz w:val="28"/>
          <w14:textFill>
            <w14:solidFill>
              <w14:schemeClr w14:val="tx1"/>
            </w14:solidFill>
          </w14:textFill>
        </w:rPr>
        <w:t>3）工作实施方案</w:t>
      </w:r>
      <w:r>
        <w:rPr>
          <w:rFonts w:hint="eastAsia" w:ascii="仿宋_GB2312" w:eastAsia="仿宋_GB2312" w:cs="微软雅黑" w:hAnsiTheme="minorEastAsia"/>
          <w:color w:val="000000" w:themeColor="text1"/>
          <w:sz w:val="28"/>
          <w14:textFill>
            <w14:solidFill>
              <w14:schemeClr w14:val="tx1"/>
            </w14:solidFill>
          </w14:textFill>
        </w:rPr>
        <w:t>、</w:t>
      </w:r>
      <w:r>
        <w:rPr>
          <w:rFonts w:ascii="仿宋_GB2312" w:eastAsia="仿宋_GB2312" w:cs="微软雅黑" w:hAnsiTheme="minorEastAsia"/>
          <w:color w:val="000000" w:themeColor="text1"/>
          <w:sz w:val="28"/>
          <w14:textFill>
            <w14:solidFill>
              <w14:schemeClr w14:val="tx1"/>
            </w14:solidFill>
          </w14:textFill>
        </w:rPr>
        <w:t>地点</w:t>
      </w:r>
      <w:r>
        <w:rPr>
          <w:rFonts w:hint="eastAsia" w:ascii="仿宋_GB2312" w:eastAsia="仿宋_GB2312" w:cs="微软雅黑" w:hAnsiTheme="minorEastAsia"/>
          <w:color w:val="000000" w:themeColor="text1"/>
          <w:sz w:val="28"/>
          <w14:textFill>
            <w14:solidFill>
              <w14:schemeClr w14:val="tx1"/>
            </w14:solidFill>
          </w14:textFill>
        </w:rPr>
        <w:t>：【  】</w:t>
      </w:r>
    </w:p>
    <w:p>
      <w:pPr>
        <w:widowControl/>
        <w:adjustRightInd w:val="0"/>
        <w:snapToGrid w:val="0"/>
        <w:spacing w:after="3" w:line="520" w:lineRule="exact"/>
        <w:ind w:firstLine="560" w:firstLineChars="200"/>
        <w:rPr>
          <w:rFonts w:ascii="仿宋_GB2312" w:eastAsia="仿宋_GB2312" w:cs="微软雅黑" w:hAnsiTheme="minorEastAsia"/>
          <w:color w:val="000000" w:themeColor="text1"/>
          <w:sz w:val="28"/>
          <w14:textFill>
            <w14:solidFill>
              <w14:schemeClr w14:val="tx1"/>
            </w14:solidFill>
          </w14:textFill>
        </w:rPr>
      </w:pPr>
      <w:r>
        <w:rPr>
          <w:rFonts w:hint="eastAsia" w:ascii="仿宋_GB2312" w:eastAsia="仿宋_GB2312" w:cs="微软雅黑" w:hAnsiTheme="minorEastAsia"/>
          <w:color w:val="000000" w:themeColor="text1"/>
          <w:sz w:val="28"/>
          <w14:textFill>
            <w14:solidFill>
              <w14:schemeClr w14:val="tx1"/>
            </w14:solidFill>
          </w14:textFill>
        </w:rPr>
        <w:t>（</w:t>
      </w:r>
      <w:r>
        <w:rPr>
          <w:rFonts w:ascii="仿宋_GB2312" w:eastAsia="仿宋_GB2312" w:cs="微软雅黑" w:hAnsiTheme="minorEastAsia"/>
          <w:color w:val="000000" w:themeColor="text1"/>
          <w:sz w:val="28"/>
          <w14:textFill>
            <w14:solidFill>
              <w14:schemeClr w14:val="tx1"/>
            </w14:solidFill>
          </w14:textFill>
        </w:rPr>
        <w:t>4）</w:t>
      </w:r>
      <w:r>
        <w:rPr>
          <w:rFonts w:hint="eastAsia" w:ascii="仿宋_GB2312" w:eastAsia="仿宋_GB2312" w:cs="微软雅黑" w:hAnsiTheme="minorEastAsia"/>
          <w:color w:val="000000" w:themeColor="text1"/>
          <w:sz w:val="28"/>
          <w14:textFill>
            <w14:solidFill>
              <w14:schemeClr w14:val="tx1"/>
            </w14:solidFill>
          </w14:textFill>
        </w:rPr>
        <w:t>现有开展工作的条件和基础（包括相关前期工作情况，团队情况等）：【 】</w:t>
      </w:r>
    </w:p>
    <w:p>
      <w:pPr>
        <w:widowControl/>
        <w:adjustRightInd w:val="0"/>
        <w:snapToGrid w:val="0"/>
        <w:spacing w:after="3" w:line="520" w:lineRule="exact"/>
        <w:ind w:firstLine="560" w:firstLineChars="200"/>
        <w:outlineLvl w:val="0"/>
        <w:rPr>
          <w:rFonts w:ascii="仿宋_GB2312" w:eastAsia="仿宋_GB2312" w:cs="微软雅黑" w:hAnsiTheme="minorEastAsia"/>
          <w:color w:val="000000" w:themeColor="text1"/>
          <w:sz w:val="28"/>
          <w14:textFill>
            <w14:solidFill>
              <w14:schemeClr w14:val="tx1"/>
            </w14:solidFill>
          </w14:textFill>
        </w:rPr>
      </w:pPr>
      <w:r>
        <w:rPr>
          <w:rFonts w:hint="eastAsia" w:ascii="仿宋_GB2312" w:eastAsia="仿宋_GB2312" w:cs="微软雅黑" w:hAnsiTheme="minorEastAsia"/>
          <w:color w:val="000000" w:themeColor="text1"/>
          <w:sz w:val="28"/>
          <w14:textFill>
            <w14:solidFill>
              <w14:schemeClr w14:val="tx1"/>
            </w14:solidFill>
          </w14:textFill>
        </w:rPr>
        <w:t>（</w:t>
      </w:r>
      <w:r>
        <w:rPr>
          <w:rFonts w:ascii="仿宋_GB2312" w:eastAsia="仿宋_GB2312" w:cs="微软雅黑" w:hAnsiTheme="minorEastAsia"/>
          <w:color w:val="000000" w:themeColor="text1"/>
          <w:sz w:val="28"/>
          <w14:textFill>
            <w14:solidFill>
              <w14:schemeClr w14:val="tx1"/>
            </w14:solidFill>
          </w14:textFill>
        </w:rPr>
        <w:t>5）进度安排</w:t>
      </w:r>
      <w:r>
        <w:rPr>
          <w:rFonts w:hint="eastAsia" w:ascii="仿宋_GB2312" w:eastAsia="仿宋_GB2312" w:cs="微软雅黑" w:hAnsiTheme="minorEastAsia"/>
          <w:color w:val="000000" w:themeColor="text1"/>
          <w:sz w:val="28"/>
          <w14:textFill>
            <w14:solidFill>
              <w14:schemeClr w14:val="tx1"/>
            </w14:solidFill>
          </w14:textFill>
        </w:rPr>
        <w:t>：【 】</w:t>
      </w:r>
    </w:p>
    <w:p>
      <w:pPr>
        <w:widowControl/>
        <w:adjustRightInd w:val="0"/>
        <w:snapToGrid w:val="0"/>
        <w:spacing w:after="3" w:line="520" w:lineRule="exact"/>
        <w:ind w:firstLine="560" w:firstLineChars="200"/>
        <w:rPr>
          <w:rFonts w:ascii="仿宋_GB2312" w:eastAsia="仿宋_GB2312" w:cs="微软雅黑" w:hAnsiTheme="minorEastAsia"/>
          <w:color w:val="000000" w:themeColor="text1"/>
          <w:sz w:val="28"/>
          <w14:textFill>
            <w14:solidFill>
              <w14:schemeClr w14:val="tx1"/>
            </w14:solidFill>
          </w14:textFill>
        </w:rPr>
      </w:pPr>
      <w:r>
        <w:rPr>
          <w:rFonts w:hint="eastAsia" w:ascii="仿宋_GB2312" w:eastAsia="仿宋_GB2312" w:cs="微软雅黑" w:hAnsiTheme="minorEastAsia"/>
          <w:color w:val="000000" w:themeColor="text1"/>
          <w:sz w:val="28"/>
          <w14:textFill>
            <w14:solidFill>
              <w14:schemeClr w14:val="tx1"/>
            </w14:solidFill>
          </w14:textFill>
        </w:rPr>
        <w:t>（</w:t>
      </w:r>
      <w:r>
        <w:rPr>
          <w:rFonts w:ascii="仿宋_GB2312" w:eastAsia="仿宋_GB2312" w:cs="微软雅黑" w:hAnsiTheme="minorEastAsia"/>
          <w:color w:val="000000" w:themeColor="text1"/>
          <w:sz w:val="28"/>
          <w14:textFill>
            <w14:solidFill>
              <w14:schemeClr w14:val="tx1"/>
            </w14:solidFill>
          </w14:textFill>
        </w:rPr>
        <w:t>6</w:t>
      </w:r>
      <w:r>
        <w:rPr>
          <w:rFonts w:hint="eastAsia" w:ascii="仿宋_GB2312" w:eastAsia="仿宋_GB2312" w:cs="微软雅黑" w:hAnsiTheme="minorEastAsia"/>
          <w:color w:val="000000" w:themeColor="text1"/>
          <w:sz w:val="28"/>
          <w14:textFill>
            <w14:solidFill>
              <w14:schemeClr w14:val="tx1"/>
            </w14:solidFill>
          </w14:textFill>
        </w:rPr>
        <w:t>）科技服务工作团队的组成和分工（可添加）</w:t>
      </w:r>
      <w:r>
        <w:rPr>
          <w:rFonts w:ascii="仿宋_GB2312" w:eastAsia="仿宋_GB2312" w:cs="微软雅黑" w:hAnsiTheme="minorEastAsia"/>
          <w:color w:val="000000" w:themeColor="text1"/>
          <w:sz w:val="28"/>
          <w14:textFill>
            <w14:solidFill>
              <w14:schemeClr w14:val="tx1"/>
            </w14:solidFill>
          </w14:textFill>
        </w:rPr>
        <w:t>：</w:t>
      </w:r>
      <w:r>
        <w:rPr>
          <w:rFonts w:hint="eastAsia" w:ascii="仿宋_GB2312" w:eastAsia="仿宋_GB2312" w:cs="微软雅黑" w:hAnsiTheme="minorEastAsia"/>
          <w:color w:val="000000" w:themeColor="text1"/>
          <w:sz w:val="28"/>
          <w14:textFill>
            <w14:solidFill>
              <w14:schemeClr w14:val="tx1"/>
            </w14:solidFill>
          </w14:textFill>
        </w:rPr>
        <w:t xml:space="preserve"> </w:t>
      </w:r>
    </w:p>
    <w:tbl>
      <w:tblPr>
        <w:tblStyle w:val="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275"/>
        <w:gridCol w:w="1249"/>
        <w:gridCol w:w="1290"/>
        <w:gridCol w:w="2195"/>
        <w:gridCol w:w="1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960" w:type="dxa"/>
            <w:vAlign w:val="center"/>
          </w:tcPr>
          <w:p>
            <w:pPr>
              <w:widowControl/>
              <w:adjustRightInd w:val="0"/>
              <w:snapToGrid w:val="0"/>
              <w:spacing w:after="3" w:line="520" w:lineRule="exact"/>
              <w:jc w:val="center"/>
              <w:rPr>
                <w:rFonts w:ascii="仿宋_GB2312" w:eastAsia="仿宋_GB2312" w:cs="微软雅黑" w:hAnsiTheme="minorEastAsia"/>
                <w:b/>
                <w:color w:val="000000" w:themeColor="text1"/>
                <w:sz w:val="24"/>
                <w:szCs w:val="24"/>
                <w14:textFill>
                  <w14:solidFill>
                    <w14:schemeClr w14:val="tx1"/>
                  </w14:solidFill>
                </w14:textFill>
              </w:rPr>
            </w:pPr>
          </w:p>
        </w:tc>
        <w:tc>
          <w:tcPr>
            <w:tcW w:w="1275" w:type="dxa"/>
            <w:vAlign w:val="center"/>
          </w:tcPr>
          <w:p>
            <w:pPr>
              <w:widowControl/>
              <w:adjustRightInd w:val="0"/>
              <w:snapToGrid w:val="0"/>
              <w:spacing w:after="3" w:line="520" w:lineRule="exact"/>
              <w:jc w:val="center"/>
              <w:rPr>
                <w:rFonts w:ascii="仿宋_GB2312" w:eastAsia="仿宋_GB2312" w:cs="微软雅黑" w:hAnsiTheme="minorEastAsia"/>
                <w:b/>
                <w:color w:val="000000" w:themeColor="text1"/>
                <w:sz w:val="24"/>
                <w:szCs w:val="24"/>
                <w14:textFill>
                  <w14:solidFill>
                    <w14:schemeClr w14:val="tx1"/>
                  </w14:solidFill>
                </w14:textFill>
              </w:rPr>
            </w:pPr>
            <w:r>
              <w:rPr>
                <w:rFonts w:hint="eastAsia" w:ascii="仿宋_GB2312" w:eastAsia="仿宋_GB2312" w:cs="微软雅黑" w:hAnsiTheme="minorEastAsia"/>
                <w:b/>
                <w:color w:val="000000" w:themeColor="text1"/>
                <w:sz w:val="24"/>
                <w:szCs w:val="24"/>
                <w14:textFill>
                  <w14:solidFill>
                    <w14:schemeClr w14:val="tx1"/>
                  </w14:solidFill>
                </w14:textFill>
              </w:rPr>
              <w:t>姓</w:t>
            </w:r>
            <w:r>
              <w:rPr>
                <w:rFonts w:ascii="仿宋_GB2312" w:eastAsia="仿宋_GB2312" w:cs="微软雅黑" w:hAnsiTheme="minorEastAsia"/>
                <w:b/>
                <w:color w:val="000000" w:themeColor="text1"/>
                <w:sz w:val="24"/>
                <w:szCs w:val="24"/>
                <w14:textFill>
                  <w14:solidFill>
                    <w14:schemeClr w14:val="tx1"/>
                  </w14:solidFill>
                </w14:textFill>
              </w:rPr>
              <w:t xml:space="preserve">  </w:t>
            </w:r>
            <w:r>
              <w:rPr>
                <w:rFonts w:hint="eastAsia" w:ascii="仿宋_GB2312" w:eastAsia="仿宋_GB2312" w:cs="微软雅黑" w:hAnsiTheme="minorEastAsia"/>
                <w:b/>
                <w:color w:val="000000" w:themeColor="text1"/>
                <w:sz w:val="24"/>
                <w:szCs w:val="24"/>
                <w14:textFill>
                  <w14:solidFill>
                    <w14:schemeClr w14:val="tx1"/>
                  </w14:solidFill>
                </w14:textFill>
              </w:rPr>
              <w:t>名</w:t>
            </w:r>
          </w:p>
        </w:tc>
        <w:tc>
          <w:tcPr>
            <w:tcW w:w="1249" w:type="dxa"/>
            <w:vAlign w:val="center"/>
          </w:tcPr>
          <w:p>
            <w:pPr>
              <w:widowControl/>
              <w:adjustRightInd w:val="0"/>
              <w:snapToGrid w:val="0"/>
              <w:spacing w:after="3" w:line="520" w:lineRule="exact"/>
              <w:jc w:val="center"/>
              <w:rPr>
                <w:rFonts w:ascii="仿宋_GB2312" w:eastAsia="仿宋_GB2312" w:cs="微软雅黑" w:hAnsiTheme="minorEastAsia"/>
                <w:b/>
                <w:color w:val="000000" w:themeColor="text1"/>
                <w:sz w:val="24"/>
                <w:szCs w:val="24"/>
                <w14:textFill>
                  <w14:solidFill>
                    <w14:schemeClr w14:val="tx1"/>
                  </w14:solidFill>
                </w14:textFill>
              </w:rPr>
            </w:pPr>
            <w:r>
              <w:rPr>
                <w:rFonts w:hint="eastAsia" w:ascii="仿宋_GB2312" w:eastAsia="仿宋_GB2312" w:cs="微软雅黑" w:hAnsiTheme="minorEastAsia"/>
                <w:b/>
                <w:color w:val="000000" w:themeColor="text1"/>
                <w:sz w:val="24"/>
                <w:szCs w:val="24"/>
                <w14:textFill>
                  <w14:solidFill>
                    <w14:schemeClr w14:val="tx1"/>
                  </w14:solidFill>
                </w14:textFill>
              </w:rPr>
              <w:t>单</w:t>
            </w:r>
            <w:r>
              <w:rPr>
                <w:rFonts w:ascii="仿宋_GB2312" w:eastAsia="仿宋_GB2312" w:cs="微软雅黑" w:hAnsiTheme="minorEastAsia"/>
                <w:b/>
                <w:color w:val="000000" w:themeColor="text1"/>
                <w:sz w:val="24"/>
                <w:szCs w:val="24"/>
                <w14:textFill>
                  <w14:solidFill>
                    <w14:schemeClr w14:val="tx1"/>
                  </w14:solidFill>
                </w14:textFill>
              </w:rPr>
              <w:t xml:space="preserve">  </w:t>
            </w:r>
            <w:r>
              <w:rPr>
                <w:rFonts w:hint="eastAsia" w:ascii="仿宋_GB2312" w:eastAsia="仿宋_GB2312" w:cs="微软雅黑" w:hAnsiTheme="minorEastAsia"/>
                <w:b/>
                <w:color w:val="000000" w:themeColor="text1"/>
                <w:sz w:val="24"/>
                <w:szCs w:val="24"/>
                <w14:textFill>
                  <w14:solidFill>
                    <w14:schemeClr w14:val="tx1"/>
                  </w14:solidFill>
                </w14:textFill>
              </w:rPr>
              <w:t>位</w:t>
            </w:r>
          </w:p>
        </w:tc>
        <w:tc>
          <w:tcPr>
            <w:tcW w:w="1290" w:type="dxa"/>
            <w:vAlign w:val="center"/>
          </w:tcPr>
          <w:p>
            <w:pPr>
              <w:widowControl/>
              <w:adjustRightInd w:val="0"/>
              <w:snapToGrid w:val="0"/>
              <w:spacing w:after="3" w:line="520" w:lineRule="exact"/>
              <w:jc w:val="center"/>
              <w:rPr>
                <w:rFonts w:ascii="仿宋_GB2312" w:eastAsia="仿宋_GB2312" w:cs="微软雅黑" w:hAnsiTheme="minorEastAsia"/>
                <w:b/>
                <w:color w:val="000000" w:themeColor="text1"/>
                <w:sz w:val="24"/>
                <w:szCs w:val="24"/>
                <w14:textFill>
                  <w14:solidFill>
                    <w14:schemeClr w14:val="tx1"/>
                  </w14:solidFill>
                </w14:textFill>
              </w:rPr>
            </w:pPr>
            <w:r>
              <w:rPr>
                <w:rFonts w:hint="eastAsia" w:ascii="仿宋_GB2312" w:eastAsia="仿宋_GB2312" w:cs="微软雅黑" w:hAnsiTheme="minorEastAsia"/>
                <w:b/>
                <w:color w:val="000000" w:themeColor="text1"/>
                <w:sz w:val="24"/>
                <w:szCs w:val="24"/>
                <w14:textFill>
                  <w14:solidFill>
                    <w14:schemeClr w14:val="tx1"/>
                  </w14:solidFill>
                </w14:textFill>
              </w:rPr>
              <w:t>学</w:t>
            </w:r>
            <w:r>
              <w:rPr>
                <w:rFonts w:ascii="仿宋_GB2312" w:eastAsia="仿宋_GB2312" w:cs="微软雅黑" w:hAnsiTheme="minorEastAsia"/>
                <w:b/>
                <w:color w:val="000000" w:themeColor="text1"/>
                <w:sz w:val="24"/>
                <w:szCs w:val="24"/>
                <w14:textFill>
                  <w14:solidFill>
                    <w14:schemeClr w14:val="tx1"/>
                  </w14:solidFill>
                </w14:textFill>
              </w:rPr>
              <w:t xml:space="preserve">  </w:t>
            </w:r>
            <w:r>
              <w:rPr>
                <w:rFonts w:hint="eastAsia" w:ascii="仿宋_GB2312" w:eastAsia="仿宋_GB2312" w:cs="微软雅黑" w:hAnsiTheme="minorEastAsia"/>
                <w:b/>
                <w:color w:val="000000" w:themeColor="text1"/>
                <w:sz w:val="24"/>
                <w:szCs w:val="24"/>
                <w14:textFill>
                  <w14:solidFill>
                    <w14:schemeClr w14:val="tx1"/>
                  </w14:solidFill>
                </w14:textFill>
              </w:rPr>
              <w:t>科</w:t>
            </w:r>
          </w:p>
        </w:tc>
        <w:tc>
          <w:tcPr>
            <w:tcW w:w="2195" w:type="dxa"/>
            <w:vAlign w:val="center"/>
          </w:tcPr>
          <w:p>
            <w:pPr>
              <w:widowControl/>
              <w:adjustRightInd w:val="0"/>
              <w:snapToGrid w:val="0"/>
              <w:spacing w:after="3" w:line="520" w:lineRule="exact"/>
              <w:jc w:val="center"/>
              <w:rPr>
                <w:rFonts w:ascii="仿宋_GB2312" w:eastAsia="仿宋_GB2312" w:cs="微软雅黑" w:hAnsiTheme="minorEastAsia"/>
                <w:b/>
                <w:color w:val="000000" w:themeColor="text1"/>
                <w:sz w:val="24"/>
                <w:szCs w:val="24"/>
                <w14:textFill>
                  <w14:solidFill>
                    <w14:schemeClr w14:val="tx1"/>
                  </w14:solidFill>
                </w14:textFill>
              </w:rPr>
            </w:pPr>
            <w:r>
              <w:rPr>
                <w:rFonts w:hint="eastAsia" w:ascii="仿宋_GB2312" w:eastAsia="仿宋_GB2312" w:cs="微软雅黑" w:hAnsiTheme="minorEastAsia"/>
                <w:b/>
                <w:color w:val="000000" w:themeColor="text1"/>
                <w:sz w:val="24"/>
                <w:szCs w:val="24"/>
                <w14:textFill>
                  <w14:solidFill>
                    <w14:schemeClr w14:val="tx1"/>
                  </w14:solidFill>
                </w14:textFill>
              </w:rPr>
              <w:t>分</w:t>
            </w:r>
            <w:r>
              <w:rPr>
                <w:rFonts w:ascii="仿宋_GB2312" w:eastAsia="仿宋_GB2312" w:cs="微软雅黑" w:hAnsiTheme="minorEastAsia"/>
                <w:b/>
                <w:color w:val="000000" w:themeColor="text1"/>
                <w:sz w:val="24"/>
                <w:szCs w:val="24"/>
                <w14:textFill>
                  <w14:solidFill>
                    <w14:schemeClr w14:val="tx1"/>
                  </w14:solidFill>
                </w14:textFill>
              </w:rPr>
              <w:t xml:space="preserve">  </w:t>
            </w:r>
            <w:r>
              <w:rPr>
                <w:rFonts w:hint="eastAsia" w:ascii="仿宋_GB2312" w:eastAsia="仿宋_GB2312" w:cs="微软雅黑" w:hAnsiTheme="minorEastAsia"/>
                <w:b/>
                <w:color w:val="000000" w:themeColor="text1"/>
                <w:sz w:val="24"/>
                <w:szCs w:val="24"/>
                <w14:textFill>
                  <w14:solidFill>
                    <w14:schemeClr w14:val="tx1"/>
                  </w14:solidFill>
                </w14:textFill>
              </w:rPr>
              <w:t>工</w:t>
            </w:r>
          </w:p>
        </w:tc>
        <w:tc>
          <w:tcPr>
            <w:tcW w:w="1553" w:type="dxa"/>
            <w:vAlign w:val="center"/>
          </w:tcPr>
          <w:p>
            <w:pPr>
              <w:widowControl/>
              <w:adjustRightInd w:val="0"/>
              <w:snapToGrid w:val="0"/>
              <w:spacing w:after="3" w:line="520" w:lineRule="exact"/>
              <w:jc w:val="center"/>
              <w:rPr>
                <w:rFonts w:ascii="仿宋_GB2312" w:eastAsia="仿宋_GB2312" w:cs="微软雅黑" w:hAnsiTheme="minorEastAsia"/>
                <w:b/>
                <w:color w:val="000000" w:themeColor="text1"/>
                <w:sz w:val="24"/>
                <w:szCs w:val="24"/>
                <w14:textFill>
                  <w14:solidFill>
                    <w14:schemeClr w14:val="tx1"/>
                  </w14:solidFill>
                </w14:textFill>
              </w:rPr>
            </w:pPr>
            <w:r>
              <w:rPr>
                <w:rFonts w:hint="eastAsia" w:ascii="仿宋_GB2312" w:eastAsia="仿宋_GB2312" w:cs="微软雅黑" w:hAnsiTheme="minorEastAsia"/>
                <w:b/>
                <w:color w:val="000000" w:themeColor="text1"/>
                <w:sz w:val="24"/>
                <w:szCs w:val="24"/>
                <w14:textFill>
                  <w14:solidFill>
                    <w14:schemeClr w14:val="tx1"/>
                  </w14:solidFill>
                </w14:textFill>
              </w:rPr>
              <w:t>签</w:t>
            </w:r>
            <w:r>
              <w:rPr>
                <w:rFonts w:ascii="仿宋_GB2312" w:eastAsia="仿宋_GB2312" w:cs="微软雅黑" w:hAnsiTheme="minorEastAsia"/>
                <w:b/>
                <w:color w:val="000000" w:themeColor="text1"/>
                <w:sz w:val="24"/>
                <w:szCs w:val="24"/>
                <w14:textFill>
                  <w14:solidFill>
                    <w14:schemeClr w14:val="tx1"/>
                  </w14:solidFill>
                </w14:textFill>
              </w:rPr>
              <w:t xml:space="preserve">  </w:t>
            </w:r>
            <w:r>
              <w:rPr>
                <w:rFonts w:hint="eastAsia" w:ascii="仿宋_GB2312" w:eastAsia="仿宋_GB2312" w:cs="微软雅黑" w:hAnsiTheme="minorEastAsia"/>
                <w:b/>
                <w:color w:val="000000" w:themeColor="text1"/>
                <w:sz w:val="24"/>
                <w:szCs w:val="24"/>
                <w14:textFill>
                  <w14:solidFill>
                    <w14:schemeClr w14:val="tx1"/>
                  </w14:solidFill>
                </w14:textFill>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vAlign w:val="center"/>
          </w:tcPr>
          <w:p>
            <w:pPr>
              <w:widowControl/>
              <w:adjustRightInd w:val="0"/>
              <w:snapToGrid w:val="0"/>
              <w:spacing w:after="3" w:line="520" w:lineRule="exact"/>
              <w:jc w:val="center"/>
              <w:rPr>
                <w:rFonts w:ascii="仿宋_GB2312" w:eastAsia="仿宋_GB2312" w:cs="微软雅黑" w:hAnsiTheme="minorEastAsia"/>
                <w:color w:val="000000" w:themeColor="text1"/>
                <w:sz w:val="24"/>
                <w:szCs w:val="24"/>
                <w14:textFill>
                  <w14:solidFill>
                    <w14:schemeClr w14:val="tx1"/>
                  </w14:solidFill>
                </w14:textFill>
              </w:rPr>
            </w:pPr>
            <w:r>
              <w:rPr>
                <w:rFonts w:hint="eastAsia" w:ascii="仿宋_GB2312" w:eastAsia="仿宋_GB2312" w:cs="微软雅黑" w:hAnsiTheme="minorEastAsia"/>
                <w:color w:val="000000" w:themeColor="text1"/>
                <w:sz w:val="24"/>
                <w:szCs w:val="24"/>
                <w14:textFill>
                  <w14:solidFill>
                    <w14:schemeClr w14:val="tx1"/>
                  </w14:solidFill>
                </w14:textFill>
              </w:rPr>
              <w:t>组</w:t>
            </w:r>
            <w:r>
              <w:rPr>
                <w:rFonts w:ascii="仿宋_GB2312" w:eastAsia="仿宋_GB2312" w:cs="微软雅黑" w:hAnsiTheme="minorEastAsia"/>
                <w:color w:val="000000" w:themeColor="text1"/>
                <w:sz w:val="24"/>
                <w:szCs w:val="24"/>
                <w14:textFill>
                  <w14:solidFill>
                    <w14:schemeClr w14:val="tx1"/>
                  </w14:solidFill>
                </w14:textFill>
              </w:rPr>
              <w:t xml:space="preserve">  </w:t>
            </w:r>
            <w:r>
              <w:rPr>
                <w:rFonts w:hint="eastAsia" w:ascii="仿宋_GB2312" w:eastAsia="仿宋_GB2312" w:cs="微软雅黑" w:hAnsiTheme="minorEastAsia"/>
                <w:color w:val="000000" w:themeColor="text1"/>
                <w:sz w:val="24"/>
                <w:szCs w:val="24"/>
                <w14:textFill>
                  <w14:solidFill>
                    <w14:schemeClr w14:val="tx1"/>
                  </w14:solidFill>
                </w14:textFill>
              </w:rPr>
              <w:t>长</w:t>
            </w:r>
          </w:p>
        </w:tc>
        <w:tc>
          <w:tcPr>
            <w:tcW w:w="1275" w:type="dxa"/>
            <w:vAlign w:val="center"/>
          </w:tcPr>
          <w:p>
            <w:pPr>
              <w:widowControl/>
              <w:adjustRightInd w:val="0"/>
              <w:snapToGrid w:val="0"/>
              <w:spacing w:after="3" w:line="520" w:lineRule="exact"/>
              <w:jc w:val="center"/>
              <w:rPr>
                <w:rFonts w:ascii="仿宋_GB2312" w:eastAsia="仿宋_GB2312" w:cs="微软雅黑" w:hAnsiTheme="minorEastAsia"/>
                <w:color w:val="000000" w:themeColor="text1"/>
                <w:sz w:val="24"/>
                <w:szCs w:val="24"/>
                <w14:textFill>
                  <w14:solidFill>
                    <w14:schemeClr w14:val="tx1"/>
                  </w14:solidFill>
                </w14:textFill>
              </w:rPr>
            </w:pPr>
          </w:p>
        </w:tc>
        <w:tc>
          <w:tcPr>
            <w:tcW w:w="1249" w:type="dxa"/>
            <w:vAlign w:val="center"/>
          </w:tcPr>
          <w:p>
            <w:pPr>
              <w:widowControl/>
              <w:adjustRightInd w:val="0"/>
              <w:snapToGrid w:val="0"/>
              <w:spacing w:after="3" w:line="520" w:lineRule="exact"/>
              <w:jc w:val="center"/>
              <w:rPr>
                <w:rFonts w:ascii="仿宋_GB2312" w:eastAsia="仿宋_GB2312" w:cs="微软雅黑" w:hAnsiTheme="minorEastAsia"/>
                <w:color w:val="000000" w:themeColor="text1"/>
                <w:sz w:val="24"/>
                <w:szCs w:val="24"/>
                <w14:textFill>
                  <w14:solidFill>
                    <w14:schemeClr w14:val="tx1"/>
                  </w14:solidFill>
                </w14:textFill>
              </w:rPr>
            </w:pPr>
          </w:p>
        </w:tc>
        <w:tc>
          <w:tcPr>
            <w:tcW w:w="1290" w:type="dxa"/>
            <w:vAlign w:val="center"/>
          </w:tcPr>
          <w:p>
            <w:pPr>
              <w:widowControl/>
              <w:adjustRightInd w:val="0"/>
              <w:snapToGrid w:val="0"/>
              <w:spacing w:after="3" w:line="520" w:lineRule="exact"/>
              <w:jc w:val="center"/>
              <w:rPr>
                <w:rFonts w:ascii="仿宋_GB2312" w:eastAsia="仿宋_GB2312" w:cs="微软雅黑" w:hAnsiTheme="minorEastAsia"/>
                <w:color w:val="000000" w:themeColor="text1"/>
                <w:sz w:val="24"/>
                <w:szCs w:val="24"/>
                <w14:textFill>
                  <w14:solidFill>
                    <w14:schemeClr w14:val="tx1"/>
                  </w14:solidFill>
                </w14:textFill>
              </w:rPr>
            </w:pPr>
          </w:p>
        </w:tc>
        <w:tc>
          <w:tcPr>
            <w:tcW w:w="2195" w:type="dxa"/>
            <w:vAlign w:val="center"/>
          </w:tcPr>
          <w:p>
            <w:pPr>
              <w:widowControl/>
              <w:adjustRightInd w:val="0"/>
              <w:snapToGrid w:val="0"/>
              <w:spacing w:after="3" w:line="520" w:lineRule="exact"/>
              <w:jc w:val="center"/>
              <w:rPr>
                <w:rFonts w:ascii="仿宋_GB2312" w:eastAsia="仿宋_GB2312" w:cs="微软雅黑" w:hAnsiTheme="minorEastAsia"/>
                <w:color w:val="000000" w:themeColor="text1"/>
                <w:sz w:val="24"/>
                <w:szCs w:val="24"/>
                <w14:textFill>
                  <w14:solidFill>
                    <w14:schemeClr w14:val="tx1"/>
                  </w14:solidFill>
                </w14:textFill>
              </w:rPr>
            </w:pPr>
          </w:p>
        </w:tc>
        <w:tc>
          <w:tcPr>
            <w:tcW w:w="1553" w:type="dxa"/>
            <w:vAlign w:val="center"/>
          </w:tcPr>
          <w:p>
            <w:pPr>
              <w:widowControl/>
              <w:adjustRightInd w:val="0"/>
              <w:snapToGrid w:val="0"/>
              <w:spacing w:after="3" w:line="520" w:lineRule="exact"/>
              <w:jc w:val="center"/>
              <w:rPr>
                <w:rFonts w:ascii="仿宋_GB2312" w:eastAsia="仿宋_GB2312" w:cs="微软雅黑" w:hAnsi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vAlign w:val="center"/>
          </w:tcPr>
          <w:p>
            <w:pPr>
              <w:widowControl/>
              <w:adjustRightInd w:val="0"/>
              <w:snapToGrid w:val="0"/>
              <w:spacing w:after="3" w:line="520" w:lineRule="exact"/>
              <w:jc w:val="center"/>
              <w:rPr>
                <w:rFonts w:ascii="仿宋_GB2312" w:eastAsia="仿宋_GB2312" w:cs="微软雅黑" w:hAnsiTheme="minorEastAsia"/>
                <w:color w:val="000000" w:themeColor="text1"/>
                <w:sz w:val="24"/>
                <w:szCs w:val="24"/>
                <w14:textFill>
                  <w14:solidFill>
                    <w14:schemeClr w14:val="tx1"/>
                  </w14:solidFill>
                </w14:textFill>
              </w:rPr>
            </w:pPr>
          </w:p>
        </w:tc>
        <w:tc>
          <w:tcPr>
            <w:tcW w:w="1275" w:type="dxa"/>
            <w:vAlign w:val="center"/>
          </w:tcPr>
          <w:p>
            <w:pPr>
              <w:widowControl/>
              <w:adjustRightInd w:val="0"/>
              <w:snapToGrid w:val="0"/>
              <w:spacing w:after="3" w:line="520" w:lineRule="exact"/>
              <w:jc w:val="center"/>
              <w:rPr>
                <w:rFonts w:ascii="仿宋_GB2312" w:eastAsia="仿宋_GB2312" w:cs="微软雅黑" w:hAnsiTheme="minorEastAsia"/>
                <w:color w:val="000000" w:themeColor="text1"/>
                <w:sz w:val="24"/>
                <w:szCs w:val="24"/>
                <w14:textFill>
                  <w14:solidFill>
                    <w14:schemeClr w14:val="tx1"/>
                  </w14:solidFill>
                </w14:textFill>
              </w:rPr>
            </w:pPr>
          </w:p>
        </w:tc>
        <w:tc>
          <w:tcPr>
            <w:tcW w:w="1249" w:type="dxa"/>
            <w:vAlign w:val="center"/>
          </w:tcPr>
          <w:p>
            <w:pPr>
              <w:widowControl/>
              <w:adjustRightInd w:val="0"/>
              <w:snapToGrid w:val="0"/>
              <w:spacing w:after="3" w:line="520" w:lineRule="exact"/>
              <w:jc w:val="center"/>
              <w:rPr>
                <w:rFonts w:ascii="仿宋_GB2312" w:eastAsia="仿宋_GB2312" w:cs="微软雅黑" w:hAnsiTheme="minorEastAsia"/>
                <w:color w:val="000000" w:themeColor="text1"/>
                <w:sz w:val="24"/>
                <w:szCs w:val="24"/>
                <w14:textFill>
                  <w14:solidFill>
                    <w14:schemeClr w14:val="tx1"/>
                  </w14:solidFill>
                </w14:textFill>
              </w:rPr>
            </w:pPr>
          </w:p>
        </w:tc>
        <w:tc>
          <w:tcPr>
            <w:tcW w:w="1290" w:type="dxa"/>
            <w:vAlign w:val="center"/>
          </w:tcPr>
          <w:p>
            <w:pPr>
              <w:widowControl/>
              <w:adjustRightInd w:val="0"/>
              <w:snapToGrid w:val="0"/>
              <w:spacing w:after="3" w:line="520" w:lineRule="exact"/>
              <w:jc w:val="center"/>
              <w:rPr>
                <w:rFonts w:ascii="仿宋_GB2312" w:eastAsia="仿宋_GB2312" w:cs="微软雅黑" w:hAnsiTheme="minorEastAsia"/>
                <w:color w:val="000000" w:themeColor="text1"/>
                <w:sz w:val="24"/>
                <w:szCs w:val="24"/>
                <w14:textFill>
                  <w14:solidFill>
                    <w14:schemeClr w14:val="tx1"/>
                  </w14:solidFill>
                </w14:textFill>
              </w:rPr>
            </w:pPr>
          </w:p>
        </w:tc>
        <w:tc>
          <w:tcPr>
            <w:tcW w:w="2195" w:type="dxa"/>
            <w:vAlign w:val="center"/>
          </w:tcPr>
          <w:p>
            <w:pPr>
              <w:widowControl/>
              <w:adjustRightInd w:val="0"/>
              <w:snapToGrid w:val="0"/>
              <w:spacing w:after="3" w:line="520" w:lineRule="exact"/>
              <w:jc w:val="center"/>
              <w:rPr>
                <w:rFonts w:ascii="仿宋_GB2312" w:eastAsia="仿宋_GB2312" w:cs="微软雅黑" w:hAnsiTheme="minorEastAsia"/>
                <w:color w:val="000000" w:themeColor="text1"/>
                <w:sz w:val="24"/>
                <w:szCs w:val="24"/>
                <w14:textFill>
                  <w14:solidFill>
                    <w14:schemeClr w14:val="tx1"/>
                  </w14:solidFill>
                </w14:textFill>
              </w:rPr>
            </w:pPr>
          </w:p>
        </w:tc>
        <w:tc>
          <w:tcPr>
            <w:tcW w:w="1553" w:type="dxa"/>
            <w:vAlign w:val="center"/>
          </w:tcPr>
          <w:p>
            <w:pPr>
              <w:widowControl/>
              <w:adjustRightInd w:val="0"/>
              <w:snapToGrid w:val="0"/>
              <w:spacing w:after="3" w:line="520" w:lineRule="exact"/>
              <w:jc w:val="center"/>
              <w:rPr>
                <w:rFonts w:ascii="仿宋_GB2312" w:eastAsia="仿宋_GB2312" w:cs="微软雅黑" w:hAnsi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vAlign w:val="center"/>
          </w:tcPr>
          <w:p>
            <w:pPr>
              <w:widowControl/>
              <w:adjustRightInd w:val="0"/>
              <w:snapToGrid w:val="0"/>
              <w:spacing w:after="3" w:line="520" w:lineRule="exact"/>
              <w:jc w:val="center"/>
              <w:rPr>
                <w:rFonts w:ascii="仿宋_GB2312" w:eastAsia="仿宋_GB2312" w:cs="微软雅黑" w:hAnsiTheme="minorEastAsia"/>
                <w:color w:val="000000" w:themeColor="text1"/>
                <w:sz w:val="24"/>
                <w:szCs w:val="24"/>
                <w14:textFill>
                  <w14:solidFill>
                    <w14:schemeClr w14:val="tx1"/>
                  </w14:solidFill>
                </w14:textFill>
              </w:rPr>
            </w:pPr>
            <w:r>
              <w:rPr>
                <w:rFonts w:hint="eastAsia" w:ascii="仿宋_GB2312" w:eastAsia="仿宋_GB2312" w:cs="微软雅黑" w:hAnsiTheme="minorEastAsia"/>
                <w:color w:val="000000" w:themeColor="text1"/>
                <w:sz w:val="24"/>
                <w:szCs w:val="24"/>
                <w14:textFill>
                  <w14:solidFill>
                    <w14:schemeClr w14:val="tx1"/>
                  </w14:solidFill>
                </w14:textFill>
              </w:rPr>
              <w:t>成</w:t>
            </w:r>
            <w:r>
              <w:rPr>
                <w:rFonts w:ascii="仿宋_GB2312" w:eastAsia="仿宋_GB2312" w:cs="微软雅黑" w:hAnsiTheme="minorEastAsia"/>
                <w:color w:val="000000" w:themeColor="text1"/>
                <w:sz w:val="24"/>
                <w:szCs w:val="24"/>
                <w14:textFill>
                  <w14:solidFill>
                    <w14:schemeClr w14:val="tx1"/>
                  </w14:solidFill>
                </w14:textFill>
              </w:rPr>
              <w:t xml:space="preserve">  </w:t>
            </w:r>
            <w:r>
              <w:rPr>
                <w:rFonts w:hint="eastAsia" w:ascii="仿宋_GB2312" w:eastAsia="仿宋_GB2312" w:cs="微软雅黑" w:hAnsiTheme="minorEastAsia"/>
                <w:color w:val="000000" w:themeColor="text1"/>
                <w:sz w:val="24"/>
                <w:szCs w:val="24"/>
                <w14:textFill>
                  <w14:solidFill>
                    <w14:schemeClr w14:val="tx1"/>
                  </w14:solidFill>
                </w14:textFill>
              </w:rPr>
              <w:t>员</w:t>
            </w:r>
          </w:p>
        </w:tc>
        <w:tc>
          <w:tcPr>
            <w:tcW w:w="1275" w:type="dxa"/>
            <w:vAlign w:val="center"/>
          </w:tcPr>
          <w:p>
            <w:pPr>
              <w:widowControl/>
              <w:adjustRightInd w:val="0"/>
              <w:snapToGrid w:val="0"/>
              <w:spacing w:after="3" w:line="520" w:lineRule="exact"/>
              <w:jc w:val="center"/>
              <w:rPr>
                <w:rFonts w:ascii="仿宋_GB2312" w:eastAsia="仿宋_GB2312" w:cs="微软雅黑" w:hAnsiTheme="minorEastAsia"/>
                <w:color w:val="000000" w:themeColor="text1"/>
                <w:sz w:val="24"/>
                <w:szCs w:val="24"/>
                <w14:textFill>
                  <w14:solidFill>
                    <w14:schemeClr w14:val="tx1"/>
                  </w14:solidFill>
                </w14:textFill>
              </w:rPr>
            </w:pPr>
          </w:p>
        </w:tc>
        <w:tc>
          <w:tcPr>
            <w:tcW w:w="1249" w:type="dxa"/>
            <w:vAlign w:val="center"/>
          </w:tcPr>
          <w:p>
            <w:pPr>
              <w:widowControl/>
              <w:adjustRightInd w:val="0"/>
              <w:snapToGrid w:val="0"/>
              <w:spacing w:after="3" w:line="520" w:lineRule="exact"/>
              <w:jc w:val="center"/>
              <w:rPr>
                <w:rFonts w:ascii="仿宋_GB2312" w:eastAsia="仿宋_GB2312" w:cs="微软雅黑" w:hAnsiTheme="minorEastAsia"/>
                <w:color w:val="000000" w:themeColor="text1"/>
                <w:sz w:val="24"/>
                <w:szCs w:val="24"/>
                <w14:textFill>
                  <w14:solidFill>
                    <w14:schemeClr w14:val="tx1"/>
                  </w14:solidFill>
                </w14:textFill>
              </w:rPr>
            </w:pPr>
          </w:p>
        </w:tc>
        <w:tc>
          <w:tcPr>
            <w:tcW w:w="1290" w:type="dxa"/>
            <w:vAlign w:val="center"/>
          </w:tcPr>
          <w:p>
            <w:pPr>
              <w:widowControl/>
              <w:adjustRightInd w:val="0"/>
              <w:snapToGrid w:val="0"/>
              <w:spacing w:after="3" w:line="520" w:lineRule="exact"/>
              <w:jc w:val="center"/>
              <w:rPr>
                <w:rFonts w:ascii="仿宋_GB2312" w:eastAsia="仿宋_GB2312" w:cs="微软雅黑" w:hAnsiTheme="minorEastAsia"/>
                <w:color w:val="000000" w:themeColor="text1"/>
                <w:sz w:val="24"/>
                <w:szCs w:val="24"/>
                <w14:textFill>
                  <w14:solidFill>
                    <w14:schemeClr w14:val="tx1"/>
                  </w14:solidFill>
                </w14:textFill>
              </w:rPr>
            </w:pPr>
          </w:p>
        </w:tc>
        <w:tc>
          <w:tcPr>
            <w:tcW w:w="2195" w:type="dxa"/>
            <w:vAlign w:val="center"/>
          </w:tcPr>
          <w:p>
            <w:pPr>
              <w:widowControl/>
              <w:adjustRightInd w:val="0"/>
              <w:snapToGrid w:val="0"/>
              <w:spacing w:after="3" w:line="520" w:lineRule="exact"/>
              <w:jc w:val="center"/>
              <w:rPr>
                <w:rFonts w:ascii="仿宋_GB2312" w:eastAsia="仿宋_GB2312" w:cs="微软雅黑" w:hAnsiTheme="minorEastAsia"/>
                <w:color w:val="000000" w:themeColor="text1"/>
                <w:sz w:val="24"/>
                <w:szCs w:val="24"/>
                <w14:textFill>
                  <w14:solidFill>
                    <w14:schemeClr w14:val="tx1"/>
                  </w14:solidFill>
                </w14:textFill>
              </w:rPr>
            </w:pPr>
          </w:p>
        </w:tc>
        <w:tc>
          <w:tcPr>
            <w:tcW w:w="1553" w:type="dxa"/>
            <w:vAlign w:val="center"/>
          </w:tcPr>
          <w:p>
            <w:pPr>
              <w:widowControl/>
              <w:adjustRightInd w:val="0"/>
              <w:snapToGrid w:val="0"/>
              <w:spacing w:after="3" w:line="520" w:lineRule="exact"/>
              <w:jc w:val="center"/>
              <w:rPr>
                <w:rFonts w:ascii="仿宋_GB2312" w:eastAsia="仿宋_GB2312" w:cs="微软雅黑" w:hAnsi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vAlign w:val="center"/>
          </w:tcPr>
          <w:p>
            <w:pPr>
              <w:widowControl/>
              <w:adjustRightInd w:val="0"/>
              <w:snapToGrid w:val="0"/>
              <w:spacing w:after="3" w:line="520" w:lineRule="exact"/>
              <w:jc w:val="center"/>
              <w:rPr>
                <w:rFonts w:ascii="仿宋_GB2312" w:eastAsia="仿宋_GB2312" w:cs="微软雅黑" w:hAnsiTheme="minorEastAsia"/>
                <w:color w:val="000000" w:themeColor="text1"/>
                <w:sz w:val="24"/>
                <w:szCs w:val="24"/>
                <w14:textFill>
                  <w14:solidFill>
                    <w14:schemeClr w14:val="tx1"/>
                  </w14:solidFill>
                </w14:textFill>
              </w:rPr>
            </w:pPr>
          </w:p>
        </w:tc>
        <w:tc>
          <w:tcPr>
            <w:tcW w:w="1275" w:type="dxa"/>
            <w:vAlign w:val="center"/>
          </w:tcPr>
          <w:p>
            <w:pPr>
              <w:widowControl/>
              <w:adjustRightInd w:val="0"/>
              <w:snapToGrid w:val="0"/>
              <w:spacing w:after="3" w:line="520" w:lineRule="exact"/>
              <w:jc w:val="center"/>
              <w:rPr>
                <w:rFonts w:ascii="仿宋_GB2312" w:eastAsia="仿宋_GB2312" w:cs="微软雅黑" w:hAnsiTheme="minorEastAsia"/>
                <w:color w:val="000000" w:themeColor="text1"/>
                <w:sz w:val="24"/>
                <w:szCs w:val="24"/>
                <w14:textFill>
                  <w14:solidFill>
                    <w14:schemeClr w14:val="tx1"/>
                  </w14:solidFill>
                </w14:textFill>
              </w:rPr>
            </w:pPr>
          </w:p>
        </w:tc>
        <w:tc>
          <w:tcPr>
            <w:tcW w:w="1249" w:type="dxa"/>
            <w:vAlign w:val="center"/>
          </w:tcPr>
          <w:p>
            <w:pPr>
              <w:widowControl/>
              <w:adjustRightInd w:val="0"/>
              <w:snapToGrid w:val="0"/>
              <w:spacing w:after="3" w:line="520" w:lineRule="exact"/>
              <w:jc w:val="center"/>
              <w:rPr>
                <w:rFonts w:ascii="仿宋_GB2312" w:eastAsia="仿宋_GB2312" w:cs="微软雅黑" w:hAnsiTheme="minorEastAsia"/>
                <w:color w:val="000000" w:themeColor="text1"/>
                <w:sz w:val="24"/>
                <w:szCs w:val="24"/>
                <w14:textFill>
                  <w14:solidFill>
                    <w14:schemeClr w14:val="tx1"/>
                  </w14:solidFill>
                </w14:textFill>
              </w:rPr>
            </w:pPr>
          </w:p>
        </w:tc>
        <w:tc>
          <w:tcPr>
            <w:tcW w:w="1290" w:type="dxa"/>
            <w:vAlign w:val="center"/>
          </w:tcPr>
          <w:p>
            <w:pPr>
              <w:widowControl/>
              <w:adjustRightInd w:val="0"/>
              <w:snapToGrid w:val="0"/>
              <w:spacing w:after="3" w:line="520" w:lineRule="exact"/>
              <w:jc w:val="center"/>
              <w:rPr>
                <w:rFonts w:ascii="仿宋_GB2312" w:eastAsia="仿宋_GB2312" w:cs="微软雅黑" w:hAnsiTheme="minorEastAsia"/>
                <w:color w:val="000000" w:themeColor="text1"/>
                <w:sz w:val="24"/>
                <w:szCs w:val="24"/>
                <w14:textFill>
                  <w14:solidFill>
                    <w14:schemeClr w14:val="tx1"/>
                  </w14:solidFill>
                </w14:textFill>
              </w:rPr>
            </w:pPr>
          </w:p>
        </w:tc>
        <w:tc>
          <w:tcPr>
            <w:tcW w:w="2195" w:type="dxa"/>
            <w:vAlign w:val="center"/>
          </w:tcPr>
          <w:p>
            <w:pPr>
              <w:widowControl/>
              <w:adjustRightInd w:val="0"/>
              <w:snapToGrid w:val="0"/>
              <w:spacing w:after="3" w:line="520" w:lineRule="exact"/>
              <w:jc w:val="center"/>
              <w:rPr>
                <w:rFonts w:ascii="仿宋_GB2312" w:eastAsia="仿宋_GB2312" w:cs="微软雅黑" w:hAnsiTheme="minorEastAsia"/>
                <w:color w:val="000000" w:themeColor="text1"/>
                <w:sz w:val="24"/>
                <w:szCs w:val="24"/>
                <w14:textFill>
                  <w14:solidFill>
                    <w14:schemeClr w14:val="tx1"/>
                  </w14:solidFill>
                </w14:textFill>
              </w:rPr>
            </w:pPr>
          </w:p>
        </w:tc>
        <w:tc>
          <w:tcPr>
            <w:tcW w:w="1553" w:type="dxa"/>
            <w:vAlign w:val="center"/>
          </w:tcPr>
          <w:p>
            <w:pPr>
              <w:widowControl/>
              <w:adjustRightInd w:val="0"/>
              <w:snapToGrid w:val="0"/>
              <w:spacing w:after="3" w:line="520" w:lineRule="exact"/>
              <w:jc w:val="center"/>
              <w:rPr>
                <w:rFonts w:ascii="仿宋_GB2312" w:eastAsia="仿宋_GB2312" w:cs="微软雅黑" w:hAnsi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vAlign w:val="center"/>
          </w:tcPr>
          <w:p>
            <w:pPr>
              <w:widowControl/>
              <w:adjustRightInd w:val="0"/>
              <w:snapToGrid w:val="0"/>
              <w:spacing w:after="3" w:line="520" w:lineRule="exact"/>
              <w:jc w:val="center"/>
              <w:rPr>
                <w:rFonts w:ascii="仿宋_GB2312" w:eastAsia="仿宋_GB2312" w:cs="微软雅黑" w:hAnsiTheme="minorEastAsia"/>
                <w:color w:val="000000" w:themeColor="text1"/>
                <w:sz w:val="24"/>
                <w:szCs w:val="24"/>
                <w14:textFill>
                  <w14:solidFill>
                    <w14:schemeClr w14:val="tx1"/>
                  </w14:solidFill>
                </w14:textFill>
              </w:rPr>
            </w:pPr>
          </w:p>
        </w:tc>
        <w:tc>
          <w:tcPr>
            <w:tcW w:w="1275" w:type="dxa"/>
            <w:vAlign w:val="center"/>
          </w:tcPr>
          <w:p>
            <w:pPr>
              <w:widowControl/>
              <w:adjustRightInd w:val="0"/>
              <w:snapToGrid w:val="0"/>
              <w:spacing w:after="3" w:line="520" w:lineRule="exact"/>
              <w:jc w:val="center"/>
              <w:rPr>
                <w:rFonts w:ascii="仿宋_GB2312" w:eastAsia="仿宋_GB2312" w:cs="微软雅黑" w:hAnsiTheme="minorEastAsia"/>
                <w:color w:val="000000" w:themeColor="text1"/>
                <w:sz w:val="24"/>
                <w:szCs w:val="24"/>
                <w14:textFill>
                  <w14:solidFill>
                    <w14:schemeClr w14:val="tx1"/>
                  </w14:solidFill>
                </w14:textFill>
              </w:rPr>
            </w:pPr>
          </w:p>
        </w:tc>
        <w:tc>
          <w:tcPr>
            <w:tcW w:w="1249" w:type="dxa"/>
            <w:vAlign w:val="center"/>
          </w:tcPr>
          <w:p>
            <w:pPr>
              <w:widowControl/>
              <w:adjustRightInd w:val="0"/>
              <w:snapToGrid w:val="0"/>
              <w:spacing w:after="3" w:line="520" w:lineRule="exact"/>
              <w:jc w:val="center"/>
              <w:rPr>
                <w:rFonts w:ascii="仿宋_GB2312" w:eastAsia="仿宋_GB2312" w:cs="微软雅黑" w:hAnsiTheme="minorEastAsia"/>
                <w:color w:val="000000" w:themeColor="text1"/>
                <w:sz w:val="24"/>
                <w:szCs w:val="24"/>
                <w14:textFill>
                  <w14:solidFill>
                    <w14:schemeClr w14:val="tx1"/>
                  </w14:solidFill>
                </w14:textFill>
              </w:rPr>
            </w:pPr>
          </w:p>
        </w:tc>
        <w:tc>
          <w:tcPr>
            <w:tcW w:w="1290" w:type="dxa"/>
            <w:vAlign w:val="center"/>
          </w:tcPr>
          <w:p>
            <w:pPr>
              <w:widowControl/>
              <w:adjustRightInd w:val="0"/>
              <w:snapToGrid w:val="0"/>
              <w:spacing w:after="3" w:line="520" w:lineRule="exact"/>
              <w:jc w:val="center"/>
              <w:rPr>
                <w:rFonts w:ascii="仿宋_GB2312" w:eastAsia="仿宋_GB2312" w:cs="微软雅黑" w:hAnsiTheme="minorEastAsia"/>
                <w:color w:val="000000" w:themeColor="text1"/>
                <w:sz w:val="24"/>
                <w:szCs w:val="24"/>
                <w14:textFill>
                  <w14:solidFill>
                    <w14:schemeClr w14:val="tx1"/>
                  </w14:solidFill>
                </w14:textFill>
              </w:rPr>
            </w:pPr>
          </w:p>
        </w:tc>
        <w:tc>
          <w:tcPr>
            <w:tcW w:w="2195" w:type="dxa"/>
            <w:vAlign w:val="center"/>
          </w:tcPr>
          <w:p>
            <w:pPr>
              <w:widowControl/>
              <w:adjustRightInd w:val="0"/>
              <w:snapToGrid w:val="0"/>
              <w:spacing w:after="3" w:line="520" w:lineRule="exact"/>
              <w:jc w:val="center"/>
              <w:rPr>
                <w:rFonts w:ascii="仿宋_GB2312" w:eastAsia="仿宋_GB2312" w:cs="微软雅黑" w:hAnsiTheme="minorEastAsia"/>
                <w:color w:val="000000" w:themeColor="text1"/>
                <w:sz w:val="24"/>
                <w:szCs w:val="24"/>
                <w14:textFill>
                  <w14:solidFill>
                    <w14:schemeClr w14:val="tx1"/>
                  </w14:solidFill>
                </w14:textFill>
              </w:rPr>
            </w:pPr>
          </w:p>
        </w:tc>
        <w:tc>
          <w:tcPr>
            <w:tcW w:w="1553" w:type="dxa"/>
            <w:vAlign w:val="center"/>
          </w:tcPr>
          <w:p>
            <w:pPr>
              <w:widowControl/>
              <w:adjustRightInd w:val="0"/>
              <w:snapToGrid w:val="0"/>
              <w:spacing w:after="3" w:line="520" w:lineRule="exact"/>
              <w:jc w:val="center"/>
              <w:rPr>
                <w:rFonts w:ascii="仿宋_GB2312" w:eastAsia="仿宋_GB2312" w:cs="微软雅黑" w:hAnsi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vAlign w:val="center"/>
          </w:tcPr>
          <w:p>
            <w:pPr>
              <w:widowControl/>
              <w:adjustRightInd w:val="0"/>
              <w:snapToGrid w:val="0"/>
              <w:spacing w:after="3" w:line="520" w:lineRule="exact"/>
              <w:jc w:val="center"/>
              <w:rPr>
                <w:rFonts w:ascii="仿宋_GB2312" w:eastAsia="仿宋_GB2312" w:cs="微软雅黑" w:hAnsiTheme="minorEastAsia"/>
                <w:color w:val="000000" w:themeColor="text1"/>
                <w:sz w:val="24"/>
                <w:szCs w:val="24"/>
                <w14:textFill>
                  <w14:solidFill>
                    <w14:schemeClr w14:val="tx1"/>
                  </w14:solidFill>
                </w14:textFill>
              </w:rPr>
            </w:pPr>
          </w:p>
        </w:tc>
        <w:tc>
          <w:tcPr>
            <w:tcW w:w="1275" w:type="dxa"/>
            <w:vAlign w:val="center"/>
          </w:tcPr>
          <w:p>
            <w:pPr>
              <w:widowControl/>
              <w:adjustRightInd w:val="0"/>
              <w:snapToGrid w:val="0"/>
              <w:spacing w:after="3" w:line="520" w:lineRule="exact"/>
              <w:jc w:val="center"/>
              <w:rPr>
                <w:rFonts w:ascii="仿宋_GB2312" w:eastAsia="仿宋_GB2312" w:cs="微软雅黑" w:hAnsiTheme="minorEastAsia"/>
                <w:color w:val="000000" w:themeColor="text1"/>
                <w:sz w:val="24"/>
                <w:szCs w:val="24"/>
                <w14:textFill>
                  <w14:solidFill>
                    <w14:schemeClr w14:val="tx1"/>
                  </w14:solidFill>
                </w14:textFill>
              </w:rPr>
            </w:pPr>
          </w:p>
        </w:tc>
        <w:tc>
          <w:tcPr>
            <w:tcW w:w="1249" w:type="dxa"/>
            <w:vAlign w:val="center"/>
          </w:tcPr>
          <w:p>
            <w:pPr>
              <w:widowControl/>
              <w:adjustRightInd w:val="0"/>
              <w:snapToGrid w:val="0"/>
              <w:spacing w:after="3" w:line="520" w:lineRule="exact"/>
              <w:jc w:val="center"/>
              <w:rPr>
                <w:rFonts w:ascii="仿宋_GB2312" w:eastAsia="仿宋_GB2312" w:cs="微软雅黑" w:hAnsiTheme="minorEastAsia"/>
                <w:color w:val="000000" w:themeColor="text1"/>
                <w:sz w:val="24"/>
                <w:szCs w:val="24"/>
                <w14:textFill>
                  <w14:solidFill>
                    <w14:schemeClr w14:val="tx1"/>
                  </w14:solidFill>
                </w14:textFill>
              </w:rPr>
            </w:pPr>
          </w:p>
        </w:tc>
        <w:tc>
          <w:tcPr>
            <w:tcW w:w="1290" w:type="dxa"/>
            <w:vAlign w:val="center"/>
          </w:tcPr>
          <w:p>
            <w:pPr>
              <w:widowControl/>
              <w:adjustRightInd w:val="0"/>
              <w:snapToGrid w:val="0"/>
              <w:spacing w:after="3" w:line="520" w:lineRule="exact"/>
              <w:jc w:val="center"/>
              <w:rPr>
                <w:rFonts w:ascii="仿宋_GB2312" w:eastAsia="仿宋_GB2312" w:cs="微软雅黑" w:hAnsiTheme="minorEastAsia"/>
                <w:color w:val="000000" w:themeColor="text1"/>
                <w:sz w:val="24"/>
                <w:szCs w:val="24"/>
                <w14:textFill>
                  <w14:solidFill>
                    <w14:schemeClr w14:val="tx1"/>
                  </w14:solidFill>
                </w14:textFill>
              </w:rPr>
            </w:pPr>
          </w:p>
        </w:tc>
        <w:tc>
          <w:tcPr>
            <w:tcW w:w="2195" w:type="dxa"/>
            <w:vAlign w:val="center"/>
          </w:tcPr>
          <w:p>
            <w:pPr>
              <w:widowControl/>
              <w:adjustRightInd w:val="0"/>
              <w:snapToGrid w:val="0"/>
              <w:spacing w:after="3" w:line="520" w:lineRule="exact"/>
              <w:jc w:val="center"/>
              <w:rPr>
                <w:rFonts w:ascii="仿宋_GB2312" w:eastAsia="仿宋_GB2312" w:cs="微软雅黑" w:hAnsiTheme="minorEastAsia"/>
                <w:color w:val="000000" w:themeColor="text1"/>
                <w:sz w:val="24"/>
                <w:szCs w:val="24"/>
                <w14:textFill>
                  <w14:solidFill>
                    <w14:schemeClr w14:val="tx1"/>
                  </w14:solidFill>
                </w14:textFill>
              </w:rPr>
            </w:pPr>
          </w:p>
        </w:tc>
        <w:tc>
          <w:tcPr>
            <w:tcW w:w="1553" w:type="dxa"/>
            <w:vAlign w:val="center"/>
          </w:tcPr>
          <w:p>
            <w:pPr>
              <w:widowControl/>
              <w:adjustRightInd w:val="0"/>
              <w:snapToGrid w:val="0"/>
              <w:spacing w:after="3" w:line="520" w:lineRule="exact"/>
              <w:jc w:val="center"/>
              <w:rPr>
                <w:rFonts w:ascii="仿宋_GB2312" w:eastAsia="仿宋_GB2312" w:cs="微软雅黑" w:hAnsi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vAlign w:val="center"/>
          </w:tcPr>
          <w:p>
            <w:pPr>
              <w:widowControl/>
              <w:adjustRightInd w:val="0"/>
              <w:snapToGrid w:val="0"/>
              <w:spacing w:after="3" w:line="520" w:lineRule="exact"/>
              <w:jc w:val="center"/>
              <w:rPr>
                <w:rFonts w:ascii="仿宋_GB2312" w:eastAsia="仿宋_GB2312" w:cs="微软雅黑" w:hAnsiTheme="minorEastAsia"/>
                <w:color w:val="000000" w:themeColor="text1"/>
                <w:sz w:val="24"/>
                <w:szCs w:val="24"/>
                <w14:textFill>
                  <w14:solidFill>
                    <w14:schemeClr w14:val="tx1"/>
                  </w14:solidFill>
                </w14:textFill>
              </w:rPr>
            </w:pPr>
          </w:p>
        </w:tc>
        <w:tc>
          <w:tcPr>
            <w:tcW w:w="1275" w:type="dxa"/>
            <w:vAlign w:val="center"/>
          </w:tcPr>
          <w:p>
            <w:pPr>
              <w:widowControl/>
              <w:adjustRightInd w:val="0"/>
              <w:snapToGrid w:val="0"/>
              <w:spacing w:after="3" w:line="520" w:lineRule="exact"/>
              <w:jc w:val="center"/>
              <w:rPr>
                <w:rFonts w:ascii="仿宋_GB2312" w:eastAsia="仿宋_GB2312" w:cs="微软雅黑" w:hAnsiTheme="minorEastAsia"/>
                <w:color w:val="000000" w:themeColor="text1"/>
                <w:sz w:val="24"/>
                <w:szCs w:val="24"/>
                <w14:textFill>
                  <w14:solidFill>
                    <w14:schemeClr w14:val="tx1"/>
                  </w14:solidFill>
                </w14:textFill>
              </w:rPr>
            </w:pPr>
          </w:p>
        </w:tc>
        <w:tc>
          <w:tcPr>
            <w:tcW w:w="1249" w:type="dxa"/>
            <w:vAlign w:val="center"/>
          </w:tcPr>
          <w:p>
            <w:pPr>
              <w:widowControl/>
              <w:adjustRightInd w:val="0"/>
              <w:snapToGrid w:val="0"/>
              <w:spacing w:after="3" w:line="520" w:lineRule="exact"/>
              <w:jc w:val="center"/>
              <w:rPr>
                <w:rFonts w:ascii="仿宋_GB2312" w:eastAsia="仿宋_GB2312" w:cs="微软雅黑" w:hAnsiTheme="minorEastAsia"/>
                <w:color w:val="000000" w:themeColor="text1"/>
                <w:sz w:val="24"/>
                <w:szCs w:val="24"/>
                <w14:textFill>
                  <w14:solidFill>
                    <w14:schemeClr w14:val="tx1"/>
                  </w14:solidFill>
                </w14:textFill>
              </w:rPr>
            </w:pPr>
          </w:p>
        </w:tc>
        <w:tc>
          <w:tcPr>
            <w:tcW w:w="1290" w:type="dxa"/>
            <w:vAlign w:val="center"/>
          </w:tcPr>
          <w:p>
            <w:pPr>
              <w:widowControl/>
              <w:adjustRightInd w:val="0"/>
              <w:snapToGrid w:val="0"/>
              <w:spacing w:after="3" w:line="520" w:lineRule="exact"/>
              <w:jc w:val="center"/>
              <w:rPr>
                <w:rFonts w:ascii="仿宋_GB2312" w:eastAsia="仿宋_GB2312" w:cs="微软雅黑" w:hAnsiTheme="minorEastAsia"/>
                <w:color w:val="000000" w:themeColor="text1"/>
                <w:sz w:val="24"/>
                <w:szCs w:val="24"/>
                <w14:textFill>
                  <w14:solidFill>
                    <w14:schemeClr w14:val="tx1"/>
                  </w14:solidFill>
                </w14:textFill>
              </w:rPr>
            </w:pPr>
          </w:p>
        </w:tc>
        <w:tc>
          <w:tcPr>
            <w:tcW w:w="2195" w:type="dxa"/>
            <w:vAlign w:val="center"/>
          </w:tcPr>
          <w:p>
            <w:pPr>
              <w:widowControl/>
              <w:adjustRightInd w:val="0"/>
              <w:snapToGrid w:val="0"/>
              <w:spacing w:after="3" w:line="520" w:lineRule="exact"/>
              <w:jc w:val="center"/>
              <w:rPr>
                <w:rFonts w:ascii="仿宋_GB2312" w:eastAsia="仿宋_GB2312" w:cs="微软雅黑" w:hAnsiTheme="minorEastAsia"/>
                <w:color w:val="000000" w:themeColor="text1"/>
                <w:sz w:val="24"/>
                <w:szCs w:val="24"/>
                <w14:textFill>
                  <w14:solidFill>
                    <w14:schemeClr w14:val="tx1"/>
                  </w14:solidFill>
                </w14:textFill>
              </w:rPr>
            </w:pPr>
          </w:p>
        </w:tc>
        <w:tc>
          <w:tcPr>
            <w:tcW w:w="1553" w:type="dxa"/>
            <w:vAlign w:val="center"/>
          </w:tcPr>
          <w:p>
            <w:pPr>
              <w:widowControl/>
              <w:adjustRightInd w:val="0"/>
              <w:snapToGrid w:val="0"/>
              <w:spacing w:after="3" w:line="520" w:lineRule="exact"/>
              <w:jc w:val="center"/>
              <w:rPr>
                <w:rFonts w:ascii="仿宋_GB2312" w:eastAsia="仿宋_GB2312" w:cs="微软雅黑" w:hAnsiTheme="minorEastAsia"/>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0" w:type="dxa"/>
            <w:vAlign w:val="center"/>
          </w:tcPr>
          <w:p>
            <w:pPr>
              <w:widowControl/>
              <w:adjustRightInd w:val="0"/>
              <w:snapToGrid w:val="0"/>
              <w:spacing w:after="3" w:line="520" w:lineRule="exact"/>
              <w:jc w:val="center"/>
              <w:rPr>
                <w:rFonts w:ascii="仿宋_GB2312" w:eastAsia="仿宋_GB2312" w:cs="微软雅黑" w:hAnsiTheme="minorEastAsia"/>
                <w:color w:val="000000" w:themeColor="text1"/>
                <w:sz w:val="24"/>
                <w:szCs w:val="24"/>
                <w14:textFill>
                  <w14:solidFill>
                    <w14:schemeClr w14:val="tx1"/>
                  </w14:solidFill>
                </w14:textFill>
              </w:rPr>
            </w:pPr>
            <w:r>
              <w:rPr>
                <w:rFonts w:ascii="仿宋_GB2312" w:eastAsia="仿宋_GB2312" w:cs="微软雅黑" w:hAnsiTheme="minorEastAsia"/>
                <w:color w:val="000000" w:themeColor="text1"/>
                <w:sz w:val="24"/>
                <w:szCs w:val="24"/>
                <w14:textFill>
                  <w14:solidFill>
                    <w14:schemeClr w14:val="tx1"/>
                  </w14:solidFill>
                </w14:textFill>
              </w:rPr>
              <w:t>……</w:t>
            </w:r>
          </w:p>
        </w:tc>
        <w:tc>
          <w:tcPr>
            <w:tcW w:w="1275" w:type="dxa"/>
            <w:vAlign w:val="center"/>
          </w:tcPr>
          <w:p>
            <w:pPr>
              <w:widowControl/>
              <w:adjustRightInd w:val="0"/>
              <w:snapToGrid w:val="0"/>
              <w:spacing w:after="3" w:line="520" w:lineRule="exact"/>
              <w:jc w:val="center"/>
              <w:rPr>
                <w:rFonts w:ascii="仿宋_GB2312" w:eastAsia="仿宋_GB2312" w:cs="微软雅黑" w:hAnsiTheme="minorEastAsia"/>
                <w:color w:val="000000" w:themeColor="text1"/>
                <w:sz w:val="24"/>
                <w:szCs w:val="24"/>
                <w14:textFill>
                  <w14:solidFill>
                    <w14:schemeClr w14:val="tx1"/>
                  </w14:solidFill>
                </w14:textFill>
              </w:rPr>
            </w:pPr>
          </w:p>
        </w:tc>
        <w:tc>
          <w:tcPr>
            <w:tcW w:w="1249" w:type="dxa"/>
            <w:vAlign w:val="center"/>
          </w:tcPr>
          <w:p>
            <w:pPr>
              <w:widowControl/>
              <w:adjustRightInd w:val="0"/>
              <w:snapToGrid w:val="0"/>
              <w:spacing w:after="3" w:line="520" w:lineRule="exact"/>
              <w:jc w:val="center"/>
              <w:rPr>
                <w:rFonts w:ascii="仿宋_GB2312" w:eastAsia="仿宋_GB2312" w:cs="微软雅黑" w:hAnsiTheme="minorEastAsia"/>
                <w:color w:val="000000" w:themeColor="text1"/>
                <w:sz w:val="24"/>
                <w:szCs w:val="24"/>
                <w14:textFill>
                  <w14:solidFill>
                    <w14:schemeClr w14:val="tx1"/>
                  </w14:solidFill>
                </w14:textFill>
              </w:rPr>
            </w:pPr>
          </w:p>
        </w:tc>
        <w:tc>
          <w:tcPr>
            <w:tcW w:w="1290" w:type="dxa"/>
            <w:vAlign w:val="center"/>
          </w:tcPr>
          <w:p>
            <w:pPr>
              <w:widowControl/>
              <w:adjustRightInd w:val="0"/>
              <w:snapToGrid w:val="0"/>
              <w:spacing w:after="3" w:line="520" w:lineRule="exact"/>
              <w:jc w:val="center"/>
              <w:rPr>
                <w:rFonts w:ascii="仿宋_GB2312" w:eastAsia="仿宋_GB2312" w:cs="微软雅黑" w:hAnsiTheme="minorEastAsia"/>
                <w:color w:val="000000" w:themeColor="text1"/>
                <w:sz w:val="24"/>
                <w:szCs w:val="24"/>
                <w14:textFill>
                  <w14:solidFill>
                    <w14:schemeClr w14:val="tx1"/>
                  </w14:solidFill>
                </w14:textFill>
              </w:rPr>
            </w:pPr>
          </w:p>
        </w:tc>
        <w:tc>
          <w:tcPr>
            <w:tcW w:w="2195" w:type="dxa"/>
            <w:vAlign w:val="center"/>
          </w:tcPr>
          <w:p>
            <w:pPr>
              <w:widowControl/>
              <w:adjustRightInd w:val="0"/>
              <w:snapToGrid w:val="0"/>
              <w:spacing w:after="3" w:line="520" w:lineRule="exact"/>
              <w:jc w:val="center"/>
              <w:rPr>
                <w:rFonts w:ascii="仿宋_GB2312" w:eastAsia="仿宋_GB2312" w:cs="微软雅黑" w:hAnsiTheme="minorEastAsia"/>
                <w:color w:val="000000" w:themeColor="text1"/>
                <w:sz w:val="24"/>
                <w:szCs w:val="24"/>
                <w14:textFill>
                  <w14:solidFill>
                    <w14:schemeClr w14:val="tx1"/>
                  </w14:solidFill>
                </w14:textFill>
              </w:rPr>
            </w:pPr>
          </w:p>
        </w:tc>
        <w:tc>
          <w:tcPr>
            <w:tcW w:w="1553" w:type="dxa"/>
            <w:vAlign w:val="center"/>
          </w:tcPr>
          <w:p>
            <w:pPr>
              <w:widowControl/>
              <w:adjustRightInd w:val="0"/>
              <w:snapToGrid w:val="0"/>
              <w:spacing w:after="3" w:line="520" w:lineRule="exact"/>
              <w:jc w:val="center"/>
              <w:rPr>
                <w:rFonts w:ascii="仿宋_GB2312" w:eastAsia="仿宋_GB2312" w:cs="微软雅黑" w:hAnsiTheme="minorEastAsia"/>
                <w:color w:val="000000" w:themeColor="text1"/>
                <w:sz w:val="24"/>
                <w:szCs w:val="24"/>
                <w14:textFill>
                  <w14:solidFill>
                    <w14:schemeClr w14:val="tx1"/>
                  </w14:solidFill>
                </w14:textFill>
              </w:rPr>
            </w:pPr>
          </w:p>
        </w:tc>
      </w:tr>
    </w:tbl>
    <w:p>
      <w:pPr>
        <w:widowControl/>
        <w:adjustRightInd w:val="0"/>
        <w:snapToGrid w:val="0"/>
        <w:spacing w:after="3" w:line="520" w:lineRule="exact"/>
        <w:ind w:firstLine="520" w:firstLineChars="200"/>
        <w:rPr>
          <w:rFonts w:ascii="仿宋_GB2312" w:eastAsia="仿宋_GB2312" w:cs="微软雅黑" w:hAnsiTheme="minorEastAsia"/>
          <w:color w:val="000000" w:themeColor="text1"/>
          <w:sz w:val="26"/>
          <w14:textFill>
            <w14:solidFill>
              <w14:schemeClr w14:val="tx1"/>
            </w14:solidFill>
          </w14:textFill>
        </w:rPr>
      </w:pPr>
    </w:p>
    <w:p>
      <w:pPr>
        <w:widowControl/>
        <w:adjustRightInd w:val="0"/>
        <w:snapToGrid w:val="0"/>
        <w:spacing w:after="3" w:line="520" w:lineRule="exact"/>
        <w:ind w:firstLine="560" w:firstLineChars="200"/>
        <w:rPr>
          <w:rFonts w:ascii="仿宋_GB2312" w:eastAsia="仿宋_GB2312" w:cs="微软雅黑" w:hAnsiTheme="minorEastAsia"/>
          <w:color w:val="000000" w:themeColor="text1"/>
          <w:sz w:val="28"/>
          <w14:textFill>
            <w14:solidFill>
              <w14:schemeClr w14:val="tx1"/>
            </w14:solidFill>
          </w14:textFill>
        </w:rPr>
      </w:pPr>
      <w:r>
        <w:rPr>
          <w:rFonts w:hint="eastAsia" w:ascii="仿宋_GB2312" w:eastAsia="仿宋_GB2312" w:cs="微软雅黑" w:hAnsiTheme="minorEastAsia"/>
          <w:color w:val="000000" w:themeColor="text1"/>
          <w:sz w:val="28"/>
          <w14:textFill>
            <w14:solidFill>
              <w14:schemeClr w14:val="tx1"/>
            </w14:solidFill>
          </w14:textFill>
        </w:rPr>
        <w:t>3.预期工作成效</w:t>
      </w:r>
    </w:p>
    <w:p>
      <w:pPr>
        <w:widowControl/>
        <w:adjustRightInd w:val="0"/>
        <w:snapToGrid w:val="0"/>
        <w:spacing w:after="3" w:line="520" w:lineRule="exact"/>
        <w:ind w:firstLine="560" w:firstLineChars="200"/>
        <w:rPr>
          <w:rFonts w:ascii="仿宋_GB2312" w:eastAsia="仿宋_GB2312" w:cs="微软雅黑" w:hAnsiTheme="minorEastAsia"/>
          <w:color w:val="000000" w:themeColor="text1"/>
          <w:sz w:val="28"/>
          <w14:textFill>
            <w14:solidFill>
              <w14:schemeClr w14:val="tx1"/>
            </w14:solidFill>
          </w14:textFill>
        </w:rPr>
      </w:pPr>
      <w:r>
        <w:rPr>
          <w:rFonts w:hint="eastAsia" w:ascii="仿宋_GB2312" w:eastAsia="仿宋_GB2312" w:cs="微软雅黑" w:hAnsiTheme="minorEastAsia"/>
          <w:color w:val="000000" w:themeColor="text1"/>
          <w:sz w:val="28"/>
          <w14:textFill>
            <w14:solidFill>
              <w14:schemeClr w14:val="tx1"/>
            </w14:solidFill>
          </w14:textFill>
        </w:rPr>
        <w:t>（1）所提供科技服务达到的作用及效果:</w:t>
      </w:r>
    </w:p>
    <w:p>
      <w:pPr>
        <w:widowControl/>
        <w:adjustRightInd w:val="0"/>
        <w:snapToGrid w:val="0"/>
        <w:spacing w:after="3" w:line="520" w:lineRule="exact"/>
        <w:ind w:firstLine="560" w:firstLineChars="200"/>
        <w:rPr>
          <w:rFonts w:ascii="仿宋_GB2312" w:eastAsia="仿宋_GB2312" w:cs="微软雅黑" w:hAnsiTheme="minorEastAsia"/>
          <w:color w:val="000000" w:themeColor="text1"/>
          <w:sz w:val="28"/>
          <w14:textFill>
            <w14:solidFill>
              <w14:schemeClr w14:val="tx1"/>
            </w14:solidFill>
          </w14:textFill>
        </w:rPr>
      </w:pPr>
      <w:r>
        <w:rPr>
          <w:rFonts w:hint="eastAsia" w:ascii="仿宋_GB2312" w:eastAsia="仿宋_GB2312" w:cs="微软雅黑" w:hAnsiTheme="minorEastAsia"/>
          <w:color w:val="000000" w:themeColor="text1"/>
          <w:sz w:val="28"/>
          <w14:textFill>
            <w14:solidFill>
              <w14:schemeClr w14:val="tx1"/>
            </w14:solidFill>
          </w14:textFill>
        </w:rPr>
        <w:t>（2）国家队（教练员、运动员）满意度：</w:t>
      </w:r>
    </w:p>
    <w:p>
      <w:pPr>
        <w:widowControl/>
        <w:adjustRightInd w:val="0"/>
        <w:snapToGrid w:val="0"/>
        <w:spacing w:after="3" w:line="520" w:lineRule="exact"/>
        <w:ind w:firstLine="560" w:firstLineChars="200"/>
        <w:rPr>
          <w:rFonts w:ascii="仿宋_GB2312" w:eastAsia="仿宋_GB2312" w:cs="微软雅黑" w:hAnsiTheme="minorEastAsia"/>
          <w:color w:val="000000" w:themeColor="text1"/>
          <w:sz w:val="28"/>
          <w14:textFill>
            <w14:solidFill>
              <w14:schemeClr w14:val="tx1"/>
            </w14:solidFill>
          </w14:textFill>
        </w:rPr>
      </w:pPr>
      <w:r>
        <w:rPr>
          <w:rFonts w:hint="eastAsia" w:ascii="仿宋_GB2312" w:eastAsia="仿宋_GB2312" w:cs="微软雅黑" w:hAnsiTheme="minorEastAsia"/>
          <w:color w:val="000000" w:themeColor="text1"/>
          <w:sz w:val="28"/>
          <w14:textFill>
            <w14:solidFill>
              <w14:schemeClr w14:val="tx1"/>
            </w14:solidFill>
          </w14:textFill>
        </w:rPr>
        <w:t>（3）其他成效：</w:t>
      </w:r>
    </w:p>
    <w:p>
      <w:pPr>
        <w:widowControl/>
        <w:adjustRightInd w:val="0"/>
        <w:snapToGrid w:val="0"/>
        <w:spacing w:after="3" w:line="520" w:lineRule="exact"/>
        <w:ind w:firstLine="560" w:firstLineChars="200"/>
        <w:rPr>
          <w:rFonts w:ascii="仿宋_GB2312" w:eastAsia="仿宋_GB2312" w:cs="微软雅黑" w:hAnsiTheme="minorEastAsia"/>
          <w:color w:val="000000" w:themeColor="text1"/>
          <w:sz w:val="28"/>
          <w14:textFill>
            <w14:solidFill>
              <w14:schemeClr w14:val="tx1"/>
            </w14:solidFill>
          </w14:textFill>
        </w:rPr>
      </w:pPr>
      <w:r>
        <w:rPr>
          <w:rFonts w:hint="eastAsia" w:ascii="仿宋_GB2312" w:eastAsia="仿宋_GB2312" w:cs="微软雅黑" w:hAnsiTheme="minorEastAsia"/>
          <w:color w:val="000000" w:themeColor="text1"/>
          <w:sz w:val="28"/>
          <w14:textFill>
            <w14:solidFill>
              <w14:schemeClr w14:val="tx1"/>
            </w14:solidFill>
          </w14:textFill>
        </w:rPr>
        <w:t>4</w:t>
      </w:r>
      <w:r>
        <w:rPr>
          <w:rFonts w:ascii="仿宋_GB2312" w:eastAsia="仿宋_GB2312" w:cs="微软雅黑" w:hAnsiTheme="minorEastAsia"/>
          <w:color w:val="000000" w:themeColor="text1"/>
          <w:sz w:val="28"/>
          <w14:textFill>
            <w14:solidFill>
              <w14:schemeClr w14:val="tx1"/>
            </w14:solidFill>
          </w14:textFill>
        </w:rPr>
        <w:t>.</w:t>
      </w:r>
      <w:r>
        <w:rPr>
          <w:rFonts w:hint="eastAsia" w:ascii="仿宋_GB2312" w:eastAsia="仿宋_GB2312" w:cs="微软雅黑" w:hAnsiTheme="minorEastAsia"/>
          <w:color w:val="000000" w:themeColor="text1"/>
          <w:sz w:val="28"/>
          <w14:textFill>
            <w14:solidFill>
              <w14:schemeClr w14:val="tx1"/>
            </w14:solidFill>
          </w14:textFill>
        </w:rPr>
        <w:t>详细经费预算及测算依据（具体合同金额由合同双方协商确定）</w:t>
      </w:r>
    </w:p>
    <w:tbl>
      <w:tblPr>
        <w:tblStyle w:val="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4"/>
        <w:gridCol w:w="3208"/>
        <w:gridCol w:w="2006"/>
        <w:gridCol w:w="2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304" w:type="dxa"/>
            <w:vAlign w:val="center"/>
          </w:tcPr>
          <w:p>
            <w:pPr>
              <w:widowControl/>
              <w:adjustRightInd w:val="0"/>
              <w:snapToGrid w:val="0"/>
              <w:spacing w:after="3" w:line="520" w:lineRule="exact"/>
              <w:jc w:val="center"/>
              <w:rPr>
                <w:rFonts w:ascii="仿宋" w:hAnsi="仿宋" w:eastAsia="仿宋" w:cs="微软雅黑"/>
                <w:b/>
                <w:color w:val="000000" w:themeColor="text1"/>
                <w:sz w:val="24"/>
                <w:szCs w:val="24"/>
                <w14:textFill>
                  <w14:solidFill>
                    <w14:schemeClr w14:val="tx1"/>
                  </w14:solidFill>
                </w14:textFill>
              </w:rPr>
            </w:pPr>
            <w:r>
              <w:rPr>
                <w:rFonts w:hint="eastAsia" w:ascii="仿宋" w:hAnsi="仿宋" w:eastAsia="仿宋" w:cs="微软雅黑"/>
                <w:b/>
                <w:color w:val="000000" w:themeColor="text1"/>
                <w:sz w:val="24"/>
                <w:szCs w:val="24"/>
                <w14:textFill>
                  <w14:solidFill>
                    <w14:schemeClr w14:val="tx1"/>
                  </w14:solidFill>
                </w14:textFill>
              </w:rPr>
              <w:t>序号</w:t>
            </w:r>
          </w:p>
        </w:tc>
        <w:tc>
          <w:tcPr>
            <w:tcW w:w="3208" w:type="dxa"/>
            <w:vAlign w:val="center"/>
          </w:tcPr>
          <w:p>
            <w:pPr>
              <w:widowControl/>
              <w:adjustRightInd w:val="0"/>
              <w:snapToGrid w:val="0"/>
              <w:spacing w:after="3" w:line="520" w:lineRule="exact"/>
              <w:jc w:val="center"/>
              <w:rPr>
                <w:rFonts w:ascii="仿宋" w:hAnsi="仿宋" w:eastAsia="仿宋" w:cs="微软雅黑"/>
                <w:b/>
                <w:color w:val="000000" w:themeColor="text1"/>
                <w:sz w:val="24"/>
                <w:szCs w:val="24"/>
                <w14:textFill>
                  <w14:solidFill>
                    <w14:schemeClr w14:val="tx1"/>
                  </w14:solidFill>
                </w14:textFill>
              </w:rPr>
            </w:pPr>
            <w:r>
              <w:rPr>
                <w:rFonts w:hint="eastAsia" w:ascii="仿宋" w:hAnsi="仿宋" w:eastAsia="仿宋" w:cs="微软雅黑"/>
                <w:b/>
                <w:color w:val="000000" w:themeColor="text1"/>
                <w:sz w:val="24"/>
                <w:szCs w:val="24"/>
                <w14:textFill>
                  <w14:solidFill>
                    <w14:schemeClr w14:val="tx1"/>
                  </w14:solidFill>
                </w14:textFill>
              </w:rPr>
              <w:t>预算科目名称</w:t>
            </w:r>
          </w:p>
        </w:tc>
        <w:tc>
          <w:tcPr>
            <w:tcW w:w="2006" w:type="dxa"/>
            <w:vAlign w:val="center"/>
          </w:tcPr>
          <w:p>
            <w:pPr>
              <w:widowControl/>
              <w:adjustRightInd w:val="0"/>
              <w:snapToGrid w:val="0"/>
              <w:spacing w:after="3" w:line="520" w:lineRule="exact"/>
              <w:jc w:val="center"/>
              <w:rPr>
                <w:rFonts w:ascii="仿宋" w:hAnsi="仿宋" w:eastAsia="仿宋" w:cs="微软雅黑"/>
                <w:b/>
                <w:color w:val="000000" w:themeColor="text1"/>
                <w:sz w:val="24"/>
                <w:szCs w:val="24"/>
                <w14:textFill>
                  <w14:solidFill>
                    <w14:schemeClr w14:val="tx1"/>
                  </w14:solidFill>
                </w14:textFill>
              </w:rPr>
            </w:pPr>
            <w:r>
              <w:rPr>
                <w:rFonts w:hint="eastAsia" w:ascii="仿宋" w:hAnsi="仿宋" w:eastAsia="仿宋" w:cs="微软雅黑"/>
                <w:b/>
                <w:color w:val="000000" w:themeColor="text1"/>
                <w:sz w:val="24"/>
                <w:szCs w:val="24"/>
                <w14:textFill>
                  <w14:solidFill>
                    <w14:schemeClr w14:val="tx1"/>
                  </w14:solidFill>
                </w14:textFill>
              </w:rPr>
              <w:t>预算金额（万元）</w:t>
            </w:r>
          </w:p>
        </w:tc>
        <w:tc>
          <w:tcPr>
            <w:tcW w:w="2004" w:type="dxa"/>
            <w:vAlign w:val="center"/>
          </w:tcPr>
          <w:p>
            <w:pPr>
              <w:widowControl/>
              <w:adjustRightInd w:val="0"/>
              <w:snapToGrid w:val="0"/>
              <w:spacing w:after="3" w:line="520" w:lineRule="exact"/>
              <w:jc w:val="center"/>
              <w:rPr>
                <w:rFonts w:ascii="仿宋" w:hAnsi="仿宋" w:eastAsia="仿宋" w:cs="微软雅黑"/>
                <w:b/>
                <w:color w:val="000000" w:themeColor="text1"/>
                <w:sz w:val="24"/>
                <w:szCs w:val="24"/>
                <w14:textFill>
                  <w14:solidFill>
                    <w14:schemeClr w14:val="tx1"/>
                  </w14:solidFill>
                </w14:textFill>
              </w:rPr>
            </w:pPr>
            <w:r>
              <w:rPr>
                <w:rFonts w:hint="eastAsia" w:ascii="仿宋" w:hAnsi="仿宋" w:eastAsia="仿宋" w:cs="微软雅黑"/>
                <w:b/>
                <w:color w:val="000000" w:themeColor="text1"/>
                <w:sz w:val="24"/>
                <w:szCs w:val="24"/>
                <w14:textFill>
                  <w14:solidFill>
                    <w14:schemeClr w14:val="tx1"/>
                  </w14:solidFill>
                </w14:textFill>
              </w:rPr>
              <w:t>测算依据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line="520" w:lineRule="exact"/>
              <w:jc w:val="center"/>
              <w:rPr>
                <w:rFonts w:ascii="仿宋" w:hAnsi="仿宋" w:eastAsia="仿宋" w:cs="微软雅黑"/>
                <w:color w:val="000000" w:themeColor="text1"/>
                <w:sz w:val="24"/>
                <w:szCs w:val="24"/>
                <w14:textFill>
                  <w14:solidFill>
                    <w14:schemeClr w14:val="tx1"/>
                  </w14:solidFill>
                </w14:textFill>
              </w:rPr>
            </w:pPr>
            <w:r>
              <w:rPr>
                <w:rFonts w:ascii="仿宋" w:hAnsi="仿宋" w:eastAsia="仿宋" w:cs="微软雅黑"/>
                <w:color w:val="000000" w:themeColor="text1"/>
                <w:sz w:val="24"/>
                <w:szCs w:val="24"/>
                <w14:textFill>
                  <w14:solidFill>
                    <w14:schemeClr w14:val="tx1"/>
                  </w14:solidFill>
                </w14:textFill>
              </w:rPr>
              <w:t>1</w:t>
            </w:r>
          </w:p>
        </w:tc>
        <w:tc>
          <w:tcPr>
            <w:tcW w:w="3208" w:type="dxa"/>
            <w:vAlign w:val="center"/>
          </w:tcPr>
          <w:p>
            <w:pPr>
              <w:widowControl/>
              <w:adjustRightInd w:val="0"/>
              <w:snapToGrid w:val="0"/>
              <w:spacing w:after="3" w:line="520" w:lineRule="exact"/>
              <w:rPr>
                <w:rFonts w:ascii="仿宋" w:hAnsi="仿宋" w:eastAsia="仿宋" w:cs="微软雅黑"/>
                <w:color w:val="000000" w:themeColor="text1"/>
                <w:sz w:val="24"/>
                <w:szCs w:val="24"/>
                <w14:textFill>
                  <w14:solidFill>
                    <w14:schemeClr w14:val="tx1"/>
                  </w14:solidFill>
                </w14:textFill>
              </w:rPr>
            </w:pPr>
            <w:r>
              <w:rPr>
                <w:rFonts w:hint="eastAsia" w:ascii="仿宋" w:hAnsi="仿宋" w:eastAsia="仿宋" w:cs="微软雅黑"/>
                <w:color w:val="000000" w:themeColor="text1"/>
                <w:sz w:val="24"/>
                <w:szCs w:val="24"/>
                <w14:textFill>
                  <w14:solidFill>
                    <w14:schemeClr w14:val="tx1"/>
                  </w14:solidFill>
                </w14:textFill>
              </w:rPr>
              <w:t>经费总额</w:t>
            </w:r>
          </w:p>
        </w:tc>
        <w:tc>
          <w:tcPr>
            <w:tcW w:w="2006" w:type="dxa"/>
            <w:vAlign w:val="center"/>
          </w:tcPr>
          <w:p>
            <w:pPr>
              <w:widowControl/>
              <w:adjustRightInd w:val="0"/>
              <w:snapToGrid w:val="0"/>
              <w:spacing w:after="3" w:line="520" w:lineRule="exact"/>
              <w:rPr>
                <w:rFonts w:ascii="仿宋" w:hAnsi="仿宋" w:eastAsia="仿宋" w:cs="微软雅黑"/>
                <w:color w:val="000000" w:themeColor="text1"/>
                <w:sz w:val="24"/>
                <w:szCs w:val="24"/>
                <w14:textFill>
                  <w14:solidFill>
                    <w14:schemeClr w14:val="tx1"/>
                  </w14:solidFill>
                </w14:textFill>
              </w:rPr>
            </w:pPr>
          </w:p>
        </w:tc>
        <w:tc>
          <w:tcPr>
            <w:tcW w:w="2004" w:type="dxa"/>
            <w:vAlign w:val="center"/>
          </w:tcPr>
          <w:p>
            <w:pPr>
              <w:widowControl/>
              <w:adjustRightInd w:val="0"/>
              <w:snapToGrid w:val="0"/>
              <w:spacing w:after="3" w:line="520" w:lineRule="exact"/>
              <w:jc w:val="center"/>
              <w:rPr>
                <w:rFonts w:ascii="仿宋" w:hAnsi="仿宋" w:eastAsia="仿宋" w:cs="微软雅黑"/>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line="520" w:lineRule="exact"/>
              <w:jc w:val="center"/>
              <w:rPr>
                <w:rFonts w:ascii="仿宋" w:hAnsi="仿宋" w:eastAsia="仿宋" w:cs="微软雅黑"/>
                <w:color w:val="000000" w:themeColor="text1"/>
                <w:sz w:val="24"/>
                <w:szCs w:val="24"/>
                <w14:textFill>
                  <w14:solidFill>
                    <w14:schemeClr w14:val="tx1"/>
                  </w14:solidFill>
                </w14:textFill>
              </w:rPr>
            </w:pPr>
            <w:r>
              <w:rPr>
                <w:rFonts w:ascii="仿宋" w:hAnsi="仿宋" w:eastAsia="仿宋" w:cs="微软雅黑"/>
                <w:color w:val="000000" w:themeColor="text1"/>
                <w:sz w:val="24"/>
                <w:szCs w:val="24"/>
                <w14:textFill>
                  <w14:solidFill>
                    <w14:schemeClr w14:val="tx1"/>
                  </w14:solidFill>
                </w14:textFill>
              </w:rPr>
              <w:t>2</w:t>
            </w:r>
          </w:p>
        </w:tc>
        <w:tc>
          <w:tcPr>
            <w:tcW w:w="3208" w:type="dxa"/>
            <w:vAlign w:val="center"/>
          </w:tcPr>
          <w:p>
            <w:pPr>
              <w:spacing w:line="52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设备改造与租赁费</w:t>
            </w:r>
          </w:p>
        </w:tc>
        <w:tc>
          <w:tcPr>
            <w:tcW w:w="2006" w:type="dxa"/>
            <w:vAlign w:val="center"/>
          </w:tcPr>
          <w:p>
            <w:pPr>
              <w:widowControl/>
              <w:adjustRightInd w:val="0"/>
              <w:snapToGrid w:val="0"/>
              <w:spacing w:after="3" w:line="520" w:lineRule="exact"/>
              <w:rPr>
                <w:rFonts w:ascii="仿宋" w:hAnsi="仿宋" w:eastAsia="仿宋" w:cs="微软雅黑"/>
                <w:color w:val="000000" w:themeColor="text1"/>
                <w:sz w:val="24"/>
                <w:szCs w:val="24"/>
                <w14:textFill>
                  <w14:solidFill>
                    <w14:schemeClr w14:val="tx1"/>
                  </w14:solidFill>
                </w14:textFill>
              </w:rPr>
            </w:pPr>
          </w:p>
        </w:tc>
        <w:tc>
          <w:tcPr>
            <w:tcW w:w="2004" w:type="dxa"/>
            <w:vAlign w:val="center"/>
          </w:tcPr>
          <w:p>
            <w:pPr>
              <w:widowControl/>
              <w:adjustRightInd w:val="0"/>
              <w:snapToGrid w:val="0"/>
              <w:spacing w:after="3" w:line="520" w:lineRule="exact"/>
              <w:jc w:val="center"/>
              <w:rPr>
                <w:rFonts w:ascii="仿宋" w:hAnsi="仿宋" w:eastAsia="仿宋" w:cs="微软雅黑"/>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line="520" w:lineRule="exact"/>
              <w:jc w:val="center"/>
              <w:rPr>
                <w:rFonts w:ascii="仿宋" w:hAnsi="仿宋" w:eastAsia="仿宋" w:cs="微软雅黑"/>
                <w:color w:val="000000" w:themeColor="text1"/>
                <w:sz w:val="24"/>
                <w:szCs w:val="24"/>
                <w14:textFill>
                  <w14:solidFill>
                    <w14:schemeClr w14:val="tx1"/>
                  </w14:solidFill>
                </w14:textFill>
              </w:rPr>
            </w:pPr>
            <w:r>
              <w:rPr>
                <w:rFonts w:ascii="仿宋" w:hAnsi="仿宋" w:eastAsia="仿宋" w:cs="微软雅黑"/>
                <w:color w:val="000000" w:themeColor="text1"/>
                <w:sz w:val="24"/>
                <w:szCs w:val="24"/>
                <w14:textFill>
                  <w14:solidFill>
                    <w14:schemeClr w14:val="tx1"/>
                  </w14:solidFill>
                </w14:textFill>
              </w:rPr>
              <w:t>3</w:t>
            </w:r>
          </w:p>
        </w:tc>
        <w:tc>
          <w:tcPr>
            <w:tcW w:w="3208" w:type="dxa"/>
            <w:vAlign w:val="center"/>
          </w:tcPr>
          <w:p>
            <w:pPr>
              <w:spacing w:line="52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材料费</w:t>
            </w:r>
          </w:p>
        </w:tc>
        <w:tc>
          <w:tcPr>
            <w:tcW w:w="2006" w:type="dxa"/>
            <w:vAlign w:val="center"/>
          </w:tcPr>
          <w:p>
            <w:pPr>
              <w:widowControl/>
              <w:adjustRightInd w:val="0"/>
              <w:snapToGrid w:val="0"/>
              <w:spacing w:after="3" w:line="520" w:lineRule="exact"/>
              <w:rPr>
                <w:rFonts w:ascii="仿宋" w:hAnsi="仿宋" w:eastAsia="仿宋" w:cs="微软雅黑"/>
                <w:color w:val="000000" w:themeColor="text1"/>
                <w:sz w:val="24"/>
                <w:szCs w:val="24"/>
                <w14:textFill>
                  <w14:solidFill>
                    <w14:schemeClr w14:val="tx1"/>
                  </w14:solidFill>
                </w14:textFill>
              </w:rPr>
            </w:pPr>
          </w:p>
        </w:tc>
        <w:tc>
          <w:tcPr>
            <w:tcW w:w="2004" w:type="dxa"/>
            <w:vAlign w:val="center"/>
          </w:tcPr>
          <w:p>
            <w:pPr>
              <w:widowControl/>
              <w:adjustRightInd w:val="0"/>
              <w:snapToGrid w:val="0"/>
              <w:spacing w:after="3" w:line="520" w:lineRule="exact"/>
              <w:jc w:val="center"/>
              <w:rPr>
                <w:rFonts w:ascii="仿宋" w:hAnsi="仿宋" w:eastAsia="仿宋" w:cs="微软雅黑"/>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line="520" w:lineRule="exact"/>
              <w:jc w:val="center"/>
              <w:rPr>
                <w:rFonts w:ascii="仿宋" w:hAnsi="仿宋" w:eastAsia="仿宋" w:cs="微软雅黑"/>
                <w:color w:val="000000" w:themeColor="text1"/>
                <w:sz w:val="24"/>
                <w:szCs w:val="24"/>
                <w14:textFill>
                  <w14:solidFill>
                    <w14:schemeClr w14:val="tx1"/>
                  </w14:solidFill>
                </w14:textFill>
              </w:rPr>
            </w:pPr>
            <w:r>
              <w:rPr>
                <w:rFonts w:ascii="仿宋" w:hAnsi="仿宋" w:eastAsia="仿宋" w:cs="微软雅黑"/>
                <w:color w:val="000000" w:themeColor="text1"/>
                <w:sz w:val="24"/>
                <w:szCs w:val="24"/>
                <w14:textFill>
                  <w14:solidFill>
                    <w14:schemeClr w14:val="tx1"/>
                  </w14:solidFill>
                </w14:textFill>
              </w:rPr>
              <w:t>4</w:t>
            </w:r>
          </w:p>
        </w:tc>
        <w:tc>
          <w:tcPr>
            <w:tcW w:w="3208" w:type="dxa"/>
            <w:vAlign w:val="center"/>
          </w:tcPr>
          <w:p>
            <w:pPr>
              <w:spacing w:line="52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测试化验加工费</w:t>
            </w:r>
          </w:p>
        </w:tc>
        <w:tc>
          <w:tcPr>
            <w:tcW w:w="2006" w:type="dxa"/>
            <w:vAlign w:val="center"/>
          </w:tcPr>
          <w:p>
            <w:pPr>
              <w:widowControl/>
              <w:adjustRightInd w:val="0"/>
              <w:snapToGrid w:val="0"/>
              <w:spacing w:after="3" w:line="520" w:lineRule="exact"/>
              <w:rPr>
                <w:rFonts w:ascii="仿宋" w:hAnsi="仿宋" w:eastAsia="仿宋" w:cs="微软雅黑"/>
                <w:color w:val="000000" w:themeColor="text1"/>
                <w:sz w:val="24"/>
                <w:szCs w:val="24"/>
                <w14:textFill>
                  <w14:solidFill>
                    <w14:schemeClr w14:val="tx1"/>
                  </w14:solidFill>
                </w14:textFill>
              </w:rPr>
            </w:pPr>
          </w:p>
        </w:tc>
        <w:tc>
          <w:tcPr>
            <w:tcW w:w="2004" w:type="dxa"/>
            <w:vAlign w:val="center"/>
          </w:tcPr>
          <w:p>
            <w:pPr>
              <w:widowControl/>
              <w:adjustRightInd w:val="0"/>
              <w:snapToGrid w:val="0"/>
              <w:spacing w:after="3" w:line="520" w:lineRule="exact"/>
              <w:jc w:val="center"/>
              <w:rPr>
                <w:rFonts w:ascii="仿宋" w:hAnsi="仿宋" w:eastAsia="仿宋" w:cs="微软雅黑"/>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line="520" w:lineRule="exact"/>
              <w:jc w:val="center"/>
              <w:rPr>
                <w:rFonts w:ascii="仿宋" w:hAnsi="仿宋" w:eastAsia="仿宋" w:cs="微软雅黑"/>
                <w:color w:val="000000" w:themeColor="text1"/>
                <w:sz w:val="24"/>
                <w:szCs w:val="24"/>
                <w14:textFill>
                  <w14:solidFill>
                    <w14:schemeClr w14:val="tx1"/>
                  </w14:solidFill>
                </w14:textFill>
              </w:rPr>
            </w:pPr>
            <w:r>
              <w:rPr>
                <w:rFonts w:ascii="仿宋" w:hAnsi="仿宋" w:eastAsia="仿宋" w:cs="微软雅黑"/>
                <w:color w:val="000000" w:themeColor="text1"/>
                <w:sz w:val="24"/>
                <w:szCs w:val="24"/>
                <w14:textFill>
                  <w14:solidFill>
                    <w14:schemeClr w14:val="tx1"/>
                  </w14:solidFill>
                </w14:textFill>
              </w:rPr>
              <w:t>5</w:t>
            </w:r>
          </w:p>
        </w:tc>
        <w:tc>
          <w:tcPr>
            <w:tcW w:w="3208" w:type="dxa"/>
            <w:vAlign w:val="center"/>
          </w:tcPr>
          <w:p>
            <w:pPr>
              <w:spacing w:line="52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差旅费</w:t>
            </w:r>
          </w:p>
        </w:tc>
        <w:tc>
          <w:tcPr>
            <w:tcW w:w="2006" w:type="dxa"/>
            <w:vAlign w:val="center"/>
          </w:tcPr>
          <w:p>
            <w:pPr>
              <w:widowControl/>
              <w:adjustRightInd w:val="0"/>
              <w:snapToGrid w:val="0"/>
              <w:spacing w:after="3" w:line="520" w:lineRule="exact"/>
              <w:rPr>
                <w:rFonts w:ascii="仿宋" w:hAnsi="仿宋" w:eastAsia="仿宋" w:cs="微软雅黑"/>
                <w:color w:val="000000" w:themeColor="text1"/>
                <w:sz w:val="24"/>
                <w:szCs w:val="24"/>
                <w14:textFill>
                  <w14:solidFill>
                    <w14:schemeClr w14:val="tx1"/>
                  </w14:solidFill>
                </w14:textFill>
              </w:rPr>
            </w:pPr>
          </w:p>
        </w:tc>
        <w:tc>
          <w:tcPr>
            <w:tcW w:w="2004" w:type="dxa"/>
            <w:vAlign w:val="center"/>
          </w:tcPr>
          <w:p>
            <w:pPr>
              <w:widowControl/>
              <w:adjustRightInd w:val="0"/>
              <w:snapToGrid w:val="0"/>
              <w:spacing w:after="3" w:line="520" w:lineRule="exact"/>
              <w:jc w:val="center"/>
              <w:rPr>
                <w:rFonts w:ascii="仿宋" w:hAnsi="仿宋" w:eastAsia="仿宋" w:cs="微软雅黑"/>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line="520" w:lineRule="exact"/>
              <w:jc w:val="center"/>
              <w:rPr>
                <w:rFonts w:ascii="仿宋" w:hAnsi="仿宋" w:eastAsia="仿宋" w:cs="微软雅黑"/>
                <w:color w:val="000000" w:themeColor="text1"/>
                <w:sz w:val="24"/>
                <w:szCs w:val="24"/>
                <w14:textFill>
                  <w14:solidFill>
                    <w14:schemeClr w14:val="tx1"/>
                  </w14:solidFill>
                </w14:textFill>
              </w:rPr>
            </w:pPr>
            <w:r>
              <w:rPr>
                <w:rFonts w:ascii="仿宋" w:hAnsi="仿宋" w:eastAsia="仿宋" w:cs="微软雅黑"/>
                <w:color w:val="000000" w:themeColor="text1"/>
                <w:sz w:val="24"/>
                <w:szCs w:val="24"/>
                <w14:textFill>
                  <w14:solidFill>
                    <w14:schemeClr w14:val="tx1"/>
                  </w14:solidFill>
                </w14:textFill>
              </w:rPr>
              <w:t>6</w:t>
            </w:r>
          </w:p>
        </w:tc>
        <w:tc>
          <w:tcPr>
            <w:tcW w:w="3208" w:type="dxa"/>
            <w:vAlign w:val="center"/>
          </w:tcPr>
          <w:p>
            <w:pPr>
              <w:spacing w:line="52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w w:val="80"/>
                <w:sz w:val="24"/>
                <w:szCs w:val="24"/>
                <w14:textFill>
                  <w14:solidFill>
                    <w14:schemeClr w14:val="tx1"/>
                  </w14:solidFill>
                </w14:textFill>
              </w:rPr>
              <w:t>印刷/文献/知识产权事务费</w:t>
            </w:r>
          </w:p>
        </w:tc>
        <w:tc>
          <w:tcPr>
            <w:tcW w:w="2006" w:type="dxa"/>
            <w:vAlign w:val="center"/>
          </w:tcPr>
          <w:p>
            <w:pPr>
              <w:widowControl/>
              <w:adjustRightInd w:val="0"/>
              <w:snapToGrid w:val="0"/>
              <w:spacing w:after="3" w:line="520" w:lineRule="exact"/>
              <w:rPr>
                <w:rFonts w:ascii="仿宋" w:hAnsi="仿宋" w:eastAsia="仿宋" w:cs="微软雅黑"/>
                <w:color w:val="000000" w:themeColor="text1"/>
                <w:sz w:val="24"/>
                <w:szCs w:val="24"/>
                <w14:textFill>
                  <w14:solidFill>
                    <w14:schemeClr w14:val="tx1"/>
                  </w14:solidFill>
                </w14:textFill>
              </w:rPr>
            </w:pPr>
          </w:p>
        </w:tc>
        <w:tc>
          <w:tcPr>
            <w:tcW w:w="2004" w:type="dxa"/>
            <w:vAlign w:val="center"/>
          </w:tcPr>
          <w:p>
            <w:pPr>
              <w:widowControl/>
              <w:adjustRightInd w:val="0"/>
              <w:snapToGrid w:val="0"/>
              <w:spacing w:after="3" w:line="520" w:lineRule="exact"/>
              <w:jc w:val="center"/>
              <w:rPr>
                <w:rFonts w:ascii="仿宋" w:hAnsi="仿宋" w:eastAsia="仿宋" w:cs="微软雅黑"/>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line="520" w:lineRule="exact"/>
              <w:jc w:val="center"/>
              <w:rPr>
                <w:rFonts w:ascii="仿宋" w:hAnsi="仿宋" w:eastAsia="仿宋" w:cs="微软雅黑"/>
                <w:color w:val="000000" w:themeColor="text1"/>
                <w:sz w:val="24"/>
                <w:szCs w:val="24"/>
                <w14:textFill>
                  <w14:solidFill>
                    <w14:schemeClr w14:val="tx1"/>
                  </w14:solidFill>
                </w14:textFill>
              </w:rPr>
            </w:pPr>
            <w:r>
              <w:rPr>
                <w:rFonts w:ascii="仿宋" w:hAnsi="仿宋" w:eastAsia="仿宋" w:cs="微软雅黑"/>
                <w:color w:val="000000" w:themeColor="text1"/>
                <w:sz w:val="24"/>
                <w:szCs w:val="24"/>
                <w14:textFill>
                  <w14:solidFill>
                    <w14:schemeClr w14:val="tx1"/>
                  </w14:solidFill>
                </w14:textFill>
              </w:rPr>
              <w:t>7</w:t>
            </w:r>
          </w:p>
        </w:tc>
        <w:tc>
          <w:tcPr>
            <w:tcW w:w="3208" w:type="dxa"/>
            <w:vAlign w:val="center"/>
          </w:tcPr>
          <w:p>
            <w:pPr>
              <w:spacing w:line="52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会议费</w:t>
            </w:r>
          </w:p>
        </w:tc>
        <w:tc>
          <w:tcPr>
            <w:tcW w:w="2006" w:type="dxa"/>
            <w:vAlign w:val="center"/>
          </w:tcPr>
          <w:p>
            <w:pPr>
              <w:widowControl/>
              <w:adjustRightInd w:val="0"/>
              <w:snapToGrid w:val="0"/>
              <w:spacing w:after="3" w:line="520" w:lineRule="exact"/>
              <w:rPr>
                <w:rFonts w:ascii="仿宋" w:hAnsi="仿宋" w:eastAsia="仿宋" w:cs="微软雅黑"/>
                <w:color w:val="000000" w:themeColor="text1"/>
                <w:sz w:val="24"/>
                <w:szCs w:val="24"/>
                <w14:textFill>
                  <w14:solidFill>
                    <w14:schemeClr w14:val="tx1"/>
                  </w14:solidFill>
                </w14:textFill>
              </w:rPr>
            </w:pPr>
          </w:p>
        </w:tc>
        <w:tc>
          <w:tcPr>
            <w:tcW w:w="2004" w:type="dxa"/>
            <w:vAlign w:val="center"/>
          </w:tcPr>
          <w:p>
            <w:pPr>
              <w:widowControl/>
              <w:adjustRightInd w:val="0"/>
              <w:snapToGrid w:val="0"/>
              <w:spacing w:after="3" w:line="520" w:lineRule="exact"/>
              <w:jc w:val="center"/>
              <w:rPr>
                <w:rFonts w:ascii="仿宋" w:hAnsi="仿宋" w:eastAsia="仿宋" w:cs="微软雅黑"/>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line="520" w:lineRule="exact"/>
              <w:jc w:val="center"/>
              <w:rPr>
                <w:rFonts w:ascii="仿宋" w:hAnsi="仿宋" w:eastAsia="仿宋" w:cs="微软雅黑"/>
                <w:color w:val="000000" w:themeColor="text1"/>
                <w:sz w:val="24"/>
                <w:szCs w:val="24"/>
                <w14:textFill>
                  <w14:solidFill>
                    <w14:schemeClr w14:val="tx1"/>
                  </w14:solidFill>
                </w14:textFill>
              </w:rPr>
            </w:pPr>
            <w:r>
              <w:rPr>
                <w:rFonts w:ascii="仿宋" w:hAnsi="仿宋" w:eastAsia="仿宋" w:cs="微软雅黑"/>
                <w:color w:val="000000" w:themeColor="text1"/>
                <w:sz w:val="24"/>
                <w:szCs w:val="24"/>
                <w14:textFill>
                  <w14:solidFill>
                    <w14:schemeClr w14:val="tx1"/>
                  </w14:solidFill>
                </w14:textFill>
              </w:rPr>
              <w:t>8</w:t>
            </w:r>
          </w:p>
        </w:tc>
        <w:tc>
          <w:tcPr>
            <w:tcW w:w="3208" w:type="dxa"/>
            <w:vAlign w:val="center"/>
          </w:tcPr>
          <w:p>
            <w:pPr>
              <w:spacing w:line="52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劳务费</w:t>
            </w:r>
          </w:p>
        </w:tc>
        <w:tc>
          <w:tcPr>
            <w:tcW w:w="2006" w:type="dxa"/>
            <w:vAlign w:val="center"/>
          </w:tcPr>
          <w:p>
            <w:pPr>
              <w:widowControl/>
              <w:adjustRightInd w:val="0"/>
              <w:snapToGrid w:val="0"/>
              <w:spacing w:after="3" w:line="520" w:lineRule="exact"/>
              <w:rPr>
                <w:rFonts w:ascii="仿宋" w:hAnsi="仿宋" w:eastAsia="仿宋" w:cs="微软雅黑"/>
                <w:color w:val="000000" w:themeColor="text1"/>
                <w:sz w:val="24"/>
                <w:szCs w:val="24"/>
                <w14:textFill>
                  <w14:solidFill>
                    <w14:schemeClr w14:val="tx1"/>
                  </w14:solidFill>
                </w14:textFill>
              </w:rPr>
            </w:pPr>
          </w:p>
        </w:tc>
        <w:tc>
          <w:tcPr>
            <w:tcW w:w="2004" w:type="dxa"/>
            <w:vAlign w:val="center"/>
          </w:tcPr>
          <w:p>
            <w:pPr>
              <w:widowControl/>
              <w:adjustRightInd w:val="0"/>
              <w:snapToGrid w:val="0"/>
              <w:spacing w:after="3" w:line="520" w:lineRule="exact"/>
              <w:jc w:val="center"/>
              <w:rPr>
                <w:rFonts w:ascii="仿宋" w:hAnsi="仿宋" w:eastAsia="仿宋" w:cs="微软雅黑"/>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line="520" w:lineRule="exact"/>
              <w:jc w:val="center"/>
              <w:rPr>
                <w:rFonts w:ascii="仿宋" w:hAnsi="仿宋" w:eastAsia="仿宋" w:cs="微软雅黑"/>
                <w:color w:val="000000" w:themeColor="text1"/>
                <w:sz w:val="24"/>
                <w:szCs w:val="24"/>
                <w14:textFill>
                  <w14:solidFill>
                    <w14:schemeClr w14:val="tx1"/>
                  </w14:solidFill>
                </w14:textFill>
              </w:rPr>
            </w:pPr>
            <w:r>
              <w:rPr>
                <w:rFonts w:ascii="仿宋" w:hAnsi="仿宋" w:eastAsia="仿宋" w:cs="微软雅黑"/>
                <w:color w:val="000000" w:themeColor="text1"/>
                <w:sz w:val="24"/>
                <w:szCs w:val="24"/>
                <w14:textFill>
                  <w14:solidFill>
                    <w14:schemeClr w14:val="tx1"/>
                  </w14:solidFill>
                </w14:textFill>
              </w:rPr>
              <w:t>9</w:t>
            </w:r>
          </w:p>
        </w:tc>
        <w:tc>
          <w:tcPr>
            <w:tcW w:w="3208" w:type="dxa"/>
            <w:vAlign w:val="center"/>
          </w:tcPr>
          <w:p>
            <w:pPr>
              <w:spacing w:line="520" w:lineRule="exact"/>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专家咨询费</w:t>
            </w:r>
          </w:p>
        </w:tc>
        <w:tc>
          <w:tcPr>
            <w:tcW w:w="2006" w:type="dxa"/>
            <w:vAlign w:val="center"/>
          </w:tcPr>
          <w:p>
            <w:pPr>
              <w:widowControl/>
              <w:adjustRightInd w:val="0"/>
              <w:snapToGrid w:val="0"/>
              <w:spacing w:after="3" w:line="520" w:lineRule="exact"/>
              <w:rPr>
                <w:rFonts w:ascii="仿宋" w:hAnsi="仿宋" w:eastAsia="仿宋" w:cs="微软雅黑"/>
                <w:color w:val="000000" w:themeColor="text1"/>
                <w:sz w:val="24"/>
                <w:szCs w:val="24"/>
                <w14:textFill>
                  <w14:solidFill>
                    <w14:schemeClr w14:val="tx1"/>
                  </w14:solidFill>
                </w14:textFill>
              </w:rPr>
            </w:pPr>
          </w:p>
        </w:tc>
        <w:tc>
          <w:tcPr>
            <w:tcW w:w="2004" w:type="dxa"/>
            <w:vAlign w:val="center"/>
          </w:tcPr>
          <w:p>
            <w:pPr>
              <w:widowControl/>
              <w:adjustRightInd w:val="0"/>
              <w:snapToGrid w:val="0"/>
              <w:spacing w:after="3" w:line="520" w:lineRule="exact"/>
              <w:jc w:val="center"/>
              <w:rPr>
                <w:rFonts w:ascii="仿宋" w:hAnsi="仿宋" w:eastAsia="仿宋" w:cs="微软雅黑"/>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line="520" w:lineRule="exact"/>
              <w:jc w:val="center"/>
              <w:rPr>
                <w:rFonts w:ascii="仿宋" w:hAnsi="仿宋" w:eastAsia="仿宋" w:cs="微软雅黑"/>
                <w:color w:val="000000" w:themeColor="text1"/>
                <w:sz w:val="24"/>
                <w:szCs w:val="24"/>
                <w14:textFill>
                  <w14:solidFill>
                    <w14:schemeClr w14:val="tx1"/>
                  </w14:solidFill>
                </w14:textFill>
              </w:rPr>
            </w:pPr>
            <w:r>
              <w:rPr>
                <w:rFonts w:ascii="仿宋" w:hAnsi="仿宋" w:eastAsia="仿宋" w:cs="微软雅黑"/>
                <w:color w:val="000000" w:themeColor="text1"/>
                <w:sz w:val="24"/>
                <w:szCs w:val="24"/>
                <w14:textFill>
                  <w14:solidFill>
                    <w14:schemeClr w14:val="tx1"/>
                  </w14:solidFill>
                </w14:textFill>
              </w:rPr>
              <w:t>10</w:t>
            </w:r>
          </w:p>
        </w:tc>
        <w:tc>
          <w:tcPr>
            <w:tcW w:w="3208" w:type="dxa"/>
            <w:vAlign w:val="center"/>
          </w:tcPr>
          <w:p>
            <w:pPr>
              <w:spacing w:line="520" w:lineRule="exact"/>
              <w:rPr>
                <w:rFonts w:ascii="仿宋" w:hAnsi="仿宋" w:eastAsia="仿宋"/>
                <w:color w:val="000000" w:themeColor="text1"/>
                <w:w w:val="80"/>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人员绩效支出</w:t>
            </w:r>
          </w:p>
        </w:tc>
        <w:tc>
          <w:tcPr>
            <w:tcW w:w="2006" w:type="dxa"/>
            <w:vAlign w:val="center"/>
          </w:tcPr>
          <w:p>
            <w:pPr>
              <w:widowControl/>
              <w:adjustRightInd w:val="0"/>
              <w:snapToGrid w:val="0"/>
              <w:spacing w:after="3" w:line="520" w:lineRule="exact"/>
              <w:rPr>
                <w:rFonts w:ascii="仿宋" w:hAnsi="仿宋" w:eastAsia="仿宋" w:cs="微软雅黑"/>
                <w:color w:val="000000" w:themeColor="text1"/>
                <w:sz w:val="24"/>
                <w:szCs w:val="24"/>
                <w14:textFill>
                  <w14:solidFill>
                    <w14:schemeClr w14:val="tx1"/>
                  </w14:solidFill>
                </w14:textFill>
              </w:rPr>
            </w:pPr>
          </w:p>
        </w:tc>
        <w:tc>
          <w:tcPr>
            <w:tcW w:w="2004" w:type="dxa"/>
            <w:vAlign w:val="center"/>
          </w:tcPr>
          <w:p>
            <w:pPr>
              <w:widowControl/>
              <w:adjustRightInd w:val="0"/>
              <w:snapToGrid w:val="0"/>
              <w:spacing w:after="3" w:line="520" w:lineRule="exact"/>
              <w:jc w:val="center"/>
              <w:rPr>
                <w:rFonts w:ascii="仿宋" w:hAnsi="仿宋" w:eastAsia="仿宋" w:cs="微软雅黑"/>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line="520" w:lineRule="exact"/>
              <w:jc w:val="center"/>
              <w:rPr>
                <w:rFonts w:ascii="仿宋" w:hAnsi="仿宋" w:eastAsia="仿宋" w:cs="微软雅黑"/>
                <w:color w:val="000000" w:themeColor="text1"/>
                <w:sz w:val="24"/>
                <w:szCs w:val="24"/>
                <w14:textFill>
                  <w14:solidFill>
                    <w14:schemeClr w14:val="tx1"/>
                  </w14:solidFill>
                </w14:textFill>
              </w:rPr>
            </w:pPr>
            <w:r>
              <w:rPr>
                <w:rFonts w:ascii="仿宋" w:hAnsi="仿宋" w:eastAsia="仿宋" w:cs="微软雅黑"/>
                <w:color w:val="000000" w:themeColor="text1"/>
                <w:sz w:val="24"/>
                <w:szCs w:val="24"/>
                <w14:textFill>
                  <w14:solidFill>
                    <w14:schemeClr w14:val="tx1"/>
                  </w14:solidFill>
                </w14:textFill>
              </w:rPr>
              <w:t>……</w:t>
            </w:r>
          </w:p>
        </w:tc>
        <w:tc>
          <w:tcPr>
            <w:tcW w:w="3208" w:type="dxa"/>
            <w:vAlign w:val="center"/>
          </w:tcPr>
          <w:p>
            <w:pPr>
              <w:widowControl/>
              <w:adjustRightInd w:val="0"/>
              <w:snapToGrid w:val="0"/>
              <w:spacing w:after="3" w:line="520" w:lineRule="exact"/>
              <w:rPr>
                <w:rFonts w:ascii="仿宋" w:hAnsi="仿宋" w:eastAsia="仿宋" w:cs="微软雅黑"/>
                <w:color w:val="000000" w:themeColor="text1"/>
                <w:sz w:val="24"/>
                <w:szCs w:val="24"/>
                <w14:textFill>
                  <w14:solidFill>
                    <w14:schemeClr w14:val="tx1"/>
                  </w14:solidFill>
                </w14:textFill>
              </w:rPr>
            </w:pPr>
            <w:r>
              <w:rPr>
                <w:rFonts w:ascii="仿宋" w:hAnsi="仿宋" w:eastAsia="仿宋" w:cs="微软雅黑"/>
                <w:color w:val="000000" w:themeColor="text1"/>
                <w:sz w:val="24"/>
                <w:szCs w:val="24"/>
                <w14:textFill>
                  <w14:solidFill>
                    <w14:schemeClr w14:val="tx1"/>
                  </w14:solidFill>
                </w14:textFill>
              </w:rPr>
              <w:t>……</w:t>
            </w:r>
          </w:p>
        </w:tc>
        <w:tc>
          <w:tcPr>
            <w:tcW w:w="2006" w:type="dxa"/>
            <w:vAlign w:val="center"/>
          </w:tcPr>
          <w:p>
            <w:pPr>
              <w:widowControl/>
              <w:adjustRightInd w:val="0"/>
              <w:snapToGrid w:val="0"/>
              <w:spacing w:after="3" w:line="520" w:lineRule="exact"/>
              <w:rPr>
                <w:rFonts w:ascii="仿宋" w:hAnsi="仿宋" w:eastAsia="仿宋" w:cs="微软雅黑"/>
                <w:color w:val="000000" w:themeColor="text1"/>
                <w:sz w:val="24"/>
                <w:szCs w:val="24"/>
                <w14:textFill>
                  <w14:solidFill>
                    <w14:schemeClr w14:val="tx1"/>
                  </w14:solidFill>
                </w14:textFill>
              </w:rPr>
            </w:pPr>
          </w:p>
        </w:tc>
        <w:tc>
          <w:tcPr>
            <w:tcW w:w="2004" w:type="dxa"/>
            <w:vAlign w:val="center"/>
          </w:tcPr>
          <w:p>
            <w:pPr>
              <w:widowControl/>
              <w:adjustRightInd w:val="0"/>
              <w:snapToGrid w:val="0"/>
              <w:spacing w:after="3" w:line="520" w:lineRule="exact"/>
              <w:jc w:val="center"/>
              <w:rPr>
                <w:rFonts w:ascii="仿宋" w:hAnsi="仿宋" w:eastAsia="仿宋" w:cs="微软雅黑"/>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04" w:type="dxa"/>
            <w:vAlign w:val="center"/>
          </w:tcPr>
          <w:p>
            <w:pPr>
              <w:widowControl/>
              <w:adjustRightInd w:val="0"/>
              <w:snapToGrid w:val="0"/>
              <w:spacing w:after="3" w:line="520" w:lineRule="exact"/>
              <w:jc w:val="center"/>
              <w:rPr>
                <w:rFonts w:ascii="仿宋" w:hAnsi="仿宋" w:eastAsia="仿宋" w:cs="微软雅黑"/>
                <w:color w:val="000000" w:themeColor="text1"/>
                <w:sz w:val="24"/>
                <w:szCs w:val="24"/>
                <w14:textFill>
                  <w14:solidFill>
                    <w14:schemeClr w14:val="tx1"/>
                  </w14:solidFill>
                </w14:textFill>
              </w:rPr>
            </w:pPr>
            <w:r>
              <w:rPr>
                <w:rFonts w:hint="eastAsia" w:ascii="仿宋" w:hAnsi="仿宋" w:eastAsia="仿宋" w:cs="微软雅黑"/>
                <w:color w:val="000000" w:themeColor="text1"/>
                <w:sz w:val="24"/>
                <w:szCs w:val="24"/>
                <w14:textFill>
                  <w14:solidFill>
                    <w14:schemeClr w14:val="tx1"/>
                  </w14:solidFill>
                </w14:textFill>
              </w:rPr>
              <w:t>总计</w:t>
            </w:r>
          </w:p>
        </w:tc>
        <w:tc>
          <w:tcPr>
            <w:tcW w:w="3208" w:type="dxa"/>
            <w:vAlign w:val="center"/>
          </w:tcPr>
          <w:p>
            <w:pPr>
              <w:widowControl/>
              <w:adjustRightInd w:val="0"/>
              <w:snapToGrid w:val="0"/>
              <w:spacing w:after="3" w:line="520" w:lineRule="exact"/>
              <w:rPr>
                <w:rFonts w:ascii="仿宋" w:hAnsi="仿宋" w:eastAsia="仿宋" w:cs="微软雅黑"/>
                <w:color w:val="000000" w:themeColor="text1"/>
                <w:sz w:val="24"/>
                <w:szCs w:val="24"/>
                <w14:textFill>
                  <w14:solidFill>
                    <w14:schemeClr w14:val="tx1"/>
                  </w14:solidFill>
                </w14:textFill>
              </w:rPr>
            </w:pPr>
          </w:p>
        </w:tc>
        <w:tc>
          <w:tcPr>
            <w:tcW w:w="2006" w:type="dxa"/>
            <w:vAlign w:val="center"/>
          </w:tcPr>
          <w:p>
            <w:pPr>
              <w:widowControl/>
              <w:adjustRightInd w:val="0"/>
              <w:snapToGrid w:val="0"/>
              <w:spacing w:after="3" w:line="520" w:lineRule="exact"/>
              <w:rPr>
                <w:rFonts w:ascii="仿宋" w:hAnsi="仿宋" w:eastAsia="仿宋" w:cs="微软雅黑"/>
                <w:color w:val="000000" w:themeColor="text1"/>
                <w:sz w:val="24"/>
                <w:szCs w:val="24"/>
                <w14:textFill>
                  <w14:solidFill>
                    <w14:schemeClr w14:val="tx1"/>
                  </w14:solidFill>
                </w14:textFill>
              </w:rPr>
            </w:pPr>
          </w:p>
        </w:tc>
        <w:tc>
          <w:tcPr>
            <w:tcW w:w="2004" w:type="dxa"/>
            <w:vAlign w:val="center"/>
          </w:tcPr>
          <w:p>
            <w:pPr>
              <w:widowControl/>
              <w:adjustRightInd w:val="0"/>
              <w:snapToGrid w:val="0"/>
              <w:spacing w:after="3" w:line="520" w:lineRule="exact"/>
              <w:jc w:val="center"/>
              <w:rPr>
                <w:rFonts w:ascii="仿宋" w:hAnsi="仿宋" w:eastAsia="仿宋" w:cs="微软雅黑"/>
                <w:color w:val="000000" w:themeColor="text1"/>
                <w:sz w:val="24"/>
                <w:szCs w:val="24"/>
                <w14:textFill>
                  <w14:solidFill>
                    <w14:schemeClr w14:val="tx1"/>
                  </w14:solidFill>
                </w14:textFill>
              </w:rPr>
            </w:pPr>
          </w:p>
        </w:tc>
      </w:tr>
    </w:tbl>
    <w:p>
      <w:pPr>
        <w:widowControl/>
        <w:adjustRightInd w:val="0"/>
        <w:snapToGrid w:val="0"/>
        <w:spacing w:after="3" w:line="520" w:lineRule="exact"/>
        <w:ind w:firstLine="560" w:firstLineChars="200"/>
        <w:rPr>
          <w:rFonts w:ascii="仿宋_GB2312" w:eastAsia="仿宋_GB2312" w:cs="微软雅黑" w:hAnsiTheme="minorEastAsia"/>
          <w:color w:val="000000" w:themeColor="text1"/>
          <w:sz w:val="28"/>
          <w14:textFill>
            <w14:solidFill>
              <w14:schemeClr w14:val="tx1"/>
            </w14:solidFill>
          </w14:textFill>
        </w:rPr>
      </w:pPr>
    </w:p>
    <w:p>
      <w:pPr>
        <w:widowControl/>
        <w:adjustRightInd w:val="0"/>
        <w:snapToGrid w:val="0"/>
        <w:spacing w:after="3" w:line="520" w:lineRule="exact"/>
        <w:ind w:firstLine="560" w:firstLineChars="200"/>
        <w:rPr>
          <w:rFonts w:ascii="仿宋_GB2312" w:eastAsia="仿宋_GB2312" w:cs="微软雅黑" w:hAnsiTheme="minorEastAsia"/>
          <w:color w:val="000000" w:themeColor="text1"/>
          <w:sz w:val="28"/>
          <w14:textFill>
            <w14:solidFill>
              <w14:schemeClr w14:val="tx1"/>
            </w14:solidFill>
          </w14:textFill>
        </w:rPr>
      </w:pPr>
      <w:r>
        <w:rPr>
          <w:rFonts w:hint="eastAsia" w:ascii="仿宋_GB2312" w:eastAsia="仿宋_GB2312" w:cs="微软雅黑" w:hAnsiTheme="minorEastAsia"/>
          <w:color w:val="000000" w:themeColor="text1"/>
          <w:sz w:val="28"/>
          <w14:textFill>
            <w14:solidFill>
              <w14:schemeClr w14:val="tx1"/>
            </w14:solidFill>
          </w14:textFill>
        </w:rPr>
        <w:t>（十一）保密责任：未经甲方书面同意，乙方不得以任何形式将服务内容、成果、数据等信息公开发布、发表，也不得向本协议当事方以外的任何第三方披露。</w:t>
      </w:r>
    </w:p>
    <w:p>
      <w:pPr>
        <w:widowControl/>
        <w:adjustRightInd w:val="0"/>
        <w:snapToGrid w:val="0"/>
        <w:spacing w:after="3" w:line="520" w:lineRule="exact"/>
        <w:ind w:firstLine="560" w:firstLineChars="200"/>
        <w:rPr>
          <w:rFonts w:ascii="仿宋_GB2312" w:eastAsia="仿宋_GB2312" w:cs="微软雅黑" w:hAnsiTheme="minorEastAsia"/>
          <w:color w:val="000000" w:themeColor="text1"/>
          <w:sz w:val="28"/>
          <w14:textFill>
            <w14:solidFill>
              <w14:schemeClr w14:val="tx1"/>
            </w14:solidFill>
          </w14:textFill>
        </w:rPr>
      </w:pPr>
      <w:r>
        <w:rPr>
          <w:rFonts w:hint="eastAsia" w:ascii="仿宋_GB2312" w:eastAsia="仿宋_GB2312" w:cs="微软雅黑" w:hAnsiTheme="minorEastAsia"/>
          <w:color w:val="000000" w:themeColor="text1"/>
          <w:sz w:val="28"/>
          <w14:textFill>
            <w14:solidFill>
              <w14:schemeClr w14:val="tx1"/>
            </w14:solidFill>
          </w14:textFill>
        </w:rPr>
        <w:t>（十二）乙方</w:t>
      </w:r>
      <w:r>
        <w:rPr>
          <w:rFonts w:ascii="仿宋_GB2312" w:eastAsia="仿宋_GB2312" w:cs="微软雅黑" w:hAnsiTheme="minorEastAsia"/>
          <w:color w:val="000000" w:themeColor="text1"/>
          <w:sz w:val="28"/>
          <w14:textFill>
            <w14:solidFill>
              <w14:schemeClr w14:val="tx1"/>
            </w14:solidFill>
          </w14:textFill>
        </w:rPr>
        <w:t>应当按合同履行提供服务的义务，督促</w:t>
      </w:r>
      <w:r>
        <w:rPr>
          <w:rFonts w:hint="eastAsia" w:ascii="仿宋_GB2312" w:eastAsia="仿宋_GB2312" w:cs="微软雅黑" w:hAnsiTheme="minorEastAsia"/>
          <w:color w:val="000000" w:themeColor="text1"/>
          <w:sz w:val="28"/>
          <w14:textFill>
            <w14:solidFill>
              <w14:schemeClr w14:val="tx1"/>
            </w14:solidFill>
          </w14:textFill>
        </w:rPr>
        <w:t>项目</w:t>
      </w:r>
      <w:r>
        <w:rPr>
          <w:rFonts w:ascii="仿宋_GB2312" w:eastAsia="仿宋_GB2312" w:cs="微软雅黑" w:hAnsiTheme="minorEastAsia"/>
          <w:color w:val="000000" w:themeColor="text1"/>
          <w:sz w:val="28"/>
          <w14:textFill>
            <w14:solidFill>
              <w14:schemeClr w14:val="tx1"/>
            </w14:solidFill>
          </w14:textFill>
        </w:rPr>
        <w:t>负责人认真组织</w:t>
      </w:r>
      <w:r>
        <w:rPr>
          <w:rFonts w:hint="eastAsia" w:ascii="仿宋_GB2312" w:eastAsia="仿宋_GB2312" w:cs="微软雅黑" w:hAnsiTheme="minorEastAsia"/>
          <w:color w:val="000000" w:themeColor="text1"/>
          <w:sz w:val="28"/>
          <w14:textFill>
            <w14:solidFill>
              <w14:schemeClr w14:val="tx1"/>
            </w14:solidFill>
          </w14:textFill>
        </w:rPr>
        <w:t>履行本合同</w:t>
      </w:r>
      <w:r>
        <w:rPr>
          <w:rFonts w:ascii="仿宋_GB2312" w:eastAsia="仿宋_GB2312" w:cs="微软雅黑" w:hAnsiTheme="minorEastAsia"/>
          <w:color w:val="000000" w:themeColor="text1"/>
          <w:sz w:val="28"/>
          <w14:textFill>
            <w14:solidFill>
              <w14:schemeClr w14:val="tx1"/>
            </w14:solidFill>
          </w14:textFill>
        </w:rPr>
        <w:t>，按时完成服务</w:t>
      </w:r>
      <w:r>
        <w:rPr>
          <w:rFonts w:hint="eastAsia" w:ascii="仿宋_GB2312" w:eastAsia="仿宋_GB2312" w:cs="微软雅黑" w:hAnsiTheme="minorEastAsia"/>
          <w:color w:val="000000" w:themeColor="text1"/>
          <w:sz w:val="28"/>
          <w14:textFill>
            <w14:solidFill>
              <w14:schemeClr w14:val="tx1"/>
            </w14:solidFill>
          </w14:textFill>
        </w:rPr>
        <w:t>内容</w:t>
      </w:r>
      <w:r>
        <w:rPr>
          <w:rFonts w:ascii="仿宋_GB2312" w:eastAsia="仿宋_GB2312" w:cs="微软雅黑" w:hAnsiTheme="minorEastAsia"/>
          <w:color w:val="000000" w:themeColor="text1"/>
          <w:sz w:val="28"/>
          <w14:textFill>
            <w14:solidFill>
              <w14:schemeClr w14:val="tx1"/>
            </w14:solidFill>
          </w14:textFill>
        </w:rPr>
        <w:t>，</w:t>
      </w:r>
      <w:r>
        <w:rPr>
          <w:rFonts w:hint="eastAsia" w:ascii="仿宋_GB2312" w:eastAsia="仿宋_GB2312" w:cs="微软雅黑" w:hAnsiTheme="minorEastAsia"/>
          <w:color w:val="000000" w:themeColor="text1"/>
          <w:sz w:val="28"/>
          <w14:textFill>
            <w14:solidFill>
              <w14:schemeClr w14:val="tx1"/>
            </w14:solidFill>
          </w14:textFill>
        </w:rPr>
        <w:t>并应确保科技服务的质量和效果。在履行合同过程中，乙方不得将己方工作进行任何形式的分包和转包。合同履行完毕时，乙方应接受甲方的检查验收，对照本合同中约定的</w:t>
      </w:r>
      <w:r>
        <w:rPr>
          <w:rFonts w:ascii="仿宋_GB2312" w:eastAsia="仿宋_GB2312" w:cs="微软雅黑" w:hAnsiTheme="minorEastAsia"/>
          <w:color w:val="000000" w:themeColor="text1"/>
          <w:sz w:val="28"/>
          <w14:textFill>
            <w14:solidFill>
              <w14:schemeClr w14:val="tx1"/>
            </w14:solidFill>
          </w14:textFill>
        </w:rPr>
        <w:t>科技服务的内容和主要指标要求</w:t>
      </w:r>
      <w:r>
        <w:rPr>
          <w:rFonts w:hint="eastAsia" w:ascii="仿宋_GB2312" w:eastAsia="仿宋_GB2312" w:cs="微软雅黑" w:hAnsiTheme="minorEastAsia"/>
          <w:color w:val="000000" w:themeColor="text1"/>
          <w:sz w:val="28"/>
          <w14:textFill>
            <w14:solidFill>
              <w14:schemeClr w14:val="tx1"/>
            </w14:solidFill>
          </w14:textFill>
        </w:rPr>
        <w:t>，向甲方提交相关材料和数据，交付科技服务成果。</w:t>
      </w:r>
    </w:p>
    <w:p>
      <w:pPr>
        <w:spacing w:line="520" w:lineRule="exact"/>
        <w:ind w:firstLine="562" w:firstLineChars="200"/>
        <w:rPr>
          <w:rFonts w:ascii="仿宋_GB2312" w:eastAsia="仿宋_GB2312" w:cs="微软雅黑" w:hAnsiTheme="minorEastAsia"/>
          <w:b/>
          <w:color w:val="000000" w:themeColor="text1"/>
          <w:sz w:val="28"/>
          <w14:textFill>
            <w14:solidFill>
              <w14:schemeClr w14:val="tx1"/>
            </w14:solidFill>
          </w14:textFill>
        </w:rPr>
      </w:pPr>
      <w:r>
        <w:rPr>
          <w:rFonts w:hint="eastAsia" w:ascii="仿宋_GB2312" w:eastAsia="仿宋_GB2312" w:cs="微软雅黑" w:hAnsiTheme="minorEastAsia"/>
          <w:b/>
          <w:color w:val="000000" w:themeColor="text1"/>
          <w:sz w:val="28"/>
          <w14:textFill>
            <w14:solidFill>
              <w14:schemeClr w14:val="tx1"/>
            </w14:solidFill>
          </w14:textFill>
        </w:rPr>
        <w:t>三、科技服务合同经费支付方式</w:t>
      </w:r>
    </w:p>
    <w:p>
      <w:pPr>
        <w:widowControl/>
        <w:adjustRightInd w:val="0"/>
        <w:snapToGrid w:val="0"/>
        <w:spacing w:after="3" w:line="520" w:lineRule="exact"/>
        <w:ind w:firstLine="560" w:firstLineChars="200"/>
        <w:rPr>
          <w:rFonts w:ascii="仿宋_GB2312" w:eastAsia="仿宋_GB2312" w:cs="微软雅黑" w:hAnsiTheme="minorEastAsia"/>
          <w:color w:val="000000" w:themeColor="text1"/>
          <w:sz w:val="28"/>
          <w14:textFill>
            <w14:solidFill>
              <w14:schemeClr w14:val="tx1"/>
            </w14:solidFill>
          </w14:textFill>
        </w:rPr>
      </w:pPr>
      <w:r>
        <w:rPr>
          <w:rFonts w:hint="eastAsia" w:ascii="仿宋_GB2312" w:eastAsia="仿宋_GB2312" w:cs="微软雅黑" w:hAnsiTheme="minorEastAsia"/>
          <w:color w:val="000000" w:themeColor="text1"/>
          <w:sz w:val="28"/>
          <w14:textFill>
            <w14:solidFill>
              <w14:schemeClr w14:val="tx1"/>
            </w14:solidFill>
          </w14:textFill>
        </w:rPr>
        <w:t>（一）</w:t>
      </w:r>
      <w:r>
        <w:rPr>
          <w:rFonts w:ascii="仿宋_GB2312" w:eastAsia="仿宋_GB2312" w:cs="微软雅黑" w:hAnsiTheme="minorEastAsia"/>
          <w:color w:val="000000" w:themeColor="text1"/>
          <w:sz w:val="28"/>
          <w14:textFill>
            <w14:solidFill>
              <w14:schemeClr w14:val="tx1"/>
            </w14:solidFill>
          </w14:textFill>
        </w:rPr>
        <w:t>甲方支付乙方科技服务工作经费：总计</w:t>
      </w:r>
      <w:r>
        <w:rPr>
          <w:rFonts w:hint="eastAsia" w:ascii="仿宋_GB2312" w:eastAsia="仿宋_GB2312" w:cs="微软雅黑" w:hAnsiTheme="minorEastAsia"/>
          <w:color w:val="000000" w:themeColor="text1"/>
          <w:sz w:val="28"/>
          <w:u w:val="single"/>
          <w14:textFill>
            <w14:solidFill>
              <w14:schemeClr w14:val="tx1"/>
            </w14:solidFill>
          </w14:textFill>
        </w:rPr>
        <w:t>【       】</w:t>
      </w:r>
      <w:r>
        <w:rPr>
          <w:rFonts w:ascii="仿宋_GB2312" w:eastAsia="仿宋_GB2312" w:cs="微软雅黑" w:hAnsiTheme="minorEastAsia"/>
          <w:color w:val="000000" w:themeColor="text1"/>
          <w:sz w:val="28"/>
          <w14:textFill>
            <w14:solidFill>
              <w14:schemeClr w14:val="tx1"/>
            </w14:solidFill>
          </w14:textFill>
        </w:rPr>
        <w:t>万元</w:t>
      </w:r>
      <w:r>
        <w:rPr>
          <w:rFonts w:hint="eastAsia" w:ascii="仿宋_GB2312" w:eastAsia="仿宋_GB2312" w:cs="微软雅黑" w:hAnsiTheme="minorEastAsia"/>
          <w:color w:val="000000" w:themeColor="text1"/>
          <w:sz w:val="28"/>
          <w14:textFill>
            <w14:solidFill>
              <w14:schemeClr w14:val="tx1"/>
            </w14:solidFill>
          </w14:textFill>
        </w:rPr>
        <w:t>（大写：人民币</w:t>
      </w:r>
      <w:r>
        <w:rPr>
          <w:rFonts w:hint="eastAsia" w:ascii="仿宋_GB2312" w:eastAsia="仿宋_GB2312" w:cs="微软雅黑" w:hAnsiTheme="minorEastAsia"/>
          <w:color w:val="000000" w:themeColor="text1"/>
          <w:sz w:val="28"/>
          <w:u w:val="single"/>
          <w14:textFill>
            <w14:solidFill>
              <w14:schemeClr w14:val="tx1"/>
            </w14:solidFill>
          </w14:textFill>
        </w:rPr>
        <w:t>【            】</w:t>
      </w:r>
      <w:r>
        <w:rPr>
          <w:rFonts w:hint="eastAsia" w:ascii="仿宋_GB2312" w:eastAsia="仿宋_GB2312" w:cs="微软雅黑" w:hAnsiTheme="minorEastAsia"/>
          <w:color w:val="000000" w:themeColor="text1"/>
          <w:sz w:val="28"/>
          <w14:textFill>
            <w14:solidFill>
              <w14:schemeClr w14:val="tx1"/>
            </w14:solidFill>
          </w14:textFill>
        </w:rPr>
        <w:t>）</w:t>
      </w:r>
      <w:r>
        <w:rPr>
          <w:rFonts w:ascii="仿宋_GB2312" w:eastAsia="仿宋_GB2312" w:cs="微软雅黑" w:hAnsiTheme="minorEastAsia"/>
          <w:color w:val="000000" w:themeColor="text1"/>
          <w:sz w:val="28"/>
          <w14:textFill>
            <w14:solidFill>
              <w14:schemeClr w14:val="tx1"/>
            </w14:solidFill>
          </w14:textFill>
        </w:rPr>
        <w:t>。</w:t>
      </w:r>
    </w:p>
    <w:p>
      <w:pPr>
        <w:widowControl/>
        <w:adjustRightInd w:val="0"/>
        <w:snapToGrid w:val="0"/>
        <w:spacing w:after="3" w:line="520" w:lineRule="exact"/>
        <w:ind w:firstLine="560" w:firstLineChars="200"/>
        <w:rPr>
          <w:rFonts w:ascii="仿宋_GB2312" w:eastAsia="仿宋_GB2312" w:cs="微软雅黑" w:hAnsiTheme="minorEastAsia"/>
          <w:color w:val="000000" w:themeColor="text1"/>
          <w:sz w:val="28"/>
          <w14:textFill>
            <w14:solidFill>
              <w14:schemeClr w14:val="tx1"/>
            </w14:solidFill>
          </w14:textFill>
        </w:rPr>
      </w:pPr>
      <w:r>
        <w:rPr>
          <w:rFonts w:hint="eastAsia" w:ascii="仿宋_GB2312" w:eastAsia="仿宋_GB2312" w:cs="微软雅黑" w:hAnsiTheme="minorEastAsia"/>
          <w:color w:val="000000" w:themeColor="text1"/>
          <w:sz w:val="28"/>
          <w14:textFill>
            <w14:solidFill>
              <w14:schemeClr w14:val="tx1"/>
            </w14:solidFill>
          </w14:textFill>
        </w:rPr>
        <w:t>（二）经费支付方式为以下第</w:t>
      </w:r>
      <w:r>
        <w:rPr>
          <w:rFonts w:ascii="仿宋_GB2312" w:eastAsia="仿宋_GB2312" w:cs="微软雅黑" w:hAnsiTheme="minorEastAsia"/>
          <w:color w:val="000000" w:themeColor="text1"/>
          <w:sz w:val="28"/>
          <w14:textFill>
            <w14:solidFill>
              <w14:schemeClr w14:val="tx1"/>
            </w14:solidFill>
          </w14:textFill>
        </w:rPr>
        <w:t>2</w:t>
      </w:r>
      <w:r>
        <w:rPr>
          <w:rFonts w:hint="eastAsia" w:ascii="仿宋_GB2312" w:eastAsia="仿宋_GB2312" w:cs="微软雅黑" w:hAnsiTheme="minorEastAsia"/>
          <w:color w:val="000000" w:themeColor="text1"/>
          <w:sz w:val="28"/>
          <w14:textFill>
            <w14:solidFill>
              <w14:schemeClr w14:val="tx1"/>
            </w14:solidFill>
          </w14:textFill>
        </w:rPr>
        <w:t>种：</w:t>
      </w:r>
    </w:p>
    <w:p>
      <w:pPr>
        <w:widowControl/>
        <w:adjustRightInd w:val="0"/>
        <w:snapToGrid w:val="0"/>
        <w:spacing w:after="3" w:line="520" w:lineRule="exact"/>
        <w:ind w:firstLine="560" w:firstLineChars="200"/>
        <w:rPr>
          <w:rFonts w:ascii="仿宋_GB2312" w:eastAsia="仿宋_GB2312" w:cs="微软雅黑" w:hAnsiTheme="minorEastAsia"/>
          <w:color w:val="000000" w:themeColor="text1"/>
          <w:sz w:val="28"/>
          <w14:textFill>
            <w14:solidFill>
              <w14:schemeClr w14:val="tx1"/>
            </w14:solidFill>
          </w14:textFill>
        </w:rPr>
      </w:pPr>
      <w:r>
        <w:rPr>
          <w:rFonts w:ascii="仿宋_GB2312" w:eastAsia="仿宋_GB2312" w:cs="微软雅黑" w:hAnsiTheme="minorEastAsia"/>
          <w:color w:val="000000" w:themeColor="text1"/>
          <w:sz w:val="28"/>
          <w14:textFill>
            <w14:solidFill>
              <w14:schemeClr w14:val="tx1"/>
            </w14:solidFill>
          </w14:textFill>
        </w:rPr>
        <w:t>1.一次总付：</w:t>
      </w:r>
      <w:r>
        <w:rPr>
          <w:rFonts w:hint="eastAsia" w:ascii="仿宋_GB2312" w:eastAsia="仿宋_GB2312" w:cs="微软雅黑" w:hAnsiTheme="minorEastAsia"/>
          <w:color w:val="000000" w:themeColor="text1"/>
          <w:sz w:val="28"/>
          <w:u w:val="single"/>
          <w14:textFill>
            <w14:solidFill>
              <w14:schemeClr w14:val="tx1"/>
            </w14:solidFill>
          </w14:textFill>
        </w:rPr>
        <w:t>【  】</w:t>
      </w:r>
      <w:r>
        <w:rPr>
          <w:rFonts w:hint="eastAsia" w:ascii="仿宋_GB2312" w:eastAsia="仿宋_GB2312" w:cs="微软雅黑" w:hAnsiTheme="minorEastAsia"/>
          <w:color w:val="000000" w:themeColor="text1"/>
          <w:sz w:val="28"/>
          <w14:textFill>
            <w14:solidFill>
              <w14:schemeClr w14:val="tx1"/>
            </w14:solidFill>
          </w14:textFill>
        </w:rPr>
        <w:t>万元（大写：人民币【        】），时间：</w:t>
      </w:r>
      <w:r>
        <w:rPr>
          <w:rFonts w:hint="eastAsia" w:ascii="仿宋_GB2312" w:eastAsia="仿宋_GB2312" w:cs="微软雅黑" w:hAnsiTheme="minorEastAsia"/>
          <w:color w:val="000000" w:themeColor="text1"/>
          <w:sz w:val="28"/>
          <w:u w:val="single"/>
          <w14:textFill>
            <w14:solidFill>
              <w14:schemeClr w14:val="tx1"/>
            </w14:solidFill>
          </w14:textFill>
        </w:rPr>
        <w:t>【              】</w:t>
      </w:r>
      <w:r>
        <w:rPr>
          <w:rFonts w:hint="eastAsia" w:ascii="仿宋_GB2312" w:eastAsia="仿宋_GB2312" w:cs="微软雅黑" w:hAnsiTheme="minorEastAsia"/>
          <w:color w:val="000000" w:themeColor="text1"/>
          <w:sz w:val="28"/>
          <w14:textFill>
            <w14:solidFill>
              <w14:schemeClr w14:val="tx1"/>
            </w14:solidFill>
          </w14:textFill>
        </w:rPr>
        <w:t>。</w:t>
      </w:r>
    </w:p>
    <w:p>
      <w:pPr>
        <w:widowControl/>
        <w:adjustRightInd w:val="0"/>
        <w:snapToGrid w:val="0"/>
        <w:spacing w:after="3" w:line="520" w:lineRule="exact"/>
        <w:ind w:firstLine="560" w:firstLineChars="200"/>
        <w:rPr>
          <w:rFonts w:ascii="仿宋_GB2312" w:eastAsia="仿宋_GB2312" w:cs="微软雅黑" w:hAnsiTheme="minorEastAsia"/>
          <w:color w:val="000000" w:themeColor="text1"/>
          <w:sz w:val="28"/>
          <w14:textFill>
            <w14:solidFill>
              <w14:schemeClr w14:val="tx1"/>
            </w14:solidFill>
          </w14:textFill>
        </w:rPr>
      </w:pPr>
      <w:r>
        <w:rPr>
          <w:rFonts w:ascii="仿宋_GB2312" w:eastAsia="仿宋_GB2312" w:cs="微软雅黑" w:hAnsiTheme="minorEastAsia"/>
          <w:color w:val="000000" w:themeColor="text1"/>
          <w:sz w:val="28"/>
          <w14:textFill>
            <w14:solidFill>
              <w14:schemeClr w14:val="tx1"/>
            </w14:solidFill>
          </w14:textFill>
        </w:rPr>
        <w:t>2.分期支付：</w:t>
      </w:r>
    </w:p>
    <w:p>
      <w:pPr>
        <w:widowControl/>
        <w:adjustRightInd w:val="0"/>
        <w:snapToGrid w:val="0"/>
        <w:spacing w:after="3" w:line="520" w:lineRule="exact"/>
        <w:ind w:firstLine="560" w:firstLineChars="200"/>
        <w:rPr>
          <w:rFonts w:ascii="仿宋_GB2312" w:eastAsia="仿宋_GB2312" w:cs="微软雅黑" w:hAnsiTheme="minorEastAsia"/>
          <w:color w:val="000000" w:themeColor="text1"/>
          <w:sz w:val="28"/>
          <w14:textFill>
            <w14:solidFill>
              <w14:schemeClr w14:val="tx1"/>
            </w14:solidFill>
          </w14:textFill>
        </w:rPr>
      </w:pPr>
      <w:r>
        <w:rPr>
          <w:rFonts w:hint="eastAsia" w:ascii="仿宋_GB2312" w:eastAsia="仿宋_GB2312" w:cs="微软雅黑" w:hAnsiTheme="minorEastAsia"/>
          <w:color w:val="000000" w:themeColor="text1"/>
          <w:sz w:val="28"/>
          <w14:textFill>
            <w14:solidFill>
              <w14:schemeClr w14:val="tx1"/>
            </w14:solidFill>
          </w14:textFill>
        </w:rPr>
        <w:t>（1）本合同签订且收到等额合法发票三十个工作日内向乙方支付经费总额（4</w:t>
      </w:r>
      <w:r>
        <w:rPr>
          <w:rFonts w:ascii="仿宋_GB2312" w:eastAsia="仿宋_GB2312" w:cs="微软雅黑" w:hAnsiTheme="minorEastAsia"/>
          <w:color w:val="000000" w:themeColor="text1"/>
          <w:sz w:val="28"/>
          <w14:textFill>
            <w14:solidFill>
              <w14:schemeClr w14:val="tx1"/>
            </w14:solidFill>
          </w14:textFill>
        </w:rPr>
        <w:t>0</w:t>
      </w:r>
      <w:r>
        <w:rPr>
          <w:rFonts w:hint="eastAsia" w:ascii="仿宋_GB2312" w:eastAsia="仿宋_GB2312" w:cs="微软雅黑" w:hAnsiTheme="minorEastAsia"/>
          <w:color w:val="000000" w:themeColor="text1"/>
          <w:sz w:val="28"/>
          <w14:textFill>
            <w14:solidFill>
              <w14:schemeClr w14:val="tx1"/>
            </w14:solidFill>
          </w14:textFill>
        </w:rPr>
        <w:t>%），</w:t>
      </w:r>
      <w:r>
        <w:rPr>
          <w:rFonts w:hint="eastAsia" w:ascii="仿宋_GB2312" w:eastAsia="仿宋_GB2312" w:cs="微软雅黑" w:hAnsiTheme="minorEastAsia"/>
          <w:color w:val="000000" w:themeColor="text1"/>
          <w:sz w:val="28"/>
          <w:u w:val="single"/>
          <w14:textFill>
            <w14:solidFill>
              <w14:schemeClr w14:val="tx1"/>
            </w14:solidFill>
          </w14:textFill>
        </w:rPr>
        <w:t>【 】</w:t>
      </w:r>
      <w:r>
        <w:rPr>
          <w:rFonts w:hint="eastAsia" w:ascii="仿宋_GB2312" w:eastAsia="仿宋_GB2312" w:cs="微软雅黑" w:hAnsiTheme="minorEastAsia"/>
          <w:color w:val="000000" w:themeColor="text1"/>
          <w:sz w:val="28"/>
          <w14:textFill>
            <w14:solidFill>
              <w14:schemeClr w14:val="tx1"/>
            </w14:solidFill>
          </w14:textFill>
        </w:rPr>
        <w:t>万元（大写：人民币</w:t>
      </w:r>
      <w:r>
        <w:rPr>
          <w:rFonts w:hint="eastAsia" w:ascii="仿宋_GB2312" w:eastAsia="仿宋_GB2312" w:cs="微软雅黑" w:hAnsiTheme="minorEastAsia"/>
          <w:color w:val="000000" w:themeColor="text1"/>
          <w:sz w:val="28"/>
          <w:u w:val="single"/>
          <w14:textFill>
            <w14:solidFill>
              <w14:schemeClr w14:val="tx1"/>
            </w14:solidFill>
          </w14:textFill>
        </w:rPr>
        <w:t>【          】</w:t>
      </w:r>
      <w:r>
        <w:rPr>
          <w:rFonts w:hint="eastAsia" w:ascii="仿宋_GB2312" w:eastAsia="仿宋_GB2312" w:cs="微软雅黑" w:hAnsiTheme="minorEastAsia"/>
          <w:color w:val="000000" w:themeColor="text1"/>
          <w:sz w:val="28"/>
          <w14:textFill>
            <w14:solidFill>
              <w14:schemeClr w14:val="tx1"/>
            </w14:solidFill>
          </w14:textFill>
        </w:rPr>
        <w:t xml:space="preserve">）； </w:t>
      </w:r>
    </w:p>
    <w:p>
      <w:pPr>
        <w:widowControl/>
        <w:adjustRightInd w:val="0"/>
        <w:snapToGrid w:val="0"/>
        <w:spacing w:after="3" w:line="520" w:lineRule="exact"/>
        <w:ind w:firstLine="560" w:firstLineChars="200"/>
        <w:rPr>
          <w:rFonts w:ascii="仿宋_GB2312" w:eastAsia="仿宋_GB2312" w:cs="微软雅黑" w:hAnsiTheme="minorEastAsia"/>
          <w:color w:val="000000" w:themeColor="text1"/>
          <w:sz w:val="28"/>
          <w14:textFill>
            <w14:solidFill>
              <w14:schemeClr w14:val="tx1"/>
            </w14:solidFill>
          </w14:textFill>
        </w:rPr>
      </w:pPr>
      <w:r>
        <w:rPr>
          <w:rFonts w:hint="eastAsia" w:ascii="仿宋_GB2312" w:eastAsia="仿宋_GB2312" w:cs="微软雅黑" w:hAnsiTheme="minorEastAsia"/>
          <w:color w:val="000000" w:themeColor="text1"/>
          <w:sz w:val="28"/>
          <w14:textFill>
            <w14:solidFill>
              <w14:schemeClr w14:val="tx1"/>
            </w14:solidFill>
          </w14:textFill>
        </w:rPr>
        <w:t>（2）乙方服务项目通过甲方中期考核验收且收到等额发票三十个工作日内向乙方支付经费总额（3</w:t>
      </w:r>
      <w:r>
        <w:rPr>
          <w:rFonts w:ascii="仿宋_GB2312" w:eastAsia="仿宋_GB2312" w:cs="微软雅黑" w:hAnsiTheme="minorEastAsia"/>
          <w:color w:val="000000" w:themeColor="text1"/>
          <w:sz w:val="28"/>
          <w14:textFill>
            <w14:solidFill>
              <w14:schemeClr w14:val="tx1"/>
            </w14:solidFill>
          </w14:textFill>
        </w:rPr>
        <w:t>0</w:t>
      </w:r>
      <w:r>
        <w:rPr>
          <w:rFonts w:hint="eastAsia" w:ascii="仿宋_GB2312" w:eastAsia="仿宋_GB2312" w:cs="微软雅黑" w:hAnsiTheme="minorEastAsia"/>
          <w:color w:val="000000" w:themeColor="text1"/>
          <w:sz w:val="28"/>
          <w14:textFill>
            <w14:solidFill>
              <w14:schemeClr w14:val="tx1"/>
            </w14:solidFill>
          </w14:textFill>
        </w:rPr>
        <w:t>%）</w:t>
      </w:r>
      <w:r>
        <w:rPr>
          <w:rFonts w:hint="eastAsia" w:ascii="仿宋_GB2312" w:eastAsia="仿宋_GB2312" w:cs="微软雅黑" w:hAnsiTheme="minorEastAsia"/>
          <w:color w:val="000000" w:themeColor="text1"/>
          <w:sz w:val="28"/>
          <w:u w:val="single"/>
          <w14:textFill>
            <w14:solidFill>
              <w14:schemeClr w14:val="tx1"/>
            </w14:solidFill>
          </w14:textFill>
        </w:rPr>
        <w:t>【 】</w:t>
      </w:r>
      <w:r>
        <w:rPr>
          <w:rFonts w:hint="eastAsia" w:ascii="仿宋_GB2312" w:eastAsia="仿宋_GB2312" w:cs="微软雅黑" w:hAnsiTheme="minorEastAsia"/>
          <w:color w:val="000000" w:themeColor="text1"/>
          <w:sz w:val="28"/>
          <w14:textFill>
            <w14:solidFill>
              <w14:schemeClr w14:val="tx1"/>
            </w14:solidFill>
          </w14:textFill>
        </w:rPr>
        <w:t>万元（大写：人民币</w:t>
      </w:r>
      <w:r>
        <w:rPr>
          <w:rFonts w:hint="eastAsia" w:ascii="仿宋_GB2312" w:eastAsia="仿宋_GB2312" w:cs="微软雅黑" w:hAnsiTheme="minorEastAsia"/>
          <w:color w:val="000000" w:themeColor="text1"/>
          <w:sz w:val="28"/>
          <w:u w:val="single"/>
          <w14:textFill>
            <w14:solidFill>
              <w14:schemeClr w14:val="tx1"/>
            </w14:solidFill>
          </w14:textFill>
        </w:rPr>
        <w:t>【          】</w:t>
      </w:r>
      <w:r>
        <w:rPr>
          <w:rFonts w:hint="eastAsia" w:ascii="仿宋_GB2312" w:eastAsia="仿宋_GB2312" w:cs="微软雅黑" w:hAnsiTheme="minorEastAsia"/>
          <w:color w:val="000000" w:themeColor="text1"/>
          <w:sz w:val="28"/>
          <w14:textFill>
            <w14:solidFill>
              <w14:schemeClr w14:val="tx1"/>
            </w14:solidFill>
          </w14:textFill>
        </w:rPr>
        <w:t xml:space="preserve">）； </w:t>
      </w:r>
    </w:p>
    <w:p>
      <w:pPr>
        <w:widowControl/>
        <w:adjustRightInd w:val="0"/>
        <w:snapToGrid w:val="0"/>
        <w:spacing w:after="3" w:line="520" w:lineRule="exact"/>
        <w:ind w:firstLine="560" w:firstLineChars="200"/>
        <w:rPr>
          <w:rFonts w:ascii="仿宋_GB2312" w:eastAsia="仿宋_GB2312" w:cs="微软雅黑" w:hAnsiTheme="minorEastAsia"/>
          <w:color w:val="000000" w:themeColor="text1"/>
          <w:sz w:val="28"/>
          <w14:textFill>
            <w14:solidFill>
              <w14:schemeClr w14:val="tx1"/>
            </w14:solidFill>
          </w14:textFill>
        </w:rPr>
      </w:pPr>
      <w:r>
        <w:rPr>
          <w:rFonts w:hint="eastAsia" w:ascii="仿宋_GB2312" w:eastAsia="仿宋_GB2312" w:cs="微软雅黑" w:hAnsiTheme="minorEastAsia"/>
          <w:color w:val="000000" w:themeColor="text1"/>
          <w:sz w:val="28"/>
          <w14:textFill>
            <w14:solidFill>
              <w14:schemeClr w14:val="tx1"/>
            </w14:solidFill>
          </w14:textFill>
        </w:rPr>
        <w:t>（3）本合同履行到期，乙方交付全部科技服务工作成果经甲方绩效考核验收通过且收到等额发票后三十个工作日内向乙方支付剩余经费，即经费总额（3</w:t>
      </w:r>
      <w:r>
        <w:rPr>
          <w:rFonts w:ascii="仿宋_GB2312" w:eastAsia="仿宋_GB2312" w:cs="微软雅黑" w:hAnsiTheme="minorEastAsia"/>
          <w:color w:val="000000" w:themeColor="text1"/>
          <w:sz w:val="28"/>
          <w14:textFill>
            <w14:solidFill>
              <w14:schemeClr w14:val="tx1"/>
            </w14:solidFill>
          </w14:textFill>
        </w:rPr>
        <w:t>0</w:t>
      </w:r>
      <w:r>
        <w:rPr>
          <w:rFonts w:hint="eastAsia" w:ascii="仿宋_GB2312" w:eastAsia="仿宋_GB2312" w:cs="微软雅黑" w:hAnsiTheme="minorEastAsia"/>
          <w:color w:val="000000" w:themeColor="text1"/>
          <w:sz w:val="28"/>
          <w14:textFill>
            <w14:solidFill>
              <w14:schemeClr w14:val="tx1"/>
            </w14:solidFill>
          </w14:textFill>
        </w:rPr>
        <w:t>%）</w:t>
      </w:r>
      <w:r>
        <w:rPr>
          <w:rFonts w:hint="eastAsia" w:ascii="仿宋_GB2312" w:eastAsia="仿宋_GB2312" w:cs="微软雅黑" w:hAnsiTheme="minorEastAsia"/>
          <w:color w:val="000000" w:themeColor="text1"/>
          <w:sz w:val="28"/>
          <w:u w:val="single"/>
          <w14:textFill>
            <w14:solidFill>
              <w14:schemeClr w14:val="tx1"/>
            </w14:solidFill>
          </w14:textFill>
        </w:rPr>
        <w:t>【 】</w:t>
      </w:r>
      <w:r>
        <w:rPr>
          <w:rFonts w:hint="eastAsia" w:ascii="仿宋_GB2312" w:eastAsia="仿宋_GB2312" w:cs="微软雅黑" w:hAnsiTheme="minorEastAsia"/>
          <w:color w:val="000000" w:themeColor="text1"/>
          <w:sz w:val="28"/>
          <w14:textFill>
            <w14:solidFill>
              <w14:schemeClr w14:val="tx1"/>
            </w14:solidFill>
          </w14:textFill>
        </w:rPr>
        <w:t>万元（大写：人民币【         】）。</w:t>
      </w:r>
    </w:p>
    <w:p>
      <w:pPr>
        <w:widowControl/>
        <w:adjustRightInd w:val="0"/>
        <w:snapToGrid w:val="0"/>
        <w:spacing w:after="3" w:line="520" w:lineRule="exact"/>
        <w:ind w:firstLine="560" w:firstLineChars="200"/>
        <w:rPr>
          <w:rFonts w:ascii="仿宋_GB2312" w:eastAsia="仿宋_GB2312" w:cs="微软雅黑" w:hAnsiTheme="minorEastAsia"/>
          <w:color w:val="000000" w:themeColor="text1"/>
          <w:sz w:val="28"/>
          <w14:textFill>
            <w14:solidFill>
              <w14:schemeClr w14:val="tx1"/>
            </w14:solidFill>
          </w14:textFill>
        </w:rPr>
      </w:pPr>
      <w:r>
        <w:rPr>
          <w:rFonts w:ascii="仿宋_GB2312" w:eastAsia="仿宋_GB2312" w:cs="微软雅黑" w:hAnsiTheme="minorEastAsia"/>
          <w:color w:val="000000" w:themeColor="text1"/>
          <w:sz w:val="28"/>
          <w14:textFill>
            <w14:solidFill>
              <w14:schemeClr w14:val="tx1"/>
            </w14:solidFill>
          </w14:textFill>
        </w:rPr>
        <w:t>3.</w:t>
      </w:r>
      <w:r>
        <w:rPr>
          <w:rFonts w:hint="eastAsia" w:ascii="仿宋_GB2312" w:eastAsia="仿宋_GB2312" w:cs="微软雅黑" w:hAnsiTheme="minorEastAsia"/>
          <w:color w:val="000000" w:themeColor="text1"/>
          <w:sz w:val="28"/>
          <w14:textFill>
            <w14:solidFill>
              <w14:schemeClr w14:val="tx1"/>
            </w14:solidFill>
          </w14:textFill>
        </w:rPr>
        <w:t>付款账户</w:t>
      </w:r>
    </w:p>
    <w:p>
      <w:pPr>
        <w:widowControl/>
        <w:spacing w:line="520" w:lineRule="exact"/>
        <w:ind w:left="425"/>
        <w:jc w:val="left"/>
        <w:rPr>
          <w:rFonts w:ascii="仿宋_GB2312" w:eastAsia="仿宋_GB2312" w:cs="微软雅黑" w:hAnsiTheme="minorEastAsia"/>
          <w:color w:val="000000" w:themeColor="text1"/>
          <w:sz w:val="28"/>
          <w14:textFill>
            <w14:solidFill>
              <w14:schemeClr w14:val="tx1"/>
            </w14:solidFill>
          </w14:textFill>
        </w:rPr>
      </w:pPr>
      <w:r>
        <w:rPr>
          <w:rFonts w:hint="eastAsia" w:ascii="仿宋_GB2312" w:eastAsia="仿宋_GB2312" w:cs="微软雅黑" w:hAnsiTheme="minorEastAsia"/>
          <w:color w:val="000000" w:themeColor="text1"/>
          <w:sz w:val="28"/>
          <w14:textFill>
            <w14:solidFill>
              <w14:schemeClr w14:val="tx1"/>
            </w14:solidFill>
          </w14:textFill>
        </w:rPr>
        <w:t>乙方指定如下账户作为其在本合同项下的收取甲方付款的账户：</w:t>
      </w:r>
    </w:p>
    <w:p>
      <w:pPr>
        <w:spacing w:line="520" w:lineRule="exact"/>
        <w:ind w:left="420" w:leftChars="200"/>
        <w:rPr>
          <w:rFonts w:ascii="仿宋_GB2312" w:eastAsia="仿宋_GB2312" w:cs="微软雅黑" w:hAnsiTheme="minorEastAsia"/>
          <w:color w:val="000000" w:themeColor="text1"/>
          <w:sz w:val="28"/>
          <w14:textFill>
            <w14:solidFill>
              <w14:schemeClr w14:val="tx1"/>
            </w14:solidFill>
          </w14:textFill>
        </w:rPr>
      </w:pPr>
      <w:r>
        <w:rPr>
          <w:rFonts w:hint="eastAsia" w:ascii="仿宋_GB2312" w:eastAsia="仿宋_GB2312" w:cs="微软雅黑" w:hAnsiTheme="minorEastAsia"/>
          <w:color w:val="000000" w:themeColor="text1"/>
          <w:sz w:val="28"/>
          <w14:textFill>
            <w14:solidFill>
              <w14:schemeClr w14:val="tx1"/>
            </w14:solidFill>
          </w14:textFill>
        </w:rPr>
        <w:t>户</w:t>
      </w:r>
      <w:r>
        <w:rPr>
          <w:rFonts w:ascii="仿宋_GB2312" w:eastAsia="仿宋_GB2312" w:cs="微软雅黑" w:hAnsiTheme="minorEastAsia"/>
          <w:color w:val="000000" w:themeColor="text1"/>
          <w:sz w:val="28"/>
          <w14:textFill>
            <w14:solidFill>
              <w14:schemeClr w14:val="tx1"/>
            </w14:solidFill>
          </w14:textFill>
        </w:rPr>
        <w:t xml:space="preserve">  </w:t>
      </w:r>
      <w:r>
        <w:rPr>
          <w:rFonts w:hint="eastAsia" w:ascii="仿宋_GB2312" w:eastAsia="仿宋_GB2312" w:cs="微软雅黑" w:hAnsiTheme="minorEastAsia"/>
          <w:color w:val="000000" w:themeColor="text1"/>
          <w:sz w:val="28"/>
          <w14:textFill>
            <w14:solidFill>
              <w14:schemeClr w14:val="tx1"/>
            </w14:solidFill>
          </w14:textFill>
        </w:rPr>
        <w:t xml:space="preserve">名：【                </w:t>
      </w:r>
      <w:r>
        <w:rPr>
          <w:rFonts w:ascii="仿宋_GB2312" w:eastAsia="仿宋_GB2312" w:cs="微软雅黑" w:hAnsiTheme="minorEastAsia"/>
          <w:color w:val="000000" w:themeColor="text1"/>
          <w:sz w:val="28"/>
          <w14:textFill>
            <w14:solidFill>
              <w14:schemeClr w14:val="tx1"/>
            </w14:solidFill>
          </w14:textFill>
        </w:rPr>
        <w:t xml:space="preserve"> </w:t>
      </w:r>
      <w:r>
        <w:rPr>
          <w:rFonts w:hint="eastAsia" w:ascii="仿宋_GB2312" w:eastAsia="仿宋_GB2312" w:cs="微软雅黑" w:hAnsiTheme="minorEastAsia"/>
          <w:color w:val="000000" w:themeColor="text1"/>
          <w:sz w:val="28"/>
          <w14:textFill>
            <w14:solidFill>
              <w14:schemeClr w14:val="tx1"/>
            </w14:solidFill>
          </w14:textFill>
        </w:rPr>
        <w:t>】</w:t>
      </w:r>
    </w:p>
    <w:p>
      <w:pPr>
        <w:spacing w:line="520" w:lineRule="exact"/>
        <w:ind w:left="420" w:leftChars="200"/>
        <w:rPr>
          <w:rFonts w:ascii="仿宋_GB2312" w:eastAsia="仿宋_GB2312" w:cs="微软雅黑" w:hAnsiTheme="minorEastAsia"/>
          <w:color w:val="000000" w:themeColor="text1"/>
          <w:sz w:val="28"/>
          <w14:textFill>
            <w14:solidFill>
              <w14:schemeClr w14:val="tx1"/>
            </w14:solidFill>
          </w14:textFill>
        </w:rPr>
      </w:pPr>
      <w:r>
        <w:rPr>
          <w:rFonts w:hint="eastAsia" w:ascii="仿宋_GB2312" w:eastAsia="仿宋_GB2312" w:cs="微软雅黑" w:hAnsiTheme="minorEastAsia"/>
          <w:color w:val="000000" w:themeColor="text1"/>
          <w:sz w:val="28"/>
          <w14:textFill>
            <w14:solidFill>
              <w14:schemeClr w14:val="tx1"/>
            </w14:solidFill>
          </w14:textFill>
        </w:rPr>
        <w:t>账</w:t>
      </w:r>
      <w:r>
        <w:rPr>
          <w:rFonts w:ascii="仿宋_GB2312" w:eastAsia="仿宋_GB2312" w:cs="微软雅黑" w:hAnsiTheme="minorEastAsia"/>
          <w:color w:val="000000" w:themeColor="text1"/>
          <w:sz w:val="28"/>
          <w14:textFill>
            <w14:solidFill>
              <w14:schemeClr w14:val="tx1"/>
            </w14:solidFill>
          </w14:textFill>
        </w:rPr>
        <w:t xml:space="preserve">  号：【</w:t>
      </w:r>
      <w:r>
        <w:rPr>
          <w:rFonts w:hint="eastAsia" w:ascii="仿宋_GB2312" w:eastAsia="仿宋_GB2312" w:cs="微软雅黑" w:hAnsiTheme="minorEastAsia"/>
          <w:color w:val="000000" w:themeColor="text1"/>
          <w:sz w:val="28"/>
          <w14:textFill>
            <w14:solidFill>
              <w14:schemeClr w14:val="tx1"/>
            </w14:solidFill>
          </w14:textFill>
        </w:rPr>
        <w:t xml:space="preserve">                </w:t>
      </w:r>
      <w:r>
        <w:rPr>
          <w:rFonts w:ascii="仿宋_GB2312" w:eastAsia="仿宋_GB2312" w:cs="微软雅黑" w:hAnsiTheme="minorEastAsia"/>
          <w:color w:val="000000" w:themeColor="text1"/>
          <w:sz w:val="28"/>
          <w14:textFill>
            <w14:solidFill>
              <w14:schemeClr w14:val="tx1"/>
            </w14:solidFill>
          </w14:textFill>
        </w:rPr>
        <w:t xml:space="preserve"> 】</w:t>
      </w:r>
    </w:p>
    <w:p>
      <w:pPr>
        <w:spacing w:line="520" w:lineRule="exact"/>
        <w:ind w:left="420" w:leftChars="200"/>
        <w:rPr>
          <w:rFonts w:ascii="仿宋_GB2312" w:eastAsia="仿宋_GB2312" w:cs="微软雅黑" w:hAnsiTheme="minorEastAsia"/>
          <w:color w:val="000000" w:themeColor="text1"/>
          <w:sz w:val="28"/>
          <w14:textFill>
            <w14:solidFill>
              <w14:schemeClr w14:val="tx1"/>
            </w14:solidFill>
          </w14:textFill>
        </w:rPr>
      </w:pPr>
      <w:r>
        <w:rPr>
          <w:rFonts w:hint="eastAsia" w:ascii="仿宋_GB2312" w:eastAsia="仿宋_GB2312" w:cs="微软雅黑" w:hAnsiTheme="minorEastAsia"/>
          <w:color w:val="000000" w:themeColor="text1"/>
          <w:sz w:val="28"/>
          <w14:textFill>
            <w14:solidFill>
              <w14:schemeClr w14:val="tx1"/>
            </w14:solidFill>
          </w14:textFill>
        </w:rPr>
        <w:t>开户行：【</w:t>
      </w:r>
      <w:r>
        <w:rPr>
          <w:rFonts w:ascii="仿宋_GB2312" w:eastAsia="仿宋_GB2312" w:cs="微软雅黑" w:hAnsiTheme="minorEastAsia"/>
          <w:color w:val="000000" w:themeColor="text1"/>
          <w:sz w:val="28"/>
          <w14:textFill>
            <w14:solidFill>
              <w14:schemeClr w14:val="tx1"/>
            </w14:solidFill>
          </w14:textFill>
        </w:rPr>
        <w:t xml:space="preserve"> </w:t>
      </w:r>
      <w:r>
        <w:rPr>
          <w:rFonts w:hint="eastAsia" w:ascii="仿宋_GB2312" w:eastAsia="仿宋_GB2312" w:cs="微软雅黑" w:hAnsiTheme="minorEastAsia"/>
          <w:color w:val="000000" w:themeColor="text1"/>
          <w:sz w:val="28"/>
          <w14:textFill>
            <w14:solidFill>
              <w14:schemeClr w14:val="tx1"/>
            </w14:solidFill>
          </w14:textFill>
        </w:rPr>
        <w:t xml:space="preserve">                】</w:t>
      </w:r>
    </w:p>
    <w:p>
      <w:pPr>
        <w:spacing w:line="520" w:lineRule="exact"/>
        <w:ind w:left="248" w:leftChars="118" w:firstLine="140" w:firstLineChars="50"/>
        <w:rPr>
          <w:rFonts w:ascii="仿宋_GB2312" w:eastAsia="仿宋_GB2312" w:cs="微软雅黑" w:hAnsiTheme="minorEastAsia"/>
          <w:color w:val="000000" w:themeColor="text1"/>
          <w:sz w:val="28"/>
          <w14:textFill>
            <w14:solidFill>
              <w14:schemeClr w14:val="tx1"/>
            </w14:solidFill>
          </w14:textFill>
        </w:rPr>
      </w:pPr>
      <w:r>
        <w:rPr>
          <w:rFonts w:hint="eastAsia" w:ascii="仿宋_GB2312" w:eastAsia="仿宋_GB2312" w:cs="微软雅黑" w:hAnsiTheme="minorEastAsia"/>
          <w:color w:val="000000" w:themeColor="text1"/>
          <w:sz w:val="28"/>
          <w14:textFill>
            <w14:solidFill>
              <w14:schemeClr w14:val="tx1"/>
            </w14:solidFill>
          </w14:textFill>
        </w:rPr>
        <w:t>乙方对上述账户信息的准确性和可用性承担全部责任，若上述账户状态或信息发生任何变更，乙方应提前</w:t>
      </w:r>
      <w:r>
        <w:rPr>
          <w:rFonts w:ascii="仿宋_GB2312" w:eastAsia="仿宋_GB2312" w:cs="微软雅黑" w:hAnsiTheme="minorEastAsia"/>
          <w:color w:val="000000" w:themeColor="text1"/>
          <w:sz w:val="28"/>
          <w14:textFill>
            <w14:solidFill>
              <w14:schemeClr w14:val="tx1"/>
            </w14:solidFill>
          </w14:textFill>
        </w:rPr>
        <w:t>5个工作日使甲方获悉，否则甲方不对乙方迟延收到或未能收到任何款项承担责任。</w:t>
      </w:r>
    </w:p>
    <w:p>
      <w:pPr>
        <w:widowControl/>
        <w:adjustRightInd w:val="0"/>
        <w:snapToGrid w:val="0"/>
        <w:spacing w:after="3" w:line="520" w:lineRule="exact"/>
        <w:ind w:firstLine="562" w:firstLineChars="200"/>
        <w:rPr>
          <w:rFonts w:ascii="仿宋_GB2312" w:eastAsia="仿宋_GB2312" w:cs="微软雅黑" w:hAnsiTheme="minorEastAsia"/>
          <w:b/>
          <w:color w:val="000000" w:themeColor="text1"/>
          <w:sz w:val="28"/>
          <w14:textFill>
            <w14:solidFill>
              <w14:schemeClr w14:val="tx1"/>
            </w14:solidFill>
          </w14:textFill>
        </w:rPr>
      </w:pPr>
      <w:r>
        <w:rPr>
          <w:rFonts w:hint="eastAsia" w:ascii="仿宋_GB2312" w:eastAsia="仿宋_GB2312" w:cs="微软雅黑" w:hAnsiTheme="minorEastAsia"/>
          <w:b/>
          <w:color w:val="000000" w:themeColor="text1"/>
          <w:sz w:val="28"/>
          <w14:textFill>
            <w14:solidFill>
              <w14:schemeClr w14:val="tx1"/>
            </w14:solidFill>
          </w14:textFill>
        </w:rPr>
        <w:t>四、合同期限</w:t>
      </w:r>
    </w:p>
    <w:p>
      <w:pPr>
        <w:widowControl/>
        <w:adjustRightInd w:val="0"/>
        <w:snapToGrid w:val="0"/>
        <w:spacing w:after="3" w:line="520" w:lineRule="exact"/>
        <w:rPr>
          <w:rFonts w:ascii="仿宋_GB2312" w:eastAsia="仿宋_GB2312" w:cs="微软雅黑" w:hAnsiTheme="minorEastAsia"/>
          <w:color w:val="000000" w:themeColor="text1"/>
          <w:sz w:val="28"/>
          <w14:textFill>
            <w14:solidFill>
              <w14:schemeClr w14:val="tx1"/>
            </w14:solidFill>
          </w14:textFill>
        </w:rPr>
      </w:pPr>
      <w:r>
        <w:rPr>
          <w:rFonts w:hint="eastAsia" w:ascii="仿宋_GB2312" w:eastAsia="仿宋_GB2312" w:cs="微软雅黑" w:hAnsiTheme="minorEastAsia"/>
          <w:color w:val="000000" w:themeColor="text1"/>
          <w:sz w:val="28"/>
          <w14:textFill>
            <w14:solidFill>
              <w14:schemeClr w14:val="tx1"/>
            </w14:solidFill>
          </w14:textFill>
        </w:rPr>
        <w:t xml:space="preserve">     本合同自合同签署之日起生效，至【 】年【 】月【 】日止。</w:t>
      </w:r>
    </w:p>
    <w:p>
      <w:pPr>
        <w:spacing w:line="520" w:lineRule="exact"/>
        <w:ind w:firstLine="562"/>
        <w:rPr>
          <w:rFonts w:ascii="仿宋_GB2312" w:eastAsia="仿宋_GB2312" w:cs="微软雅黑" w:hAnsiTheme="minorEastAsia"/>
          <w:b/>
          <w:color w:val="000000" w:themeColor="text1"/>
          <w:sz w:val="28"/>
          <w14:textFill>
            <w14:solidFill>
              <w14:schemeClr w14:val="tx1"/>
            </w14:solidFill>
          </w14:textFill>
        </w:rPr>
      </w:pPr>
      <w:r>
        <w:rPr>
          <w:rFonts w:hint="eastAsia" w:ascii="仿宋_GB2312" w:eastAsia="仿宋_GB2312" w:cs="微软雅黑" w:hAnsiTheme="minorEastAsia"/>
          <w:b/>
          <w:color w:val="000000" w:themeColor="text1"/>
          <w:sz w:val="28"/>
          <w14:textFill>
            <w14:solidFill>
              <w14:schemeClr w14:val="tx1"/>
            </w14:solidFill>
          </w14:textFill>
        </w:rPr>
        <w:t>五、知识产权归属</w:t>
      </w:r>
    </w:p>
    <w:p>
      <w:pPr>
        <w:spacing w:line="520" w:lineRule="exact"/>
        <w:rPr>
          <w:rFonts w:ascii="仿宋_GB2312" w:eastAsia="仿宋_GB2312" w:cs="微软雅黑" w:hAnsiTheme="minorEastAsia"/>
          <w:color w:val="000000" w:themeColor="text1"/>
          <w:sz w:val="28"/>
          <w14:textFill>
            <w14:solidFill>
              <w14:schemeClr w14:val="tx1"/>
            </w14:solidFill>
          </w14:textFill>
        </w:rPr>
      </w:pPr>
      <w:r>
        <w:rPr>
          <w:rFonts w:hint="eastAsia" w:ascii="仿宋_GB2312" w:eastAsia="仿宋_GB2312" w:cs="微软雅黑" w:hAnsiTheme="minorEastAsia"/>
          <w:color w:val="000000" w:themeColor="text1"/>
          <w:sz w:val="28"/>
          <w14:textFill>
            <w14:solidFill>
              <w14:schemeClr w14:val="tx1"/>
            </w14:solidFill>
          </w14:textFill>
        </w:rPr>
        <w:t xml:space="preserve">    （一）本合同科技服务过程中产生的所有科技成果及全部知识产权归甲方单独所有。未将甲方书面同意，乙方不得擅自使用、授权许可第三方或转让上述知识产权。</w:t>
      </w:r>
      <w:r>
        <w:rPr>
          <w:rFonts w:ascii="仿宋_GB2312" w:eastAsia="仿宋_GB2312" w:cs="微软雅黑" w:hAnsiTheme="minorEastAsia"/>
          <w:color w:val="000000" w:themeColor="text1"/>
          <w:sz w:val="28"/>
          <w14:textFill>
            <w14:solidFill>
              <w14:schemeClr w14:val="tx1"/>
            </w14:solidFill>
          </w14:textFill>
        </w:rPr>
        <w:t>甲方有权利用乙方按照本合同约定提供的研究开发成果，进行后续改进。由此产生的具有实质性或创造性技术进步特征的新的技术成果及其权利归属，由</w:t>
      </w:r>
      <w:r>
        <w:rPr>
          <w:rFonts w:hint="eastAsia" w:ascii="仿宋_GB2312" w:eastAsia="仿宋_GB2312" w:cs="微软雅黑" w:hAnsiTheme="minorEastAsia"/>
          <w:color w:val="000000" w:themeColor="text1"/>
          <w:sz w:val="28"/>
          <w14:textFill>
            <w14:solidFill>
              <w14:schemeClr w14:val="tx1"/>
            </w14:solidFill>
          </w14:textFill>
        </w:rPr>
        <w:t>甲</w:t>
      </w:r>
      <w:r>
        <w:rPr>
          <w:rFonts w:ascii="仿宋_GB2312" w:eastAsia="仿宋_GB2312" w:cs="微软雅黑" w:hAnsiTheme="minorEastAsia"/>
          <w:color w:val="000000" w:themeColor="text1"/>
          <w:sz w:val="28"/>
          <w14:textFill>
            <w14:solidFill>
              <w14:schemeClr w14:val="tx1"/>
            </w14:solidFill>
          </w14:textFill>
        </w:rPr>
        <w:t>方</w:t>
      </w:r>
      <w:r>
        <w:rPr>
          <w:rFonts w:hint="eastAsia" w:ascii="仿宋_GB2312" w:eastAsia="仿宋_GB2312" w:cs="微软雅黑" w:hAnsiTheme="minorEastAsia"/>
          <w:color w:val="000000" w:themeColor="text1"/>
          <w:sz w:val="28"/>
          <w14:textFill>
            <w14:solidFill>
              <w14:schemeClr w14:val="tx1"/>
            </w14:solidFill>
          </w14:textFill>
        </w:rPr>
        <w:t>所有</w:t>
      </w:r>
      <w:r>
        <w:rPr>
          <w:rFonts w:ascii="仿宋_GB2312" w:eastAsia="仿宋_GB2312" w:cs="微软雅黑" w:hAnsiTheme="minorEastAsia"/>
          <w:color w:val="000000" w:themeColor="text1"/>
          <w:sz w:val="28"/>
          <w14:textFill>
            <w14:solidFill>
              <w14:schemeClr w14:val="tx1"/>
            </w14:solidFill>
          </w14:textFill>
        </w:rPr>
        <w:t>。</w:t>
      </w:r>
    </w:p>
    <w:p>
      <w:pPr>
        <w:spacing w:before="156" w:beforeLines="50" w:after="156" w:afterLines="50" w:line="520" w:lineRule="exact"/>
        <w:ind w:firstLine="560" w:firstLineChars="200"/>
        <w:jc w:val="left"/>
        <w:rPr>
          <w:rFonts w:ascii="仿宋_GB2312" w:eastAsia="仿宋_GB2312" w:cs="微软雅黑" w:hAnsiTheme="minorEastAsia"/>
          <w:b/>
          <w:color w:val="000000" w:themeColor="text1"/>
          <w:sz w:val="28"/>
          <w14:textFill>
            <w14:solidFill>
              <w14:schemeClr w14:val="tx1"/>
            </w14:solidFill>
          </w14:textFill>
        </w:rPr>
      </w:pPr>
      <w:r>
        <w:rPr>
          <w:rFonts w:hint="eastAsia" w:ascii="仿宋_GB2312" w:eastAsia="仿宋_GB2312" w:cs="微软雅黑" w:hAnsiTheme="minorEastAsia"/>
          <w:color w:val="000000" w:themeColor="text1"/>
          <w:sz w:val="28"/>
          <w14:textFill>
            <w14:solidFill>
              <w14:schemeClr w14:val="tx1"/>
            </w14:solidFill>
          </w14:textFill>
        </w:rPr>
        <w:t>（二）乙方承诺提供的科技成果及知识产权不得侵犯他人知识产权等合法权益，若提供科技成果侵犯他人知识产权等合法权益，乙方应当立即负责解决，若需要甲方负责解决因此给予第三方的调解费、补偿金、赔偿金等款项支出，乙方应当按照甲方支出款项数额2倍标准向甲方支付违约金，并负担甲方因此所负担律师费、诉讼费、鉴定费等全部纠纷纠纷的支出。</w:t>
      </w:r>
    </w:p>
    <w:p>
      <w:pPr>
        <w:spacing w:before="156" w:beforeLines="50" w:after="156" w:afterLines="50" w:line="520" w:lineRule="exact"/>
        <w:ind w:firstLine="562" w:firstLineChars="200"/>
        <w:jc w:val="left"/>
        <w:rPr>
          <w:rFonts w:ascii="仿宋_GB2312" w:eastAsia="仿宋_GB2312" w:cs="微软雅黑" w:hAnsiTheme="minorEastAsia"/>
          <w:b/>
          <w:color w:val="000000" w:themeColor="text1"/>
          <w:sz w:val="28"/>
          <w14:textFill>
            <w14:solidFill>
              <w14:schemeClr w14:val="tx1"/>
            </w14:solidFill>
          </w14:textFill>
        </w:rPr>
      </w:pPr>
      <w:r>
        <w:rPr>
          <w:rFonts w:hint="eastAsia" w:ascii="仿宋_GB2312" w:eastAsia="仿宋_GB2312" w:cs="微软雅黑" w:hAnsiTheme="minorEastAsia"/>
          <w:b/>
          <w:color w:val="000000" w:themeColor="text1"/>
          <w:sz w:val="28"/>
          <w14:textFill>
            <w14:solidFill>
              <w14:schemeClr w14:val="tx1"/>
            </w14:solidFill>
          </w14:textFill>
        </w:rPr>
        <w:t>六、违约责任</w:t>
      </w:r>
    </w:p>
    <w:p>
      <w:pPr>
        <w:widowControl/>
        <w:adjustRightInd w:val="0"/>
        <w:snapToGrid w:val="0"/>
        <w:spacing w:before="156" w:beforeLines="50" w:after="156" w:afterLines="50" w:line="520" w:lineRule="exact"/>
        <w:rPr>
          <w:rFonts w:ascii="仿宋_GB2312" w:eastAsia="仿宋_GB2312" w:cs="微软雅黑" w:hAnsiTheme="minorEastAsia"/>
          <w:color w:val="000000" w:themeColor="text1"/>
          <w:sz w:val="28"/>
          <w14:textFill>
            <w14:solidFill>
              <w14:schemeClr w14:val="tx1"/>
            </w14:solidFill>
          </w14:textFill>
        </w:rPr>
      </w:pPr>
      <w:r>
        <w:rPr>
          <w:rFonts w:hint="eastAsia" w:ascii="仿宋_GB2312" w:eastAsia="仿宋_GB2312" w:cs="微软雅黑" w:hAnsiTheme="minorEastAsia"/>
          <w:color w:val="000000" w:themeColor="text1"/>
          <w:sz w:val="28"/>
          <w14:textFill>
            <w14:solidFill>
              <w14:schemeClr w14:val="tx1"/>
            </w14:solidFill>
          </w14:textFill>
        </w:rPr>
        <w:t xml:space="preserve">   本合同任意一方违反合同约定的，守约方有权选择要求继续履行或单方解除本合同，违约方应当向守约方支付合同总价2</w:t>
      </w:r>
      <w:r>
        <w:rPr>
          <w:rFonts w:ascii="仿宋_GB2312" w:eastAsia="仿宋_GB2312" w:cs="微软雅黑" w:hAnsiTheme="minorEastAsia"/>
          <w:color w:val="000000" w:themeColor="text1"/>
          <w:sz w:val="28"/>
          <w14:textFill>
            <w14:solidFill>
              <w14:schemeClr w14:val="tx1"/>
            </w14:solidFill>
          </w14:textFill>
        </w:rPr>
        <w:t>0</w:t>
      </w:r>
      <w:r>
        <w:rPr>
          <w:rFonts w:hint="eastAsia" w:ascii="仿宋_GB2312" w:eastAsia="仿宋_GB2312" w:cs="微软雅黑" w:hAnsiTheme="minorEastAsia"/>
          <w:color w:val="000000" w:themeColor="text1"/>
          <w:sz w:val="28"/>
          <w14:textFill>
            <w14:solidFill>
              <w14:schemeClr w14:val="tx1"/>
            </w14:solidFill>
          </w14:textFill>
        </w:rPr>
        <w:t>%的违约金，并赔偿守约方的全部损失(包括实际投入损失、预期可得利益损失、律师费及诉讼费等全部维权费用)。</w:t>
      </w:r>
    </w:p>
    <w:p>
      <w:pPr>
        <w:widowControl/>
        <w:adjustRightInd w:val="0"/>
        <w:snapToGrid w:val="0"/>
        <w:spacing w:before="156" w:beforeLines="50" w:after="156" w:afterLines="50" w:line="520" w:lineRule="exact"/>
        <w:ind w:firstLine="562" w:firstLineChars="200"/>
        <w:rPr>
          <w:rFonts w:ascii="仿宋_GB2312" w:eastAsia="仿宋_GB2312" w:cs="微软雅黑" w:hAnsiTheme="minorEastAsia"/>
          <w:b/>
          <w:color w:val="000000" w:themeColor="text1"/>
          <w:sz w:val="28"/>
          <w14:textFill>
            <w14:solidFill>
              <w14:schemeClr w14:val="tx1"/>
            </w14:solidFill>
          </w14:textFill>
        </w:rPr>
      </w:pPr>
      <w:r>
        <w:rPr>
          <w:rFonts w:hint="eastAsia" w:ascii="仿宋_GB2312" w:eastAsia="仿宋_GB2312" w:cs="微软雅黑" w:hAnsiTheme="minorEastAsia"/>
          <w:b/>
          <w:color w:val="000000" w:themeColor="text1"/>
          <w:sz w:val="28"/>
          <w14:textFill>
            <w14:solidFill>
              <w14:schemeClr w14:val="tx1"/>
            </w14:solidFill>
          </w14:textFill>
        </w:rPr>
        <w:t>七、不可抗力</w:t>
      </w:r>
    </w:p>
    <w:p>
      <w:pPr>
        <w:widowControl/>
        <w:adjustRightInd w:val="0"/>
        <w:snapToGrid w:val="0"/>
        <w:spacing w:before="156" w:beforeLines="50" w:after="156" w:afterLines="50" w:line="520" w:lineRule="exact"/>
        <w:ind w:firstLine="560" w:firstLineChars="200"/>
        <w:rPr>
          <w:rFonts w:ascii="仿宋_GB2312" w:eastAsia="仿宋_GB2312" w:cs="微软雅黑" w:hAnsiTheme="minorEastAsia"/>
          <w:color w:val="000000" w:themeColor="text1"/>
          <w:sz w:val="28"/>
          <w14:textFill>
            <w14:solidFill>
              <w14:schemeClr w14:val="tx1"/>
            </w14:solidFill>
          </w14:textFill>
        </w:rPr>
      </w:pPr>
      <w:r>
        <w:rPr>
          <w:rFonts w:hint="eastAsia" w:ascii="仿宋_GB2312" w:eastAsia="仿宋_GB2312" w:cs="微软雅黑" w:hAnsiTheme="minorEastAsia"/>
          <w:color w:val="000000" w:themeColor="text1"/>
          <w:sz w:val="28"/>
          <w14:textFill>
            <w14:solidFill>
              <w14:schemeClr w14:val="tx1"/>
            </w14:solidFill>
          </w14:textFill>
        </w:rPr>
        <w:t>由于火灾、水灾、恶劣天气、地震、战争、暴乱、政府行为、政策法规变动、甲方体育管理部门政策指令变动等不能预见的、其发生和后果不能防止或避免的不可抗力导致任何一方不能履行合同时，遇有上述不可抗力的一方，应立即以书面形式通知另一方，并应在不可抗力结束后15日内提供不可抗力详情及本合同不能履行或部分不能履行、或需延期履行的理由的证明文件。遭受不可抗力的一方可由此免除对另一方的全部赔偿责任。</w:t>
      </w:r>
    </w:p>
    <w:p>
      <w:pPr>
        <w:widowControl/>
        <w:adjustRightInd w:val="0"/>
        <w:snapToGrid w:val="0"/>
        <w:spacing w:before="156" w:beforeLines="50" w:after="156" w:afterLines="50" w:line="520" w:lineRule="exact"/>
        <w:ind w:firstLine="562" w:firstLineChars="200"/>
        <w:rPr>
          <w:rFonts w:ascii="仿宋_GB2312" w:eastAsia="仿宋_GB2312" w:cs="微软雅黑" w:hAnsiTheme="minorEastAsia"/>
          <w:b/>
          <w:color w:val="000000" w:themeColor="text1"/>
          <w:sz w:val="28"/>
          <w:szCs w:val="26"/>
          <w14:textFill>
            <w14:solidFill>
              <w14:schemeClr w14:val="tx1"/>
            </w14:solidFill>
          </w14:textFill>
        </w:rPr>
      </w:pPr>
      <w:r>
        <w:rPr>
          <w:rFonts w:hint="eastAsia" w:ascii="仿宋_GB2312" w:eastAsia="仿宋_GB2312" w:cs="微软雅黑" w:hAnsiTheme="minorEastAsia"/>
          <w:b/>
          <w:color w:val="000000" w:themeColor="text1"/>
          <w:sz w:val="28"/>
          <w:szCs w:val="26"/>
          <w14:textFill>
            <w14:solidFill>
              <w14:schemeClr w14:val="tx1"/>
            </w14:solidFill>
          </w14:textFill>
        </w:rPr>
        <w:t>八、争议解决</w:t>
      </w:r>
    </w:p>
    <w:p>
      <w:pPr>
        <w:widowControl/>
        <w:adjustRightInd w:val="0"/>
        <w:snapToGrid w:val="0"/>
        <w:spacing w:after="3" w:line="520" w:lineRule="exact"/>
        <w:ind w:firstLine="560" w:firstLineChars="200"/>
        <w:rPr>
          <w:rFonts w:ascii="仿宋_GB2312" w:eastAsia="仿宋_GB2312" w:cs="微软雅黑" w:hAnsiTheme="minorEastAsia"/>
          <w:color w:val="000000" w:themeColor="text1"/>
          <w:sz w:val="28"/>
          <w14:textFill>
            <w14:solidFill>
              <w14:schemeClr w14:val="tx1"/>
            </w14:solidFill>
          </w14:textFill>
        </w:rPr>
      </w:pPr>
      <w:r>
        <w:rPr>
          <w:rFonts w:hint="eastAsia" w:ascii="仿宋_GB2312" w:eastAsia="仿宋_GB2312" w:cs="微软雅黑" w:hAnsiTheme="minorEastAsia"/>
          <w:color w:val="000000" w:themeColor="text1"/>
          <w:sz w:val="28"/>
          <w14:textFill>
            <w14:solidFill>
              <w14:schemeClr w14:val="tx1"/>
            </w14:solidFill>
          </w14:textFill>
        </w:rPr>
        <w:t>（一）</w:t>
      </w:r>
      <w:r>
        <w:rPr>
          <w:rFonts w:ascii="仿宋_GB2312" w:eastAsia="仿宋_GB2312" w:cs="微软雅黑" w:hAnsiTheme="minorEastAsia"/>
          <w:color w:val="000000" w:themeColor="text1"/>
          <w:sz w:val="28"/>
          <w14:textFill>
            <w14:solidFill>
              <w14:schemeClr w14:val="tx1"/>
            </w14:solidFill>
          </w14:textFill>
        </w:rPr>
        <w:t>在合同履行过程中产生的任何争议，双方应协商解决。</w:t>
      </w:r>
    </w:p>
    <w:p>
      <w:pPr>
        <w:widowControl/>
        <w:adjustRightInd w:val="0"/>
        <w:snapToGrid w:val="0"/>
        <w:spacing w:after="3" w:line="520" w:lineRule="exact"/>
        <w:ind w:firstLine="560" w:firstLineChars="200"/>
        <w:rPr>
          <w:rFonts w:ascii="仿宋_GB2312" w:eastAsia="仿宋_GB2312" w:cs="微软雅黑" w:hAnsiTheme="minorEastAsia"/>
          <w:color w:val="000000" w:themeColor="text1"/>
          <w:sz w:val="28"/>
          <w14:textFill>
            <w14:solidFill>
              <w14:schemeClr w14:val="tx1"/>
            </w14:solidFill>
          </w14:textFill>
        </w:rPr>
      </w:pPr>
      <w:r>
        <w:rPr>
          <w:rFonts w:hint="eastAsia" w:ascii="仿宋_GB2312" w:eastAsia="仿宋_GB2312" w:cs="微软雅黑" w:hAnsiTheme="minorEastAsia"/>
          <w:color w:val="000000" w:themeColor="text1"/>
          <w:sz w:val="28"/>
          <w14:textFill>
            <w14:solidFill>
              <w14:schemeClr w14:val="tx1"/>
            </w14:solidFill>
          </w14:textFill>
        </w:rPr>
        <w:t>（二）协商不成</w:t>
      </w:r>
      <w:r>
        <w:rPr>
          <w:rFonts w:ascii="仿宋_GB2312" w:eastAsia="仿宋_GB2312" w:cs="微软雅黑" w:hAnsiTheme="minorEastAsia"/>
          <w:color w:val="000000" w:themeColor="text1"/>
          <w:sz w:val="28"/>
          <w14:textFill>
            <w14:solidFill>
              <w14:schemeClr w14:val="tx1"/>
            </w14:solidFill>
          </w14:textFill>
        </w:rPr>
        <w:t>，</w:t>
      </w:r>
      <w:r>
        <w:rPr>
          <w:rFonts w:hint="eastAsia" w:ascii="仿宋_GB2312" w:eastAsia="仿宋_GB2312" w:cs="微软雅黑" w:hAnsiTheme="minorEastAsia"/>
          <w:color w:val="000000" w:themeColor="text1"/>
          <w:sz w:val="28"/>
          <w14:textFill>
            <w14:solidFill>
              <w14:schemeClr w14:val="tx1"/>
            </w14:solidFill>
          </w14:textFill>
        </w:rPr>
        <w:t>依法向甲方所在地北京市海淀区有管辖权</w:t>
      </w:r>
      <w:r>
        <w:rPr>
          <w:rFonts w:ascii="仿宋_GB2312" w:eastAsia="仿宋_GB2312" w:cs="微软雅黑" w:hAnsiTheme="minorEastAsia"/>
          <w:color w:val="000000" w:themeColor="text1"/>
          <w:sz w:val="28"/>
          <w14:textFill>
            <w14:solidFill>
              <w14:schemeClr w14:val="tx1"/>
            </w14:solidFill>
          </w14:textFill>
        </w:rPr>
        <w:t>人民法院</w:t>
      </w:r>
      <w:r>
        <w:rPr>
          <w:rFonts w:hint="eastAsia" w:ascii="仿宋_GB2312" w:eastAsia="仿宋_GB2312" w:cs="微软雅黑" w:hAnsiTheme="minorEastAsia"/>
          <w:color w:val="000000" w:themeColor="text1"/>
          <w:sz w:val="28"/>
          <w14:textFill>
            <w14:solidFill>
              <w14:schemeClr w14:val="tx1"/>
            </w14:solidFill>
          </w14:textFill>
        </w:rPr>
        <w:t>提起诉讼解决</w:t>
      </w:r>
      <w:r>
        <w:rPr>
          <w:rFonts w:ascii="仿宋_GB2312" w:eastAsia="仿宋_GB2312" w:cs="微软雅黑" w:hAnsiTheme="minorEastAsia"/>
          <w:color w:val="000000" w:themeColor="text1"/>
          <w:sz w:val="28"/>
          <w14:textFill>
            <w14:solidFill>
              <w14:schemeClr w14:val="tx1"/>
            </w14:solidFill>
          </w14:textFill>
        </w:rPr>
        <w:t>。</w:t>
      </w:r>
    </w:p>
    <w:p>
      <w:pPr>
        <w:widowControl/>
        <w:adjustRightInd w:val="0"/>
        <w:snapToGrid w:val="0"/>
        <w:spacing w:after="3" w:line="520" w:lineRule="exact"/>
        <w:ind w:firstLine="560" w:firstLineChars="200"/>
        <w:rPr>
          <w:rFonts w:ascii="仿宋_GB2312" w:eastAsia="仿宋_GB2312" w:cs="微软雅黑" w:hAnsiTheme="minorEastAsia"/>
          <w:color w:val="000000" w:themeColor="text1"/>
          <w:sz w:val="28"/>
          <w14:textFill>
            <w14:solidFill>
              <w14:schemeClr w14:val="tx1"/>
            </w14:solidFill>
          </w14:textFill>
        </w:rPr>
      </w:pPr>
      <w:r>
        <w:rPr>
          <w:rFonts w:hint="eastAsia" w:ascii="仿宋_GB2312" w:eastAsia="仿宋_GB2312" w:cs="微软雅黑" w:hAnsiTheme="minorEastAsia"/>
          <w:color w:val="000000" w:themeColor="text1"/>
          <w:sz w:val="28"/>
          <w14:textFill>
            <w14:solidFill>
              <w14:schemeClr w14:val="tx1"/>
            </w14:solidFill>
          </w14:textFill>
        </w:rPr>
        <w:t xml:space="preserve"> (三)</w:t>
      </w:r>
      <w:r>
        <w:rPr>
          <w:rFonts w:hint="eastAsia"/>
          <w:color w:val="000000" w:themeColor="text1"/>
          <w14:textFill>
            <w14:solidFill>
              <w14:schemeClr w14:val="tx1"/>
            </w14:solidFill>
          </w14:textFill>
        </w:rPr>
        <w:t xml:space="preserve"> </w:t>
      </w:r>
      <w:r>
        <w:rPr>
          <w:rFonts w:hint="eastAsia" w:ascii="仿宋_GB2312" w:eastAsia="仿宋_GB2312" w:cs="微软雅黑" w:hAnsiTheme="minorEastAsia"/>
          <w:color w:val="000000" w:themeColor="text1"/>
          <w:sz w:val="28"/>
          <w14:textFill>
            <w14:solidFill>
              <w14:schemeClr w14:val="tx1"/>
            </w14:solidFill>
          </w14:textFill>
        </w:rPr>
        <w:t>合同各方一致确认合同载明的通讯地址和联系方式为各方履行合同、解决合同争议时向接收其他方商业文件信函或司法机关(法院、仲裁机构)诉讼、仲裁文书的送达地址和联系方式。任何一方通讯地址和联系方式需要变更的，应提前五个工作日向合同其他方和司法机关送交书面变更告知书。合同各方均承诺：上述确认的通讯地址和联系方式真实有效，如有错误，导致的商业信函和诉讼文书送达不能的法律后果由自己承担。</w:t>
      </w:r>
    </w:p>
    <w:p>
      <w:pPr>
        <w:widowControl/>
        <w:adjustRightInd w:val="0"/>
        <w:snapToGrid w:val="0"/>
        <w:spacing w:before="156" w:beforeLines="50" w:after="156" w:afterLines="50" w:line="520" w:lineRule="exact"/>
        <w:ind w:firstLine="562" w:firstLineChars="200"/>
        <w:rPr>
          <w:rFonts w:ascii="仿宋_GB2312" w:eastAsia="仿宋_GB2312" w:cs="微软雅黑" w:hAnsiTheme="minorEastAsia"/>
          <w:b/>
          <w:color w:val="000000" w:themeColor="text1"/>
          <w:sz w:val="28"/>
          <w14:textFill>
            <w14:solidFill>
              <w14:schemeClr w14:val="tx1"/>
            </w14:solidFill>
          </w14:textFill>
        </w:rPr>
      </w:pPr>
      <w:r>
        <w:rPr>
          <w:rFonts w:hint="eastAsia" w:ascii="仿宋_GB2312" w:eastAsia="仿宋_GB2312" w:cs="微软雅黑" w:hAnsiTheme="minorEastAsia"/>
          <w:b/>
          <w:color w:val="000000" w:themeColor="text1"/>
          <w:sz w:val="28"/>
          <w14:textFill>
            <w14:solidFill>
              <w14:schemeClr w14:val="tx1"/>
            </w14:solidFill>
          </w14:textFill>
        </w:rPr>
        <w:t>九、其他</w:t>
      </w:r>
    </w:p>
    <w:p>
      <w:pPr>
        <w:widowControl/>
        <w:adjustRightInd w:val="0"/>
        <w:snapToGrid w:val="0"/>
        <w:spacing w:before="156" w:beforeLines="50" w:after="156" w:afterLines="50" w:line="520" w:lineRule="exact"/>
        <w:ind w:firstLine="560" w:firstLineChars="200"/>
        <w:rPr>
          <w:rFonts w:ascii="仿宋_GB2312" w:eastAsia="仿宋_GB2312" w:cs="微软雅黑" w:hAnsiTheme="minorEastAsia"/>
          <w:color w:val="000000" w:themeColor="text1"/>
          <w:sz w:val="28"/>
          <w14:textFill>
            <w14:solidFill>
              <w14:schemeClr w14:val="tx1"/>
            </w14:solidFill>
          </w14:textFill>
        </w:rPr>
      </w:pPr>
      <w:r>
        <w:rPr>
          <w:rFonts w:ascii="仿宋_GB2312" w:eastAsia="仿宋_GB2312" w:cs="微软雅黑" w:hAnsiTheme="minorEastAsia"/>
          <w:color w:val="000000" w:themeColor="text1"/>
          <w:sz w:val="28"/>
          <w14:textFill>
            <w14:solidFill>
              <w14:schemeClr w14:val="tx1"/>
            </w14:solidFill>
          </w14:textFill>
        </w:rPr>
        <w:t>本合同</w:t>
      </w:r>
      <w:r>
        <w:rPr>
          <w:rFonts w:hint="eastAsia" w:ascii="仿宋_GB2312" w:eastAsia="仿宋_GB2312" w:cs="微软雅黑" w:hAnsiTheme="minorEastAsia"/>
          <w:color w:val="000000" w:themeColor="text1"/>
          <w:sz w:val="28"/>
          <w14:textFill>
            <w14:solidFill>
              <w14:schemeClr w14:val="tx1"/>
            </w14:solidFill>
          </w14:textFill>
        </w:rPr>
        <w:t>自双方签订后即生效，本合同</w:t>
      </w:r>
      <w:r>
        <w:rPr>
          <w:rFonts w:ascii="仿宋_GB2312" w:eastAsia="仿宋_GB2312" w:cs="微软雅黑" w:hAnsiTheme="minorEastAsia"/>
          <w:color w:val="000000" w:themeColor="text1"/>
          <w:sz w:val="28"/>
          <w14:textFill>
            <w14:solidFill>
              <w14:schemeClr w14:val="tx1"/>
            </w14:solidFill>
          </w14:textFill>
        </w:rPr>
        <w:t>正式文本一式</w:t>
      </w:r>
      <w:r>
        <w:rPr>
          <w:rFonts w:hint="eastAsia" w:ascii="仿宋_GB2312" w:eastAsia="仿宋_GB2312" w:cs="微软雅黑" w:hAnsiTheme="minorEastAsia"/>
          <w:color w:val="000000" w:themeColor="text1"/>
          <w:sz w:val="28"/>
          <w14:textFill>
            <w14:solidFill>
              <w14:schemeClr w14:val="tx1"/>
            </w14:solidFill>
          </w14:textFill>
        </w:rPr>
        <w:t>二</w:t>
      </w:r>
      <w:r>
        <w:rPr>
          <w:rFonts w:ascii="仿宋_GB2312" w:eastAsia="仿宋_GB2312" w:cs="微软雅黑" w:hAnsiTheme="minorEastAsia"/>
          <w:color w:val="000000" w:themeColor="text1"/>
          <w:sz w:val="28"/>
          <w14:textFill>
            <w14:solidFill>
              <w14:schemeClr w14:val="tx1"/>
            </w14:solidFill>
          </w14:textFill>
        </w:rPr>
        <w:t>份，甲</w:t>
      </w:r>
      <w:r>
        <w:rPr>
          <w:rFonts w:hint="eastAsia" w:ascii="仿宋_GB2312" w:eastAsia="仿宋_GB2312" w:cs="微软雅黑" w:hAnsiTheme="minorEastAsia"/>
          <w:color w:val="000000" w:themeColor="text1"/>
          <w:sz w:val="28"/>
          <w14:textFill>
            <w14:solidFill>
              <w14:schemeClr w14:val="tx1"/>
            </w14:solidFill>
          </w14:textFill>
        </w:rPr>
        <w:t>、乙</w:t>
      </w:r>
      <w:r>
        <w:rPr>
          <w:rFonts w:ascii="仿宋_GB2312" w:eastAsia="仿宋_GB2312" w:cs="微软雅黑" w:hAnsiTheme="minorEastAsia"/>
          <w:color w:val="000000" w:themeColor="text1"/>
          <w:sz w:val="28"/>
          <w14:textFill>
            <w14:solidFill>
              <w14:schemeClr w14:val="tx1"/>
            </w14:solidFill>
          </w14:textFill>
        </w:rPr>
        <w:t>方各</w:t>
      </w:r>
      <w:r>
        <w:rPr>
          <w:rFonts w:hint="eastAsia" w:ascii="仿宋_GB2312" w:eastAsia="仿宋_GB2312" w:cs="微软雅黑" w:hAnsiTheme="minorEastAsia"/>
          <w:color w:val="000000" w:themeColor="text1"/>
          <w:sz w:val="28"/>
          <w14:textFill>
            <w14:solidFill>
              <w14:schemeClr w14:val="tx1"/>
            </w14:solidFill>
          </w14:textFill>
        </w:rPr>
        <w:t>执</w:t>
      </w:r>
      <w:r>
        <w:rPr>
          <w:rFonts w:ascii="仿宋_GB2312" w:eastAsia="仿宋_GB2312" w:cs="微软雅黑" w:hAnsiTheme="minorEastAsia"/>
          <w:color w:val="000000" w:themeColor="text1"/>
          <w:sz w:val="28"/>
          <w14:textFill>
            <w14:solidFill>
              <w14:schemeClr w14:val="tx1"/>
            </w14:solidFill>
          </w14:textFill>
        </w:rPr>
        <w:t>一份</w:t>
      </w:r>
      <w:r>
        <w:rPr>
          <w:rFonts w:hint="eastAsia" w:ascii="仿宋_GB2312" w:eastAsia="仿宋_GB2312" w:cs="微软雅黑" w:hAnsiTheme="minorEastAsia"/>
          <w:color w:val="000000" w:themeColor="text1"/>
          <w:sz w:val="28"/>
          <w14:textFill>
            <w14:solidFill>
              <w14:schemeClr w14:val="tx1"/>
            </w14:solidFill>
          </w14:textFill>
        </w:rPr>
        <w:t>，具有同等效力</w:t>
      </w:r>
      <w:r>
        <w:rPr>
          <w:rFonts w:ascii="仿宋_GB2312" w:eastAsia="仿宋_GB2312" w:cs="微软雅黑" w:hAnsiTheme="minorEastAsia"/>
          <w:color w:val="000000" w:themeColor="text1"/>
          <w:sz w:val="28"/>
          <w14:textFill>
            <w14:solidFill>
              <w14:schemeClr w14:val="tx1"/>
            </w14:solidFill>
          </w14:textFill>
        </w:rPr>
        <w:t>。</w:t>
      </w:r>
    </w:p>
    <w:p>
      <w:pPr>
        <w:widowControl/>
        <w:adjustRightInd w:val="0"/>
        <w:snapToGrid w:val="0"/>
        <w:spacing w:before="156" w:beforeLines="50" w:after="156" w:afterLines="50" w:line="520" w:lineRule="exact"/>
        <w:ind w:firstLine="560" w:firstLineChars="200"/>
        <w:outlineLvl w:val="0"/>
        <w:rPr>
          <w:rFonts w:ascii="仿宋_GB2312" w:eastAsia="仿宋_GB2312" w:cs="微软雅黑" w:hAnsiTheme="minorEastAsia"/>
          <w:bCs/>
          <w:color w:val="000000" w:themeColor="text1"/>
          <w:sz w:val="28"/>
          <w:szCs w:val="26"/>
          <w14:textFill>
            <w14:solidFill>
              <w14:schemeClr w14:val="tx1"/>
            </w14:solidFill>
          </w14:textFill>
        </w:rPr>
      </w:pPr>
      <w:r>
        <w:rPr>
          <w:rFonts w:hint="eastAsia" w:ascii="仿宋_GB2312" w:eastAsia="仿宋_GB2312" w:cs="微软雅黑" w:hAnsiTheme="minorEastAsia"/>
          <w:bCs/>
          <w:color w:val="000000" w:themeColor="text1"/>
          <w:sz w:val="28"/>
          <w:szCs w:val="26"/>
          <w14:textFill>
            <w14:solidFill>
              <w14:schemeClr w14:val="tx1"/>
            </w14:solidFill>
          </w14:textFill>
        </w:rPr>
        <w:t>（以下无正文）</w:t>
      </w:r>
    </w:p>
    <w:p>
      <w:pPr>
        <w:adjustRightInd w:val="0"/>
        <w:snapToGrid w:val="0"/>
        <w:spacing w:line="520" w:lineRule="exact"/>
        <w:jc w:val="left"/>
        <w:rPr>
          <w:rFonts w:ascii="仿宋_GB2312" w:eastAsia="仿宋_GB2312" w:cs="微软雅黑" w:hAnsiTheme="minorEastAsia"/>
          <w:color w:val="000000" w:themeColor="text1"/>
          <w:sz w:val="28"/>
          <w14:textFill>
            <w14:solidFill>
              <w14:schemeClr w14:val="tx1"/>
            </w14:solidFill>
          </w14:textFill>
        </w:rPr>
      </w:pPr>
      <w:r>
        <w:rPr>
          <w:rFonts w:hint="eastAsia" w:ascii="仿宋_GB2312" w:eastAsia="仿宋_GB2312" w:cs="微软雅黑" w:hAnsiTheme="minorEastAsia"/>
          <w:b/>
          <w:color w:val="000000" w:themeColor="text1"/>
          <w:sz w:val="28"/>
          <w14:textFill>
            <w14:solidFill>
              <w14:schemeClr w14:val="tx1"/>
            </w14:solidFill>
          </w14:textFill>
        </w:rPr>
        <w:t>科技服务购买单位</w:t>
      </w:r>
      <w:r>
        <w:rPr>
          <w:rFonts w:hint="eastAsia" w:ascii="仿宋_GB2312" w:eastAsia="仿宋_GB2312" w:cs="微软雅黑" w:hAnsiTheme="minorEastAsia"/>
          <w:color w:val="000000" w:themeColor="text1"/>
          <w:sz w:val="28"/>
          <w14:textFill>
            <w14:solidFill>
              <w14:schemeClr w14:val="tx1"/>
            </w14:solidFill>
          </w14:textFill>
        </w:rPr>
        <w:t>（甲方）：国家体育总局冬季运动管理中心（盖章）</w:t>
      </w:r>
    </w:p>
    <w:p>
      <w:pPr>
        <w:adjustRightInd w:val="0"/>
        <w:snapToGrid w:val="0"/>
        <w:spacing w:line="520" w:lineRule="exact"/>
        <w:ind w:left="840" w:hanging="840" w:hangingChars="300"/>
        <w:jc w:val="left"/>
        <w:rPr>
          <w:rFonts w:ascii="仿宋_GB2312" w:eastAsia="仿宋_GB2312" w:cs="微软雅黑" w:hAnsiTheme="minorEastAsia"/>
          <w:color w:val="000000" w:themeColor="text1"/>
          <w:sz w:val="28"/>
          <w14:textFill>
            <w14:solidFill>
              <w14:schemeClr w14:val="tx1"/>
            </w14:solidFill>
          </w14:textFill>
        </w:rPr>
      </w:pPr>
      <w:r>
        <w:rPr>
          <w:rFonts w:hint="eastAsia" w:ascii="仿宋_GB2312" w:eastAsia="仿宋_GB2312" w:cs="微软雅黑" w:hAnsiTheme="minorEastAsia"/>
          <w:color w:val="000000" w:themeColor="text1"/>
          <w:sz w:val="28"/>
          <w14:textFill>
            <w14:solidFill>
              <w14:schemeClr w14:val="tx1"/>
            </w14:solidFill>
          </w14:textFill>
        </w:rPr>
        <w:t>法定代表人/授权代表:                                        年   月   日</w:t>
      </w:r>
    </w:p>
    <w:p>
      <w:pPr>
        <w:adjustRightInd w:val="0"/>
        <w:snapToGrid w:val="0"/>
        <w:spacing w:line="520" w:lineRule="exact"/>
        <w:jc w:val="left"/>
        <w:rPr>
          <w:rFonts w:ascii="仿宋_GB2312" w:eastAsia="仿宋_GB2312" w:cs="微软雅黑" w:hAnsiTheme="minorEastAsia"/>
          <w:color w:val="000000" w:themeColor="text1"/>
          <w:sz w:val="28"/>
          <w14:textFill>
            <w14:solidFill>
              <w14:schemeClr w14:val="tx1"/>
            </w14:solidFill>
          </w14:textFill>
        </w:rPr>
      </w:pPr>
    </w:p>
    <w:p>
      <w:pPr>
        <w:adjustRightInd w:val="0"/>
        <w:snapToGrid w:val="0"/>
        <w:spacing w:line="520" w:lineRule="exact"/>
        <w:jc w:val="left"/>
        <w:rPr>
          <w:rFonts w:ascii="仿宋_GB2312" w:eastAsia="仿宋_GB2312" w:cs="微软雅黑" w:hAnsiTheme="minorEastAsia"/>
          <w:color w:val="000000" w:themeColor="text1"/>
          <w:sz w:val="28"/>
          <w14:textFill>
            <w14:solidFill>
              <w14:schemeClr w14:val="tx1"/>
            </w14:solidFill>
          </w14:textFill>
        </w:rPr>
      </w:pPr>
    </w:p>
    <w:p>
      <w:pPr>
        <w:adjustRightInd w:val="0"/>
        <w:snapToGrid w:val="0"/>
        <w:spacing w:line="520" w:lineRule="exact"/>
        <w:jc w:val="left"/>
        <w:rPr>
          <w:rFonts w:ascii="仿宋_GB2312" w:eastAsia="仿宋_GB2312" w:cs="微软雅黑" w:hAnsiTheme="minorEastAsia"/>
          <w:color w:val="000000" w:themeColor="text1"/>
          <w:sz w:val="28"/>
          <w14:textFill>
            <w14:solidFill>
              <w14:schemeClr w14:val="tx1"/>
            </w14:solidFill>
          </w14:textFill>
        </w:rPr>
      </w:pPr>
      <w:r>
        <w:rPr>
          <w:rFonts w:hint="eastAsia" w:ascii="仿宋_GB2312" w:eastAsia="仿宋_GB2312" w:cs="微软雅黑" w:hAnsiTheme="minorEastAsia"/>
          <w:b/>
          <w:color w:val="000000" w:themeColor="text1"/>
          <w:sz w:val="28"/>
          <w14:textFill>
            <w14:solidFill>
              <w14:schemeClr w14:val="tx1"/>
            </w14:solidFill>
          </w14:textFill>
        </w:rPr>
        <w:t>科技服务承接主体</w:t>
      </w:r>
      <w:r>
        <w:rPr>
          <w:rFonts w:hint="eastAsia" w:ascii="仿宋_GB2312" w:eastAsia="仿宋_GB2312" w:cs="微软雅黑" w:hAnsiTheme="minorEastAsia"/>
          <w:color w:val="000000" w:themeColor="text1"/>
          <w:sz w:val="28"/>
          <w14:textFill>
            <w14:solidFill>
              <w14:schemeClr w14:val="tx1"/>
            </w14:solidFill>
          </w14:textFill>
        </w:rPr>
        <w:t>（乙方）：                           （盖章）</w:t>
      </w:r>
    </w:p>
    <w:p>
      <w:pPr>
        <w:adjustRightInd w:val="0"/>
        <w:snapToGrid w:val="0"/>
        <w:spacing w:line="520" w:lineRule="exact"/>
        <w:jc w:val="left"/>
        <w:rPr>
          <w:rFonts w:ascii="仿宋_GB2312" w:eastAsia="仿宋_GB2312" w:cs="微软雅黑" w:hAnsiTheme="minorEastAsia"/>
          <w:color w:val="000000" w:themeColor="text1"/>
          <w:sz w:val="28"/>
          <w14:textFill>
            <w14:solidFill>
              <w14:schemeClr w14:val="tx1"/>
            </w14:solidFill>
          </w14:textFill>
        </w:rPr>
      </w:pPr>
      <w:r>
        <w:rPr>
          <w:rFonts w:hint="eastAsia" w:ascii="仿宋_GB2312" w:eastAsia="仿宋_GB2312" w:cs="微软雅黑" w:hAnsiTheme="minorEastAsia"/>
          <w:color w:val="000000" w:themeColor="text1"/>
          <w:sz w:val="28"/>
          <w14:textFill>
            <w14:solidFill>
              <w14:schemeClr w14:val="tx1"/>
            </w14:solidFill>
          </w14:textFill>
        </w:rPr>
        <w:t xml:space="preserve">法定代表人/授权代表:                                    </w:t>
      </w:r>
    </w:p>
    <w:p>
      <w:pPr>
        <w:adjustRightInd w:val="0"/>
        <w:snapToGrid w:val="0"/>
        <w:spacing w:line="520" w:lineRule="exact"/>
        <w:ind w:firstLine="840" w:firstLineChars="300"/>
        <w:jc w:val="left"/>
        <w:rPr>
          <w:rFonts w:ascii="仿宋_GB2312" w:eastAsia="仿宋_GB2312" w:cs="微软雅黑" w:hAnsiTheme="minorEastAsia"/>
          <w:color w:val="000000" w:themeColor="text1"/>
          <w:sz w:val="28"/>
          <w14:textFill>
            <w14:solidFill>
              <w14:schemeClr w14:val="tx1"/>
            </w14:solidFill>
          </w14:textFill>
        </w:rPr>
      </w:pPr>
      <w:r>
        <w:rPr>
          <w:rFonts w:hint="eastAsia" w:ascii="仿宋_GB2312" w:eastAsia="仿宋_GB2312" w:cs="微软雅黑" w:hAnsiTheme="minorEastAsia"/>
          <w:color w:val="000000" w:themeColor="text1"/>
          <w:sz w:val="28"/>
          <w14:textFill>
            <w14:solidFill>
              <w14:schemeClr w14:val="tx1"/>
            </w14:solidFill>
          </w14:textFill>
        </w:rPr>
        <w:t>年   月   日</w:t>
      </w:r>
    </w:p>
    <w:p>
      <w:pPr>
        <w:adjustRightInd w:val="0"/>
        <w:snapToGrid w:val="0"/>
        <w:spacing w:line="520" w:lineRule="exact"/>
        <w:jc w:val="left"/>
        <w:rPr>
          <w:rFonts w:ascii="仿宋_GB2312" w:eastAsia="仿宋_GB2312" w:cs="微软雅黑" w:hAnsiTheme="minorEastAsia"/>
          <w:color w:val="000000" w:themeColor="text1"/>
          <w:sz w:val="28"/>
          <w14:textFill>
            <w14:solidFill>
              <w14:schemeClr w14:val="tx1"/>
            </w14:solidFill>
          </w14:textFill>
        </w:rPr>
      </w:pPr>
    </w:p>
    <w:p>
      <w:pPr>
        <w:spacing w:line="520" w:lineRule="exact"/>
        <w:rPr>
          <w:rFonts w:ascii="仿宋_GB2312" w:eastAsia="仿宋_GB2312" w:cs="微软雅黑" w:hAnsiTheme="minorEastAsia"/>
          <w:color w:val="000000" w:themeColor="text1"/>
          <w:sz w:val="28"/>
          <w14:textFill>
            <w14:solidFill>
              <w14:schemeClr w14:val="tx1"/>
            </w14:solidFill>
          </w14:textFill>
        </w:rPr>
      </w:pPr>
      <w:r>
        <w:rPr>
          <w:rFonts w:hint="eastAsia" w:ascii="仿宋_GB2312" w:eastAsia="仿宋_GB2312" w:cs="微软雅黑" w:hAnsiTheme="minorEastAsia"/>
          <w:color w:val="000000" w:themeColor="text1"/>
          <w:sz w:val="28"/>
          <w14:textFill>
            <w14:solidFill>
              <w14:schemeClr w14:val="tx1"/>
            </w14:solidFill>
          </w14:textFill>
        </w:rPr>
        <w:t>附件一：科技服务承诺书</w:t>
      </w:r>
    </w:p>
    <w:p>
      <w:pPr>
        <w:spacing w:line="520" w:lineRule="exact"/>
        <w:rPr>
          <w:rFonts w:hint="eastAsia" w:ascii="仿宋_GB2312" w:eastAsia="仿宋_GB2312" w:cs="微软雅黑" w:hAnsiTheme="minorEastAsia"/>
          <w:color w:val="000000" w:themeColor="text1"/>
          <w:sz w:val="28"/>
          <w14:textFill>
            <w14:solidFill>
              <w14:schemeClr w14:val="tx1"/>
            </w14:solidFill>
          </w14:textFill>
        </w:rPr>
      </w:pPr>
      <w:r>
        <w:rPr>
          <w:rFonts w:hint="eastAsia" w:ascii="仿宋_GB2312" w:eastAsia="仿宋_GB2312" w:cs="微软雅黑" w:hAnsiTheme="minorEastAsia"/>
          <w:color w:val="000000" w:themeColor="text1"/>
          <w:sz w:val="28"/>
          <w14:textFill>
            <w14:solidFill>
              <w14:schemeClr w14:val="tx1"/>
            </w14:solidFill>
          </w14:textFill>
        </w:rPr>
        <w:t>附件二：反兴奋剂承诺书</w:t>
      </w:r>
    </w:p>
    <w:p>
      <w:pPr>
        <w:spacing w:line="520" w:lineRule="exact"/>
        <w:rPr>
          <w:rFonts w:hint="eastAsia" w:ascii="仿宋_GB2312" w:eastAsia="仿宋_GB2312" w:cs="微软雅黑" w:hAnsiTheme="minorEastAsia"/>
          <w:color w:val="000000" w:themeColor="text1"/>
          <w:sz w:val="28"/>
          <w14:textFill>
            <w14:solidFill>
              <w14:schemeClr w14:val="tx1"/>
            </w14:solidFill>
          </w14:textFill>
        </w:rPr>
      </w:pPr>
    </w:p>
    <w:p>
      <w:pPr>
        <w:spacing w:line="520" w:lineRule="exact"/>
        <w:rPr>
          <w:rFonts w:hint="eastAsia" w:ascii="仿宋_GB2312" w:eastAsia="仿宋_GB2312" w:cs="微软雅黑" w:hAnsiTheme="minorEastAsia"/>
          <w:color w:val="000000" w:themeColor="text1"/>
          <w:sz w:val="28"/>
          <w14:textFill>
            <w14:solidFill>
              <w14:schemeClr w14:val="tx1"/>
            </w14:solidFill>
          </w14:textFill>
        </w:rPr>
      </w:pPr>
    </w:p>
    <w:p>
      <w:pPr>
        <w:spacing w:line="520" w:lineRule="exact"/>
        <w:rPr>
          <w:rFonts w:hint="eastAsia" w:ascii="仿宋_GB2312" w:eastAsia="仿宋_GB2312" w:cs="微软雅黑" w:hAnsiTheme="minorEastAsia"/>
          <w:color w:val="000000" w:themeColor="text1"/>
          <w:sz w:val="28"/>
          <w14:textFill>
            <w14:solidFill>
              <w14:schemeClr w14:val="tx1"/>
            </w14:solidFill>
          </w14:textFill>
        </w:rPr>
      </w:pPr>
    </w:p>
    <w:p>
      <w:pPr>
        <w:spacing w:line="520" w:lineRule="exact"/>
        <w:rPr>
          <w:rFonts w:hint="eastAsia" w:ascii="仿宋_GB2312" w:eastAsia="仿宋_GB2312" w:cs="微软雅黑" w:hAnsiTheme="minorEastAsia"/>
          <w:color w:val="000000" w:themeColor="text1"/>
          <w:sz w:val="28"/>
          <w14:textFill>
            <w14:solidFill>
              <w14:schemeClr w14:val="tx1"/>
            </w14:solidFill>
          </w14:textFill>
        </w:rPr>
      </w:pPr>
    </w:p>
    <w:p>
      <w:pPr>
        <w:spacing w:line="520" w:lineRule="exact"/>
        <w:rPr>
          <w:rFonts w:hint="eastAsia" w:ascii="仿宋_GB2312" w:eastAsia="仿宋_GB2312" w:cs="微软雅黑" w:hAnsiTheme="minorEastAsia"/>
          <w:color w:val="000000" w:themeColor="text1"/>
          <w:sz w:val="28"/>
          <w14:textFill>
            <w14:solidFill>
              <w14:schemeClr w14:val="tx1"/>
            </w14:solidFill>
          </w14:textFill>
        </w:rPr>
      </w:pPr>
    </w:p>
    <w:p>
      <w:pPr>
        <w:spacing w:line="520" w:lineRule="exact"/>
        <w:rPr>
          <w:rFonts w:hint="eastAsia" w:ascii="仿宋_GB2312" w:eastAsia="仿宋_GB2312" w:cs="微软雅黑" w:hAnsiTheme="minorEastAsia"/>
          <w:color w:val="000000" w:themeColor="text1"/>
          <w:sz w:val="28"/>
          <w14:textFill>
            <w14:solidFill>
              <w14:schemeClr w14:val="tx1"/>
            </w14:solidFill>
          </w14:textFill>
        </w:rPr>
      </w:pPr>
    </w:p>
    <w:p>
      <w:pPr>
        <w:spacing w:line="520" w:lineRule="exact"/>
        <w:rPr>
          <w:rFonts w:hint="eastAsia" w:ascii="仿宋_GB2312" w:eastAsia="仿宋_GB2312" w:cs="微软雅黑" w:hAnsiTheme="minorEastAsia"/>
          <w:color w:val="000000" w:themeColor="text1"/>
          <w:sz w:val="28"/>
          <w14:textFill>
            <w14:solidFill>
              <w14:schemeClr w14:val="tx1"/>
            </w14:solidFill>
          </w14:textFill>
        </w:rPr>
      </w:pPr>
    </w:p>
    <w:p>
      <w:pPr>
        <w:spacing w:line="520" w:lineRule="exact"/>
        <w:rPr>
          <w:rFonts w:hint="eastAsia" w:ascii="仿宋_GB2312" w:eastAsia="仿宋_GB2312" w:cs="微软雅黑" w:hAnsiTheme="minorEastAsia"/>
          <w:color w:val="000000" w:themeColor="text1"/>
          <w:sz w:val="28"/>
          <w14:textFill>
            <w14:solidFill>
              <w14:schemeClr w14:val="tx1"/>
            </w14:solidFill>
          </w14:textFill>
        </w:rPr>
      </w:pPr>
    </w:p>
    <w:p>
      <w:pPr>
        <w:spacing w:line="520" w:lineRule="exact"/>
        <w:rPr>
          <w:rFonts w:hint="eastAsia" w:ascii="仿宋_GB2312" w:eastAsia="仿宋_GB2312" w:cs="微软雅黑" w:hAnsiTheme="minorEastAsia"/>
          <w:color w:val="000000" w:themeColor="text1"/>
          <w:sz w:val="28"/>
          <w14:textFill>
            <w14:solidFill>
              <w14:schemeClr w14:val="tx1"/>
            </w14:solidFill>
          </w14:textFill>
        </w:rPr>
      </w:pPr>
    </w:p>
    <w:p>
      <w:pPr>
        <w:spacing w:line="520" w:lineRule="exact"/>
        <w:rPr>
          <w:rFonts w:hint="eastAsia" w:ascii="仿宋_GB2312" w:eastAsia="仿宋_GB2312" w:cs="微软雅黑" w:hAnsiTheme="minorEastAsia"/>
          <w:color w:val="000000" w:themeColor="text1"/>
          <w:sz w:val="28"/>
          <w14:textFill>
            <w14:solidFill>
              <w14:schemeClr w14:val="tx1"/>
            </w14:solidFill>
          </w14:textFill>
        </w:rPr>
      </w:pPr>
    </w:p>
    <w:p>
      <w:pPr>
        <w:spacing w:line="520" w:lineRule="exact"/>
        <w:rPr>
          <w:rFonts w:hint="eastAsia" w:ascii="仿宋_GB2312" w:eastAsia="仿宋_GB2312" w:cs="微软雅黑" w:hAnsiTheme="minorEastAsia"/>
          <w:color w:val="000000" w:themeColor="text1"/>
          <w:sz w:val="28"/>
          <w14:textFill>
            <w14:solidFill>
              <w14:schemeClr w14:val="tx1"/>
            </w14:solidFill>
          </w14:textFill>
        </w:rPr>
      </w:pPr>
    </w:p>
    <w:p>
      <w:pPr>
        <w:spacing w:line="520" w:lineRule="exact"/>
        <w:rPr>
          <w:rFonts w:hint="eastAsia" w:ascii="仿宋_GB2312" w:eastAsia="仿宋_GB2312" w:cs="微软雅黑" w:hAnsiTheme="minorEastAsia"/>
          <w:color w:val="000000" w:themeColor="text1"/>
          <w:sz w:val="28"/>
          <w14:textFill>
            <w14:solidFill>
              <w14:schemeClr w14:val="tx1"/>
            </w14:solidFill>
          </w14:textFill>
        </w:rPr>
      </w:pPr>
    </w:p>
    <w:p>
      <w:pPr>
        <w:spacing w:line="560" w:lineRule="exact"/>
        <w:rPr>
          <w:rFonts w:ascii="仿宋" w:hAnsi="仿宋" w:eastAsia="仿宋"/>
          <w:b/>
          <w:sz w:val="32"/>
          <w:szCs w:val="32"/>
        </w:rPr>
      </w:pPr>
      <w:r>
        <w:rPr>
          <w:rFonts w:hint="eastAsia" w:ascii="仿宋" w:hAnsi="仿宋" w:eastAsia="仿宋"/>
          <w:b/>
          <w:sz w:val="32"/>
          <w:szCs w:val="32"/>
        </w:rPr>
        <w:t>附件1</w:t>
      </w:r>
    </w:p>
    <w:p>
      <w:pPr>
        <w:spacing w:line="560" w:lineRule="exact"/>
        <w:jc w:val="center"/>
        <w:rPr>
          <w:rFonts w:ascii="仿宋" w:hAnsi="仿宋" w:eastAsia="仿宋"/>
          <w:b/>
          <w:sz w:val="32"/>
          <w:szCs w:val="32"/>
        </w:rPr>
      </w:pPr>
      <w:r>
        <w:rPr>
          <w:rFonts w:hint="eastAsia" w:ascii="仿宋" w:hAnsi="仿宋" w:eastAsia="仿宋"/>
          <w:b/>
          <w:sz w:val="32"/>
          <w:szCs w:val="32"/>
        </w:rPr>
        <w:t>科技服务单位承诺书</w:t>
      </w:r>
    </w:p>
    <w:p>
      <w:pPr>
        <w:overflowPunct w:val="0"/>
        <w:autoSpaceDE w:val="0"/>
        <w:autoSpaceDN w:val="0"/>
        <w:snapToGrid w:val="0"/>
        <w:spacing w:line="560" w:lineRule="exact"/>
        <w:ind w:firstLine="643" w:firstLineChars="200"/>
        <w:rPr>
          <w:rFonts w:ascii="仿宋" w:hAnsi="仿宋" w:eastAsia="仿宋"/>
          <w:b/>
          <w:sz w:val="32"/>
          <w:szCs w:val="32"/>
        </w:rPr>
      </w:pPr>
    </w:p>
    <w:p>
      <w:pPr>
        <w:overflowPunct w:val="0"/>
        <w:autoSpaceDE w:val="0"/>
        <w:autoSpaceDN w:val="0"/>
        <w:snapToGrid w:val="0"/>
        <w:spacing w:line="560" w:lineRule="exact"/>
        <w:rPr>
          <w:rFonts w:ascii="仿宋" w:hAnsi="仿宋" w:eastAsia="仿宋"/>
          <w:b/>
          <w:sz w:val="32"/>
          <w:szCs w:val="32"/>
        </w:rPr>
      </w:pPr>
      <w:r>
        <w:rPr>
          <w:rFonts w:hint="eastAsia" w:ascii="仿宋" w:hAnsi="仿宋" w:eastAsia="仿宋"/>
          <w:b/>
          <w:sz w:val="32"/>
          <w:szCs w:val="32"/>
        </w:rPr>
        <w:t>致：国家体育总局冬季运动管理中心</w:t>
      </w:r>
    </w:p>
    <w:p>
      <w:pPr>
        <w:overflowPunct w:val="0"/>
        <w:autoSpaceDE w:val="0"/>
        <w:autoSpaceDN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本单位_</w:t>
      </w:r>
      <w:r>
        <w:rPr>
          <w:rFonts w:ascii="仿宋" w:hAnsi="仿宋" w:eastAsia="仿宋"/>
          <w:sz w:val="32"/>
          <w:szCs w:val="32"/>
        </w:rPr>
        <w:t>_________________</w:t>
      </w:r>
      <w:r>
        <w:rPr>
          <w:rFonts w:hint="eastAsia" w:ascii="仿宋" w:hAnsi="仿宋" w:eastAsia="仿宋"/>
          <w:sz w:val="32"/>
          <w:szCs w:val="32"/>
        </w:rPr>
        <w:t>，正在承担_</w:t>
      </w:r>
      <w:r>
        <w:rPr>
          <w:rFonts w:ascii="仿宋" w:hAnsi="仿宋" w:eastAsia="仿宋"/>
          <w:sz w:val="32"/>
          <w:szCs w:val="32"/>
        </w:rPr>
        <w:t>_______________________</w:t>
      </w:r>
      <w:r>
        <w:rPr>
          <w:rFonts w:hint="eastAsia" w:ascii="仿宋" w:hAnsi="仿宋" w:eastAsia="仿宋"/>
          <w:sz w:val="32"/>
          <w:szCs w:val="32"/>
        </w:rPr>
        <w:t>项目</w:t>
      </w:r>
      <w:r>
        <w:rPr>
          <w:rFonts w:ascii="仿宋" w:hAnsi="仿宋" w:eastAsia="仿宋"/>
          <w:sz w:val="32"/>
          <w:szCs w:val="32"/>
        </w:rPr>
        <w:t>,</w:t>
      </w:r>
      <w:r>
        <w:rPr>
          <w:rFonts w:hint="eastAsia" w:ascii="仿宋" w:hAnsi="仿宋" w:eastAsia="仿宋"/>
          <w:sz w:val="32"/>
          <w:szCs w:val="32"/>
        </w:rPr>
        <w:t>将向国家体育总局冬季运动管理中心（以下简称“冬运中心”）相关冰雪项目国家集训队提供科技服务。本单位郑重承诺如下：</w:t>
      </w:r>
    </w:p>
    <w:p>
      <w:pPr>
        <w:overflowPunct w:val="0"/>
        <w:autoSpaceDE w:val="0"/>
        <w:autoSpaceDN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1、在科技服务过程中，遵守国家体育总局、中国奥委会及国际单项组织的规定，并要求项目组成员服从国家集训队的统一管理，遵守各项规章制度。</w:t>
      </w:r>
    </w:p>
    <w:p>
      <w:pPr>
        <w:overflowPunct w:val="0"/>
        <w:autoSpaceDE w:val="0"/>
        <w:autoSpaceDN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2、为依法设立，能独立承担民事责任的主体，无重大违法记录，信用状况良好，具备提供体育科技服务所必需的设备、人员和专业技术能力和资质。</w:t>
      </w:r>
    </w:p>
    <w:p>
      <w:pPr>
        <w:overflowPunct w:val="0"/>
        <w:autoSpaceDE w:val="0"/>
        <w:autoSpaceDN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3、严格执行国家体育总局和中国奥委会有关反兴奋剂工作管理规定。要求项目组成员认真履行反兴奋剂责任和义务，签署反兴奋剂承诺书，并为项目组成员违反反兴奋剂条例承担责任。</w:t>
      </w:r>
    </w:p>
    <w:p>
      <w:pPr>
        <w:overflowPunct w:val="0"/>
        <w:autoSpaceDE w:val="0"/>
        <w:autoSpaceDN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4、严格执行有关财务管理的规定，确保经费专款专用，独立核算。</w:t>
      </w:r>
    </w:p>
    <w:p>
      <w:pPr>
        <w:overflowPunct w:val="0"/>
        <w:autoSpaceDE w:val="0"/>
        <w:autoSpaceDN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5、督促项目组成员认真组织履行科技服务工作，按时完成服务内容，并应确保科技服务的质量和效果。且不得将己方工作进行任何形式的分包和转包。</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6、对科技服务内容、成果、数据等信息严格保密，未经冬运中心书面同意和批准，不得以任何形式将服务内容、成果、数据等信息公开发布、发表，不得擅自向当事方以外的任何第三方披露。</w:t>
      </w:r>
    </w:p>
    <w:p>
      <w:pPr>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7、在国家集训队进行科技服务过程中产生的科技成果，冬运中心占有</w:t>
      </w:r>
      <w:r>
        <w:rPr>
          <w:rFonts w:ascii="仿宋" w:hAnsi="仿宋" w:eastAsia="仿宋" w:cs="宋体"/>
          <w:sz w:val="32"/>
          <w:szCs w:val="32"/>
        </w:rPr>
        <w:t>50%的所有权。科技服务承接主体的既有知识产权归其所有，服务期间，冬运中心享有成果无偿使用权。</w:t>
      </w:r>
    </w:p>
    <w:p>
      <w:pPr>
        <w:spacing w:line="560" w:lineRule="exact"/>
        <w:ind w:firstLine="640" w:firstLineChars="200"/>
        <w:rPr>
          <w:rFonts w:ascii="仿宋" w:hAnsi="仿宋" w:eastAsia="仿宋" w:cs="宋体"/>
          <w:sz w:val="32"/>
          <w:szCs w:val="32"/>
        </w:rPr>
      </w:pPr>
      <w:r>
        <w:rPr>
          <w:rFonts w:hint="eastAsia" w:ascii="仿宋" w:hAnsi="仿宋" w:eastAsia="仿宋" w:cs="宋体"/>
          <w:sz w:val="32"/>
          <w:szCs w:val="32"/>
        </w:rPr>
        <w:t>8、无偿向冬运中心提供科技服务产生的全部知识产权及数据、相关资料，认可冬运中心对服务产生的全部知识产权享有完全的无偿使用权，该无偿使用权并无期限限制。冬运中心享有全部知识产权的商业开发权益。</w:t>
      </w:r>
    </w:p>
    <w:p>
      <w:pPr>
        <w:spacing w:line="560" w:lineRule="exact"/>
        <w:ind w:firstLine="640" w:firstLineChars="200"/>
        <w:rPr>
          <w:rFonts w:ascii="仿宋" w:hAnsi="仿宋" w:eastAsia="仿宋" w:cs="宋体"/>
          <w:sz w:val="32"/>
          <w:szCs w:val="32"/>
        </w:rPr>
      </w:pPr>
    </w:p>
    <w:p>
      <w:pPr>
        <w:wordWrap w:val="0"/>
        <w:jc w:val="right"/>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 xml:space="preserve">承诺单位（盖章）： </w:t>
      </w:r>
      <w:r>
        <w:rPr>
          <w:rFonts w:ascii="仿宋" w:hAnsi="仿宋" w:eastAsia="仿宋"/>
          <w:sz w:val="32"/>
          <w:szCs w:val="32"/>
        </w:rPr>
        <w:t xml:space="preserve">        </w:t>
      </w:r>
    </w:p>
    <w:p>
      <w:pPr>
        <w:wordWrap w:val="0"/>
        <w:jc w:val="right"/>
        <w:rPr>
          <w:rFonts w:ascii="仿宋" w:hAnsi="仿宋" w:eastAsia="仿宋"/>
          <w:sz w:val="32"/>
          <w:szCs w:val="32"/>
        </w:rPr>
      </w:pPr>
      <w:r>
        <w:rPr>
          <w:rFonts w:hint="eastAsia" w:ascii="仿宋" w:hAnsi="仿宋" w:eastAsia="仿宋"/>
          <w:sz w:val="32"/>
          <w:szCs w:val="32"/>
        </w:rPr>
        <w:t xml:space="preserve">                 法定代表人或授权代表签字</w:t>
      </w:r>
      <w:r>
        <w:rPr>
          <w:rFonts w:ascii="仿宋" w:hAnsi="仿宋" w:eastAsia="仿宋"/>
          <w:sz w:val="32"/>
          <w:szCs w:val="32"/>
        </w:rPr>
        <w:t>：</w:t>
      </w:r>
      <w:r>
        <w:rPr>
          <w:rFonts w:hint="eastAsia" w:ascii="仿宋" w:hAnsi="仿宋" w:eastAsia="仿宋"/>
          <w:sz w:val="32"/>
          <w:szCs w:val="32"/>
        </w:rPr>
        <w:t xml:space="preserve"> </w:t>
      </w:r>
      <w:r>
        <w:rPr>
          <w:rFonts w:ascii="仿宋" w:hAnsi="仿宋" w:eastAsia="仿宋"/>
          <w:sz w:val="32"/>
          <w:szCs w:val="32"/>
        </w:rPr>
        <w:t xml:space="preserve">     </w:t>
      </w:r>
    </w:p>
    <w:p>
      <w:pPr>
        <w:jc w:val="right"/>
        <w:rPr>
          <w:rFonts w:hint="eastAsia" w:ascii="仿宋" w:hAnsi="仿宋" w:eastAsia="仿宋"/>
          <w:sz w:val="32"/>
          <w:szCs w:val="32"/>
        </w:rPr>
      </w:pPr>
      <w:r>
        <w:rPr>
          <w:rFonts w:hint="eastAsia" w:ascii="仿宋" w:hAnsi="仿宋" w:eastAsia="仿宋"/>
          <w:sz w:val="32"/>
          <w:szCs w:val="32"/>
        </w:rPr>
        <w:t xml:space="preserve"> </w:t>
      </w:r>
      <w:r>
        <w:rPr>
          <w:rFonts w:hint="eastAsia"/>
          <w:sz w:val="32"/>
          <w:szCs w:val="32"/>
        </w:rPr>
        <w:t xml:space="preserve">   </w:t>
      </w:r>
      <w:r>
        <w:rPr>
          <w:sz w:val="32"/>
          <w:szCs w:val="32"/>
        </w:rPr>
        <w:t xml:space="preserve">   </w:t>
      </w:r>
      <w:r>
        <w:rPr>
          <w:rFonts w:hint="eastAsia" w:ascii="仿宋" w:hAnsi="仿宋" w:eastAsia="仿宋"/>
          <w:sz w:val="32"/>
          <w:szCs w:val="32"/>
        </w:rPr>
        <w:t>年  月   日</w:t>
      </w:r>
    </w:p>
    <w:p>
      <w:pPr>
        <w:jc w:val="right"/>
        <w:rPr>
          <w:rFonts w:hint="eastAsia" w:ascii="仿宋" w:hAnsi="仿宋" w:eastAsia="仿宋"/>
          <w:sz w:val="32"/>
          <w:szCs w:val="32"/>
        </w:rPr>
      </w:pPr>
    </w:p>
    <w:p>
      <w:pPr>
        <w:jc w:val="right"/>
        <w:rPr>
          <w:rFonts w:hint="eastAsia" w:ascii="仿宋" w:hAnsi="仿宋" w:eastAsia="仿宋"/>
          <w:sz w:val="32"/>
          <w:szCs w:val="32"/>
        </w:rPr>
      </w:pPr>
    </w:p>
    <w:p>
      <w:pPr>
        <w:jc w:val="right"/>
        <w:rPr>
          <w:rFonts w:hint="eastAsia" w:ascii="仿宋" w:hAnsi="仿宋" w:eastAsia="仿宋"/>
          <w:sz w:val="32"/>
          <w:szCs w:val="32"/>
        </w:rPr>
      </w:pPr>
    </w:p>
    <w:p>
      <w:pPr>
        <w:jc w:val="right"/>
        <w:rPr>
          <w:rFonts w:hint="eastAsia" w:ascii="仿宋" w:hAnsi="仿宋" w:eastAsia="仿宋"/>
          <w:sz w:val="32"/>
          <w:szCs w:val="32"/>
        </w:rPr>
      </w:pPr>
    </w:p>
    <w:p>
      <w:pPr>
        <w:jc w:val="right"/>
        <w:rPr>
          <w:rFonts w:hint="eastAsia" w:ascii="仿宋" w:hAnsi="仿宋" w:eastAsia="仿宋"/>
          <w:sz w:val="32"/>
          <w:szCs w:val="32"/>
        </w:rPr>
      </w:pPr>
    </w:p>
    <w:p>
      <w:pPr>
        <w:jc w:val="right"/>
        <w:rPr>
          <w:rFonts w:hint="eastAsia" w:ascii="仿宋" w:hAnsi="仿宋" w:eastAsia="仿宋"/>
          <w:sz w:val="32"/>
          <w:szCs w:val="32"/>
        </w:rPr>
      </w:pPr>
    </w:p>
    <w:p>
      <w:pPr>
        <w:jc w:val="right"/>
        <w:rPr>
          <w:rFonts w:hint="eastAsia" w:ascii="仿宋" w:hAnsi="仿宋" w:eastAsia="仿宋"/>
          <w:sz w:val="32"/>
          <w:szCs w:val="32"/>
        </w:rPr>
      </w:pPr>
    </w:p>
    <w:p>
      <w:pPr>
        <w:jc w:val="right"/>
        <w:rPr>
          <w:rFonts w:hint="eastAsia" w:ascii="仿宋" w:hAnsi="仿宋" w:eastAsia="仿宋"/>
          <w:sz w:val="32"/>
          <w:szCs w:val="32"/>
        </w:rPr>
      </w:pPr>
    </w:p>
    <w:p>
      <w:pPr>
        <w:jc w:val="right"/>
        <w:rPr>
          <w:rFonts w:ascii="仿宋" w:hAnsi="仿宋" w:eastAsia="仿宋"/>
          <w:sz w:val="32"/>
          <w:szCs w:val="32"/>
        </w:rPr>
      </w:pPr>
    </w:p>
    <w:p>
      <w:pPr>
        <w:spacing w:line="560" w:lineRule="exact"/>
        <w:rPr>
          <w:rFonts w:hint="eastAsia" w:ascii="仿宋" w:hAnsi="仿宋" w:eastAsia="仿宋"/>
          <w:b/>
          <w:sz w:val="32"/>
          <w:szCs w:val="32"/>
        </w:rPr>
      </w:pPr>
      <w:r>
        <w:rPr>
          <w:rFonts w:hint="eastAsia" w:ascii="仿宋" w:hAnsi="仿宋" w:eastAsia="仿宋"/>
          <w:b/>
          <w:sz w:val="32"/>
          <w:szCs w:val="32"/>
        </w:rPr>
        <w:t>附件2</w:t>
      </w:r>
    </w:p>
    <w:p>
      <w:pPr>
        <w:spacing w:line="360" w:lineRule="auto"/>
        <w:jc w:val="center"/>
        <w:rPr>
          <w:rFonts w:ascii="宋体" w:hAnsi="宋体" w:cs="宋体"/>
          <w:sz w:val="36"/>
          <w:szCs w:val="36"/>
        </w:rPr>
      </w:pPr>
      <w:r>
        <w:rPr>
          <w:rFonts w:hint="eastAsia" w:ascii="宋体" w:hAnsi="宋体" w:cs="宋体"/>
          <w:sz w:val="36"/>
          <w:szCs w:val="36"/>
        </w:rPr>
        <w:t>冰雪项目国家集训队辅助人员反兴奋剂承诺书</w:t>
      </w:r>
    </w:p>
    <w:p>
      <w:pPr>
        <w:spacing w:line="360" w:lineRule="auto"/>
        <w:ind w:firstLine="720" w:firstLineChars="200"/>
        <w:jc w:val="center"/>
        <w:rPr>
          <w:rFonts w:hint="eastAsia" w:ascii="宋体" w:hAnsi="宋体" w:cs="宋体"/>
          <w:sz w:val="36"/>
          <w:szCs w:val="36"/>
        </w:rPr>
      </w:pP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作为一名国家【                 】集训队（以下简称“国家队”）辅助人员，本人认识到拒绝兴奋剂，让体育运动像冰雪一样纯洁无瑕是辅助人员</w:t>
      </w:r>
      <w:r>
        <w:rPr>
          <w:rFonts w:ascii="仿宋" w:hAnsi="仿宋" w:eastAsia="仿宋"/>
          <w:sz w:val="32"/>
          <w:szCs w:val="32"/>
        </w:rPr>
        <w:t>的</w:t>
      </w:r>
      <w:r>
        <w:rPr>
          <w:rFonts w:hint="eastAsia" w:ascii="仿宋" w:hAnsi="仿宋" w:eastAsia="仿宋"/>
          <w:sz w:val="32"/>
          <w:szCs w:val="32"/>
        </w:rPr>
        <w:t>职业操守，也是应尽的义务。</w:t>
      </w:r>
    </w:p>
    <w:p>
      <w:pPr>
        <w:ind w:firstLine="640" w:firstLineChars="200"/>
        <w:rPr>
          <w:rFonts w:ascii="仿宋" w:hAnsi="仿宋" w:eastAsia="仿宋"/>
          <w:szCs w:val="21"/>
        </w:rPr>
      </w:pPr>
      <w:r>
        <w:rPr>
          <w:rFonts w:hint="eastAsia" w:ascii="仿宋" w:hAnsi="仿宋" w:eastAsia="仿宋"/>
          <w:sz w:val="32"/>
          <w:szCs w:val="32"/>
        </w:rPr>
        <w:t>本人自愿向国家体育总局冬季运动</w:t>
      </w:r>
      <w:r>
        <w:rPr>
          <w:rFonts w:ascii="仿宋" w:hAnsi="仿宋" w:eastAsia="仿宋"/>
          <w:sz w:val="32"/>
          <w:szCs w:val="32"/>
        </w:rPr>
        <w:t>管理</w:t>
      </w:r>
      <w:r>
        <w:rPr>
          <w:rFonts w:hint="eastAsia" w:ascii="仿宋" w:hAnsi="仿宋" w:eastAsia="仿宋"/>
          <w:sz w:val="32"/>
          <w:szCs w:val="32"/>
        </w:rPr>
        <w:t>中心（以下简称</w:t>
      </w:r>
      <w:r>
        <w:rPr>
          <w:rFonts w:ascii="仿宋" w:hAnsi="仿宋" w:eastAsia="仿宋"/>
          <w:sz w:val="32"/>
          <w:szCs w:val="32"/>
        </w:rPr>
        <w:t>“</w:t>
      </w:r>
      <w:r>
        <w:rPr>
          <w:rFonts w:hint="eastAsia" w:ascii="仿宋" w:hAnsi="仿宋" w:eastAsia="仿宋"/>
          <w:sz w:val="32"/>
          <w:szCs w:val="32"/>
        </w:rPr>
        <w:t>冬运中心</w:t>
      </w:r>
      <w:r>
        <w:rPr>
          <w:rFonts w:ascii="仿宋" w:hAnsi="仿宋" w:eastAsia="仿宋"/>
          <w:sz w:val="32"/>
          <w:szCs w:val="32"/>
        </w:rPr>
        <w:t>”</w:t>
      </w:r>
      <w:r>
        <w:rPr>
          <w:rFonts w:hint="eastAsia" w:ascii="仿宋" w:hAnsi="仿宋" w:eastAsia="仿宋"/>
          <w:sz w:val="32"/>
          <w:szCs w:val="32"/>
        </w:rPr>
        <w:t>）及国家队郑重承诺如下：</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一、严格遵守最新版《世界反兴奋剂条例》《反兴奋剂条例》《反兴奋剂管理办法》《反兴奋剂规则》等法律法规，</w:t>
      </w:r>
      <w:r>
        <w:rPr>
          <w:rFonts w:ascii="仿宋" w:hAnsi="仿宋" w:eastAsia="仿宋"/>
          <w:sz w:val="32"/>
          <w:szCs w:val="32"/>
        </w:rPr>
        <w:t>严格执行</w:t>
      </w:r>
      <w:r>
        <w:rPr>
          <w:rFonts w:hint="eastAsia" w:ascii="仿宋" w:hAnsi="仿宋" w:eastAsia="仿宋"/>
          <w:sz w:val="32"/>
          <w:szCs w:val="32"/>
        </w:rPr>
        <w:t>国家体育总局</w:t>
      </w:r>
      <w:r>
        <w:rPr>
          <w:rFonts w:ascii="仿宋" w:hAnsi="仿宋" w:eastAsia="仿宋"/>
          <w:sz w:val="32"/>
          <w:szCs w:val="32"/>
        </w:rPr>
        <w:t>、反兴奋剂中心、</w:t>
      </w:r>
      <w:r>
        <w:rPr>
          <w:rFonts w:hint="eastAsia" w:ascii="仿宋" w:hAnsi="仿宋" w:eastAsia="仿宋"/>
          <w:sz w:val="32"/>
          <w:szCs w:val="32"/>
        </w:rPr>
        <w:t>冬运中心及</w:t>
      </w:r>
      <w:r>
        <w:rPr>
          <w:rFonts w:ascii="仿宋" w:hAnsi="仿宋" w:eastAsia="仿宋"/>
          <w:sz w:val="32"/>
          <w:szCs w:val="32"/>
        </w:rPr>
        <w:t>国家队等</w:t>
      </w:r>
      <w:r>
        <w:rPr>
          <w:rFonts w:hint="eastAsia" w:ascii="仿宋" w:hAnsi="仿宋" w:eastAsia="仿宋"/>
          <w:sz w:val="32"/>
          <w:szCs w:val="32"/>
        </w:rPr>
        <w:t>制定</w:t>
      </w:r>
      <w:r>
        <w:rPr>
          <w:rFonts w:ascii="仿宋" w:hAnsi="仿宋" w:eastAsia="仿宋"/>
          <w:sz w:val="32"/>
          <w:szCs w:val="32"/>
        </w:rPr>
        <w:t>的</w:t>
      </w:r>
      <w:r>
        <w:rPr>
          <w:rFonts w:hint="eastAsia" w:ascii="仿宋" w:hAnsi="仿宋" w:eastAsia="仿宋"/>
          <w:sz w:val="32"/>
          <w:szCs w:val="32"/>
        </w:rPr>
        <w:t>反兴奋剂</w:t>
      </w:r>
      <w:r>
        <w:rPr>
          <w:rFonts w:ascii="仿宋" w:hAnsi="仿宋" w:eastAsia="仿宋"/>
          <w:sz w:val="32"/>
          <w:szCs w:val="32"/>
        </w:rPr>
        <w:t>各项</w:t>
      </w:r>
      <w:r>
        <w:rPr>
          <w:rFonts w:hint="eastAsia" w:ascii="仿宋" w:hAnsi="仿宋" w:eastAsia="仿宋"/>
          <w:sz w:val="32"/>
          <w:szCs w:val="32"/>
        </w:rPr>
        <w:t>规定，熟知世界反兴奋剂组织颁布的最新版禁用清单。同时，本人未发生过兴奋剂违规事件。</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二、主动学习反兴奋剂知识，自觉接受反兴奋剂教育，</w:t>
      </w:r>
      <w:r>
        <w:rPr>
          <w:rFonts w:ascii="仿宋" w:hAnsi="仿宋" w:eastAsia="仿宋"/>
          <w:sz w:val="32"/>
          <w:szCs w:val="32"/>
        </w:rPr>
        <w:t>参加并通过</w:t>
      </w:r>
      <w:r>
        <w:rPr>
          <w:rFonts w:hint="eastAsia" w:ascii="仿宋" w:hAnsi="仿宋" w:eastAsia="仿宋"/>
          <w:sz w:val="32"/>
          <w:szCs w:val="32"/>
        </w:rPr>
        <w:t>反兴奋剂教育准入等</w:t>
      </w:r>
      <w:r>
        <w:rPr>
          <w:rFonts w:ascii="仿宋" w:hAnsi="仿宋" w:eastAsia="仿宋"/>
          <w:sz w:val="32"/>
          <w:szCs w:val="32"/>
        </w:rPr>
        <w:t>各项</w:t>
      </w:r>
      <w:r>
        <w:rPr>
          <w:rFonts w:hint="eastAsia" w:ascii="仿宋" w:hAnsi="仿宋" w:eastAsia="仿宋"/>
          <w:sz w:val="32"/>
          <w:szCs w:val="32"/>
        </w:rPr>
        <w:t>考试。</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三、不私自向运动员提供药品、营养品、食品等可进入运动员身体的各类物质，不对运动员施用或企图施用禁用物质或禁用方法，不组织、强迫、欺骗、教唆、协助运动员使用禁用物质或禁用方法，不从事或企图从事任何含有禁用物质或使用禁用方法的交易；若无正当理由，不持有、使用禁用物质或禁用方法或有其他任何兴奋剂违规的行为及企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四、严格执行反兴奋剂预防等措施，监督、提醒运动员不得使用兴奋剂，</w:t>
      </w:r>
      <w:r>
        <w:rPr>
          <w:rFonts w:ascii="仿宋" w:hAnsi="仿宋" w:eastAsia="仿宋"/>
          <w:sz w:val="32"/>
          <w:szCs w:val="32"/>
        </w:rPr>
        <w:t>培养其反兴奋剂价值观念。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五、协助</w:t>
      </w:r>
      <w:r>
        <w:rPr>
          <w:rFonts w:ascii="仿宋" w:hAnsi="仿宋" w:eastAsia="仿宋"/>
          <w:sz w:val="32"/>
          <w:szCs w:val="32"/>
        </w:rPr>
        <w:t>、督促运动员</w:t>
      </w:r>
      <w:r>
        <w:rPr>
          <w:rFonts w:hint="eastAsia" w:ascii="仿宋" w:hAnsi="仿宋" w:eastAsia="仿宋"/>
          <w:sz w:val="32"/>
          <w:szCs w:val="32"/>
        </w:rPr>
        <w:t>做好行踪信息申报工作，确保</w:t>
      </w:r>
      <w:r>
        <w:rPr>
          <w:rFonts w:ascii="仿宋" w:hAnsi="仿宋" w:eastAsia="仿宋"/>
          <w:sz w:val="32"/>
          <w:szCs w:val="32"/>
        </w:rPr>
        <w:t>运动员的行踪信息</w:t>
      </w:r>
      <w:r>
        <w:rPr>
          <w:rFonts w:hint="eastAsia" w:ascii="仿宋" w:hAnsi="仿宋" w:eastAsia="仿宋"/>
          <w:sz w:val="32"/>
          <w:szCs w:val="32"/>
        </w:rPr>
        <w:t>申</w:t>
      </w:r>
      <w:r>
        <w:rPr>
          <w:rFonts w:ascii="仿宋" w:hAnsi="仿宋" w:eastAsia="仿宋"/>
          <w:sz w:val="32"/>
          <w:szCs w:val="32"/>
        </w:rPr>
        <w:t>报及时、准确。</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六、协助运动员完成</w:t>
      </w:r>
      <w:r>
        <w:rPr>
          <w:rFonts w:ascii="仿宋" w:hAnsi="仿宋" w:eastAsia="仿宋"/>
          <w:sz w:val="32"/>
          <w:szCs w:val="32"/>
        </w:rPr>
        <w:t>兴奋剂检查</w:t>
      </w:r>
      <w:r>
        <w:rPr>
          <w:rFonts w:hint="eastAsia" w:ascii="仿宋" w:hAnsi="仿宋" w:eastAsia="仿宋"/>
          <w:sz w:val="32"/>
          <w:szCs w:val="32"/>
        </w:rPr>
        <w:t>。协助运动员</w:t>
      </w:r>
      <w:r>
        <w:rPr>
          <w:rFonts w:ascii="仿宋" w:hAnsi="仿宋" w:eastAsia="仿宋"/>
          <w:sz w:val="32"/>
          <w:szCs w:val="32"/>
        </w:rPr>
        <w:t>在检查记录单上完整、详细</w:t>
      </w:r>
      <w:r>
        <w:rPr>
          <w:rFonts w:hint="eastAsia" w:ascii="仿宋" w:hAnsi="仿宋" w:eastAsia="仿宋"/>
          <w:sz w:val="32"/>
          <w:szCs w:val="32"/>
        </w:rPr>
        <w:t>地</w:t>
      </w:r>
      <w:r>
        <w:rPr>
          <w:rFonts w:ascii="仿宋" w:hAnsi="仿宋" w:eastAsia="仿宋"/>
          <w:sz w:val="32"/>
          <w:szCs w:val="32"/>
        </w:rPr>
        <w:t>写明最近7天使用的药品、</w:t>
      </w:r>
      <w:r>
        <w:rPr>
          <w:rFonts w:hint="eastAsia" w:ascii="仿宋" w:hAnsi="仿宋" w:eastAsia="仿宋"/>
          <w:sz w:val="32"/>
          <w:szCs w:val="32"/>
        </w:rPr>
        <w:t>营养品名称，使用频率和剂量。</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七、</w:t>
      </w:r>
      <w:r>
        <w:rPr>
          <w:rFonts w:ascii="仿宋" w:hAnsi="仿宋" w:eastAsia="仿宋"/>
          <w:sz w:val="32"/>
          <w:szCs w:val="32"/>
        </w:rPr>
        <w:t>如知悉</w:t>
      </w:r>
      <w:r>
        <w:rPr>
          <w:rFonts w:hint="eastAsia" w:ascii="仿宋" w:hAnsi="仿宋" w:eastAsia="仿宋"/>
          <w:sz w:val="32"/>
          <w:szCs w:val="32"/>
        </w:rPr>
        <w:t>运动员或</w:t>
      </w:r>
      <w:r>
        <w:rPr>
          <w:rFonts w:ascii="仿宋" w:hAnsi="仿宋" w:eastAsia="仿宋"/>
          <w:sz w:val="32"/>
          <w:szCs w:val="32"/>
        </w:rPr>
        <w:t>其他</w:t>
      </w:r>
      <w:r>
        <w:rPr>
          <w:rFonts w:hint="eastAsia" w:ascii="仿宋" w:hAnsi="仿宋" w:eastAsia="仿宋"/>
          <w:sz w:val="32"/>
          <w:szCs w:val="32"/>
        </w:rPr>
        <w:t>辅助人员存在</w:t>
      </w:r>
      <w:r>
        <w:rPr>
          <w:rFonts w:ascii="仿宋" w:hAnsi="仿宋" w:eastAsia="仿宋"/>
          <w:sz w:val="32"/>
          <w:szCs w:val="32"/>
        </w:rPr>
        <w:t>任何兴奋剂</w:t>
      </w:r>
      <w:r>
        <w:rPr>
          <w:rFonts w:hint="eastAsia" w:ascii="仿宋" w:hAnsi="仿宋" w:eastAsia="仿宋"/>
          <w:sz w:val="32"/>
          <w:szCs w:val="32"/>
        </w:rPr>
        <w:t>违规行为，</w:t>
      </w:r>
      <w:r>
        <w:rPr>
          <w:rFonts w:ascii="仿宋" w:hAnsi="仿宋" w:eastAsia="仿宋"/>
          <w:sz w:val="32"/>
          <w:szCs w:val="32"/>
        </w:rPr>
        <w:t>立即</w:t>
      </w:r>
      <w:r>
        <w:rPr>
          <w:rFonts w:hint="eastAsia" w:ascii="仿宋" w:hAnsi="仿宋" w:eastAsia="仿宋"/>
          <w:sz w:val="32"/>
          <w:szCs w:val="32"/>
        </w:rPr>
        <w:t>向反兴奋剂中心和冬运中心举报</w:t>
      </w:r>
      <w:r>
        <w:rPr>
          <w:rFonts w:ascii="仿宋" w:hAnsi="仿宋" w:eastAsia="仿宋"/>
          <w:sz w:val="32"/>
          <w:szCs w:val="32"/>
        </w:rPr>
        <w:t>并配合开展调查</w:t>
      </w:r>
      <w:r>
        <w:rPr>
          <w:rFonts w:hint="eastAsia" w:ascii="仿宋" w:hAnsi="仿宋" w:eastAsia="仿宋"/>
          <w:sz w:val="32"/>
          <w:szCs w:val="32"/>
        </w:rPr>
        <w:t>。</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八、作为药品、营养品管理人员，认真核查运动员使用的任何药品、营养品及医疗方法，并做好药品、营养品使用记录（发放和领取双方签字）。协助运动员做好治疗用药豁免申请工作。</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九、认真做好本人自用药品登记工作，携带药品应说明原因。本人携带任何药品必须与运动员使用的药品分开存放，且除非经国家队指定人员书面同意，否则，不得以任何方式向运动员提供任何形式的药品。</w:t>
      </w:r>
    </w:p>
    <w:p>
      <w:pPr>
        <w:spacing w:line="640" w:lineRule="exact"/>
        <w:jc w:val="left"/>
        <w:rPr>
          <w:rFonts w:ascii="仿宋" w:hAnsi="仿宋" w:eastAsia="仿宋"/>
          <w:sz w:val="32"/>
          <w:szCs w:val="32"/>
        </w:rPr>
      </w:pPr>
      <w:r>
        <w:rPr>
          <w:rStyle w:val="11"/>
          <w:rFonts w:hint="eastAsia"/>
        </w:rPr>
        <w:t xml:space="preserve">      </w:t>
      </w:r>
      <w:r>
        <w:rPr>
          <w:rFonts w:hint="eastAsia" w:ascii="仿宋" w:hAnsi="仿宋" w:eastAsia="仿宋"/>
          <w:sz w:val="32"/>
          <w:szCs w:val="32"/>
        </w:rPr>
        <w:t>十、</w:t>
      </w:r>
      <w:r>
        <w:rPr>
          <w:rFonts w:ascii="仿宋" w:hAnsi="仿宋" w:eastAsia="仿宋"/>
          <w:sz w:val="32"/>
          <w:szCs w:val="32"/>
        </w:rPr>
        <w:t>本人</w:t>
      </w:r>
      <w:r>
        <w:rPr>
          <w:rFonts w:hint="eastAsia" w:ascii="仿宋" w:hAnsi="仿宋" w:eastAsia="仿宋"/>
          <w:sz w:val="32"/>
          <w:szCs w:val="32"/>
        </w:rPr>
        <w:t>知悉并充分理解《反兴奋剂规则》以及冬运中心制定的《冰雪项目国家（集训）队运动员、教练员、辅助人员日常行为管理规定》《冰雪项目国家队反兴奋剂工作管理办法》《冬运中心关于违反冰雪项</w:t>
      </w:r>
      <w:r>
        <w:rPr>
          <w:rFonts w:hint="eastAsia" w:ascii="仿宋_GB2312" w:eastAsia="仿宋_GB2312"/>
          <w:sz w:val="32"/>
          <w:szCs w:val="32"/>
        </w:rPr>
        <w:t>目国家（集训）队日常行为管理规定的处罚办法（暂行）</w:t>
      </w:r>
      <w:r>
        <w:rPr>
          <w:rFonts w:hint="eastAsia" w:ascii="仿宋" w:hAnsi="仿宋" w:eastAsia="仿宋"/>
          <w:sz w:val="32"/>
          <w:szCs w:val="32"/>
        </w:rPr>
        <w:t>》《冰雪项目国家（集训）队反兴奋剂工作处罚规定》</w:t>
      </w:r>
      <w:r>
        <w:rPr>
          <w:rFonts w:ascii="仿宋" w:hAnsi="仿宋" w:eastAsia="仿宋"/>
          <w:sz w:val="32"/>
          <w:szCs w:val="32"/>
        </w:rPr>
        <w:t>等</w:t>
      </w:r>
      <w:r>
        <w:rPr>
          <w:rFonts w:hint="eastAsia" w:ascii="仿宋" w:hAnsi="仿宋" w:eastAsia="仿宋"/>
          <w:sz w:val="32"/>
          <w:szCs w:val="32"/>
        </w:rPr>
        <w:t>各项反兴奋剂管理规定</w:t>
      </w:r>
      <w:r>
        <w:rPr>
          <w:rFonts w:ascii="仿宋" w:hAnsi="仿宋" w:eastAsia="仿宋"/>
          <w:sz w:val="32"/>
          <w:szCs w:val="32"/>
        </w:rPr>
        <w:t>，</w:t>
      </w:r>
      <w:r>
        <w:rPr>
          <w:rFonts w:hint="eastAsia" w:ascii="仿宋" w:hAnsi="仿宋" w:eastAsia="仿宋"/>
          <w:sz w:val="32"/>
          <w:szCs w:val="32"/>
        </w:rPr>
        <w:t>本人如违反前述规定，本人同意按照前述规定接受处罚并承担相应的责任</w:t>
      </w:r>
      <w:r>
        <w:rPr>
          <w:rFonts w:ascii="仿宋" w:hAnsi="仿宋" w:eastAsia="仿宋"/>
          <w:sz w:val="32"/>
          <w:szCs w:val="32"/>
        </w:rPr>
        <w:t>。</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十一、本人</w:t>
      </w:r>
      <w:r>
        <w:rPr>
          <w:rFonts w:ascii="仿宋" w:hAnsi="仿宋" w:eastAsia="仿宋"/>
          <w:sz w:val="32"/>
          <w:szCs w:val="32"/>
        </w:rPr>
        <w:t>知晓并同意，如</w:t>
      </w:r>
      <w:r>
        <w:rPr>
          <w:rFonts w:hint="eastAsia" w:ascii="仿宋" w:hAnsi="仿宋" w:eastAsia="仿宋"/>
          <w:sz w:val="32"/>
          <w:szCs w:val="32"/>
        </w:rPr>
        <w:t>发生</w:t>
      </w:r>
      <w:r>
        <w:rPr>
          <w:rFonts w:ascii="仿宋" w:hAnsi="仿宋" w:eastAsia="仿宋"/>
          <w:sz w:val="32"/>
          <w:szCs w:val="32"/>
        </w:rPr>
        <w:t>兴奋剂违规，</w:t>
      </w:r>
      <w:r>
        <w:rPr>
          <w:rFonts w:hint="eastAsia" w:ascii="仿宋" w:hAnsi="仿宋" w:eastAsia="仿宋"/>
          <w:sz w:val="32"/>
          <w:szCs w:val="32"/>
        </w:rPr>
        <w:t>本人的雇佣单位</w:t>
      </w:r>
      <w:r>
        <w:rPr>
          <w:rFonts w:ascii="仿宋" w:hAnsi="仿宋" w:eastAsia="仿宋"/>
          <w:sz w:val="32"/>
          <w:szCs w:val="32"/>
        </w:rPr>
        <w:t>有权随时与本人解除</w:t>
      </w:r>
      <w:r>
        <w:rPr>
          <w:rFonts w:hint="eastAsia" w:ascii="仿宋" w:hAnsi="仿宋" w:eastAsia="仿宋"/>
          <w:sz w:val="32"/>
          <w:szCs w:val="32"/>
        </w:rPr>
        <w:t>劳动/劳务</w:t>
      </w:r>
      <w:r>
        <w:rPr>
          <w:rFonts w:ascii="仿宋" w:hAnsi="仿宋" w:eastAsia="仿宋"/>
          <w:sz w:val="32"/>
          <w:szCs w:val="32"/>
        </w:rPr>
        <w:t>合同。</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十二、本承诺书自本人签字之日起生效。</w:t>
      </w:r>
    </w:p>
    <w:p>
      <w:pPr>
        <w:spacing w:line="360" w:lineRule="auto"/>
        <w:ind w:firstLine="640" w:firstLineChars="200"/>
        <w:rPr>
          <w:rFonts w:ascii="仿宋" w:hAnsi="仿宋" w:eastAsia="仿宋"/>
        </w:rPr>
      </w:pPr>
      <w:r>
        <w:rPr>
          <w:rFonts w:hint="eastAsia" w:ascii="仿宋" w:hAnsi="仿宋" w:eastAsia="仿宋"/>
          <w:sz w:val="32"/>
          <w:szCs w:val="32"/>
        </w:rPr>
        <w:t>十三、本人已认真阅读并全面理解以上内容，并对上述所有内容予以确认并承担相应的法律责任。</w:t>
      </w: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ind w:firstLine="5760" w:firstLineChars="1800"/>
        <w:rPr>
          <w:rFonts w:hint="eastAsia" w:ascii="仿宋" w:hAnsi="仿宋" w:eastAsia="仿宋"/>
          <w:sz w:val="32"/>
          <w:szCs w:val="32"/>
        </w:rPr>
      </w:pPr>
      <w:r>
        <w:rPr>
          <w:rFonts w:hint="eastAsia" w:ascii="仿宋" w:hAnsi="仿宋" w:eastAsia="仿宋"/>
          <w:sz w:val="32"/>
          <w:szCs w:val="32"/>
        </w:rPr>
        <w:t>承诺人签字</w:t>
      </w:r>
      <w:r>
        <w:rPr>
          <w:rFonts w:ascii="仿宋" w:hAnsi="仿宋" w:eastAsia="仿宋"/>
          <w:sz w:val="32"/>
          <w:szCs w:val="32"/>
        </w:rPr>
        <w:t>：</w:t>
      </w:r>
    </w:p>
    <w:p>
      <w:pPr>
        <w:rPr>
          <w:rFonts w:ascii="仿宋" w:hAnsi="仿宋" w:eastAsia="仿宋"/>
          <w:sz w:val="32"/>
          <w:szCs w:val="32"/>
        </w:rPr>
      </w:pPr>
      <w:r>
        <w:rPr>
          <w:rFonts w:hint="eastAsia" w:ascii="仿宋" w:hAnsi="仿宋" w:eastAsia="仿宋"/>
          <w:sz w:val="32"/>
          <w:szCs w:val="32"/>
        </w:rPr>
        <w:t xml:space="preserve">                                    年  月  日 </w:t>
      </w:r>
    </w:p>
    <w:p>
      <w:pPr>
        <w:spacing w:line="520" w:lineRule="exact"/>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7690844"/>
    </w:sdtPr>
    <w:sdtContent>
      <w:sdt>
        <w:sdtPr>
          <w:id w:val="-1669238322"/>
        </w:sdtPr>
        <w:sdtContent>
          <w:p>
            <w:pPr>
              <w:pStyle w:val="5"/>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14</w:t>
            </w:r>
            <w:r>
              <w:rPr>
                <w:b/>
                <w:bCs/>
                <w:sz w:val="24"/>
                <w:szCs w:val="24"/>
              </w:rPr>
              <w:fldChar w:fldCharType="end"/>
            </w:r>
          </w:p>
        </w:sdtContent>
      </w:sdt>
    </w:sdtContent>
  </w:sdt>
  <w:p>
    <w:pPr>
      <w:pStyle w:val="5"/>
      <w:jc w:val="center"/>
      <w:rPr>
        <w:rFonts w:ascii="Times New Roman" w:hAnsi="Times New Roman" w:cs="Times New Roman"/>
        <w:sz w:val="20"/>
        <w:szCs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1E"/>
    <w:rsid w:val="000103DF"/>
    <w:rsid w:val="000149BC"/>
    <w:rsid w:val="00033C85"/>
    <w:rsid w:val="00037039"/>
    <w:rsid w:val="000472DC"/>
    <w:rsid w:val="0005117A"/>
    <w:rsid w:val="0005139F"/>
    <w:rsid w:val="0006514C"/>
    <w:rsid w:val="00067813"/>
    <w:rsid w:val="000720B1"/>
    <w:rsid w:val="00086732"/>
    <w:rsid w:val="000971A2"/>
    <w:rsid w:val="000A6A98"/>
    <w:rsid w:val="000B49C1"/>
    <w:rsid w:val="000C2D7A"/>
    <w:rsid w:val="000F2FF7"/>
    <w:rsid w:val="000F307B"/>
    <w:rsid w:val="000F314C"/>
    <w:rsid w:val="000F460F"/>
    <w:rsid w:val="00104F87"/>
    <w:rsid w:val="00112838"/>
    <w:rsid w:val="00135F85"/>
    <w:rsid w:val="00136CD9"/>
    <w:rsid w:val="0014164F"/>
    <w:rsid w:val="00152A2C"/>
    <w:rsid w:val="00153B92"/>
    <w:rsid w:val="001735F9"/>
    <w:rsid w:val="00185916"/>
    <w:rsid w:val="00186693"/>
    <w:rsid w:val="0019410B"/>
    <w:rsid w:val="001D5A9E"/>
    <w:rsid w:val="001D7905"/>
    <w:rsid w:val="00200062"/>
    <w:rsid w:val="002103F9"/>
    <w:rsid w:val="00233FB0"/>
    <w:rsid w:val="00250B23"/>
    <w:rsid w:val="0025219F"/>
    <w:rsid w:val="00260B1F"/>
    <w:rsid w:val="00274970"/>
    <w:rsid w:val="00276A18"/>
    <w:rsid w:val="00284BCB"/>
    <w:rsid w:val="00286427"/>
    <w:rsid w:val="00294B76"/>
    <w:rsid w:val="002B1F09"/>
    <w:rsid w:val="002B2473"/>
    <w:rsid w:val="002D7B6A"/>
    <w:rsid w:val="003059E5"/>
    <w:rsid w:val="00305B2F"/>
    <w:rsid w:val="00334C4A"/>
    <w:rsid w:val="00347A82"/>
    <w:rsid w:val="00375203"/>
    <w:rsid w:val="003D4DEB"/>
    <w:rsid w:val="00411234"/>
    <w:rsid w:val="00412E69"/>
    <w:rsid w:val="004153FC"/>
    <w:rsid w:val="00416918"/>
    <w:rsid w:val="00427A66"/>
    <w:rsid w:val="004420A6"/>
    <w:rsid w:val="00446852"/>
    <w:rsid w:val="004519BB"/>
    <w:rsid w:val="004534F5"/>
    <w:rsid w:val="0045375C"/>
    <w:rsid w:val="00457E48"/>
    <w:rsid w:val="0047426F"/>
    <w:rsid w:val="004824CB"/>
    <w:rsid w:val="004966D1"/>
    <w:rsid w:val="004D3CDB"/>
    <w:rsid w:val="00505BD4"/>
    <w:rsid w:val="00514703"/>
    <w:rsid w:val="00521297"/>
    <w:rsid w:val="0053238F"/>
    <w:rsid w:val="00537FFE"/>
    <w:rsid w:val="0055458D"/>
    <w:rsid w:val="00556A42"/>
    <w:rsid w:val="00563CFC"/>
    <w:rsid w:val="0057100C"/>
    <w:rsid w:val="005766FA"/>
    <w:rsid w:val="00580BE7"/>
    <w:rsid w:val="005946B1"/>
    <w:rsid w:val="005A15DD"/>
    <w:rsid w:val="005C2598"/>
    <w:rsid w:val="005D7E34"/>
    <w:rsid w:val="0061437A"/>
    <w:rsid w:val="00614695"/>
    <w:rsid w:val="00616456"/>
    <w:rsid w:val="006215FB"/>
    <w:rsid w:val="00643CCD"/>
    <w:rsid w:val="00665835"/>
    <w:rsid w:val="00667374"/>
    <w:rsid w:val="00672A72"/>
    <w:rsid w:val="00672E85"/>
    <w:rsid w:val="00674DFE"/>
    <w:rsid w:val="00684262"/>
    <w:rsid w:val="006C5278"/>
    <w:rsid w:val="006C7CD0"/>
    <w:rsid w:val="006D2E72"/>
    <w:rsid w:val="006D749F"/>
    <w:rsid w:val="006F2581"/>
    <w:rsid w:val="006F75E1"/>
    <w:rsid w:val="0072073D"/>
    <w:rsid w:val="0072792F"/>
    <w:rsid w:val="00731F3B"/>
    <w:rsid w:val="00732292"/>
    <w:rsid w:val="00734B71"/>
    <w:rsid w:val="00741AF5"/>
    <w:rsid w:val="0075242B"/>
    <w:rsid w:val="00752B9A"/>
    <w:rsid w:val="00756B8A"/>
    <w:rsid w:val="00756FC6"/>
    <w:rsid w:val="0076683A"/>
    <w:rsid w:val="00770245"/>
    <w:rsid w:val="00770FFE"/>
    <w:rsid w:val="007728D7"/>
    <w:rsid w:val="00777588"/>
    <w:rsid w:val="00777631"/>
    <w:rsid w:val="007B517B"/>
    <w:rsid w:val="007B55E6"/>
    <w:rsid w:val="007C097E"/>
    <w:rsid w:val="007E7663"/>
    <w:rsid w:val="007F195F"/>
    <w:rsid w:val="00802ED9"/>
    <w:rsid w:val="008051F2"/>
    <w:rsid w:val="00822420"/>
    <w:rsid w:val="00834F94"/>
    <w:rsid w:val="00854542"/>
    <w:rsid w:val="00861ACA"/>
    <w:rsid w:val="00876FA5"/>
    <w:rsid w:val="008B16ED"/>
    <w:rsid w:val="008D26E2"/>
    <w:rsid w:val="008D35B2"/>
    <w:rsid w:val="008E48B1"/>
    <w:rsid w:val="008E672F"/>
    <w:rsid w:val="008F1955"/>
    <w:rsid w:val="008F4D2E"/>
    <w:rsid w:val="00902FF9"/>
    <w:rsid w:val="009105DB"/>
    <w:rsid w:val="00910832"/>
    <w:rsid w:val="00913124"/>
    <w:rsid w:val="00913DD7"/>
    <w:rsid w:val="00920FEE"/>
    <w:rsid w:val="009314BB"/>
    <w:rsid w:val="00934DC4"/>
    <w:rsid w:val="00942F04"/>
    <w:rsid w:val="009449AB"/>
    <w:rsid w:val="009800ED"/>
    <w:rsid w:val="009A4536"/>
    <w:rsid w:val="009C37A8"/>
    <w:rsid w:val="009C4983"/>
    <w:rsid w:val="009F5534"/>
    <w:rsid w:val="00A17477"/>
    <w:rsid w:val="00A22848"/>
    <w:rsid w:val="00A33562"/>
    <w:rsid w:val="00A3576B"/>
    <w:rsid w:val="00A52341"/>
    <w:rsid w:val="00A60C53"/>
    <w:rsid w:val="00A64F41"/>
    <w:rsid w:val="00A66BBC"/>
    <w:rsid w:val="00AC00C2"/>
    <w:rsid w:val="00AC7137"/>
    <w:rsid w:val="00AD5634"/>
    <w:rsid w:val="00AD6CB1"/>
    <w:rsid w:val="00AE2AF3"/>
    <w:rsid w:val="00B02E1E"/>
    <w:rsid w:val="00B0346F"/>
    <w:rsid w:val="00B03E13"/>
    <w:rsid w:val="00B269C9"/>
    <w:rsid w:val="00B401F1"/>
    <w:rsid w:val="00B81C52"/>
    <w:rsid w:val="00B866D9"/>
    <w:rsid w:val="00B97F31"/>
    <w:rsid w:val="00BA6E98"/>
    <w:rsid w:val="00BD1492"/>
    <w:rsid w:val="00BD2215"/>
    <w:rsid w:val="00BE7F1D"/>
    <w:rsid w:val="00BF2B30"/>
    <w:rsid w:val="00BF4FFE"/>
    <w:rsid w:val="00BF633B"/>
    <w:rsid w:val="00C06146"/>
    <w:rsid w:val="00C1422F"/>
    <w:rsid w:val="00C33046"/>
    <w:rsid w:val="00C461F4"/>
    <w:rsid w:val="00C6192A"/>
    <w:rsid w:val="00C61A18"/>
    <w:rsid w:val="00C74AB7"/>
    <w:rsid w:val="00C77559"/>
    <w:rsid w:val="00C83B45"/>
    <w:rsid w:val="00CA7583"/>
    <w:rsid w:val="00CC06D3"/>
    <w:rsid w:val="00CC489C"/>
    <w:rsid w:val="00CE0BBF"/>
    <w:rsid w:val="00CE475C"/>
    <w:rsid w:val="00CE7B30"/>
    <w:rsid w:val="00CF1F8D"/>
    <w:rsid w:val="00D071C1"/>
    <w:rsid w:val="00D11CBB"/>
    <w:rsid w:val="00D1446C"/>
    <w:rsid w:val="00D15176"/>
    <w:rsid w:val="00D15222"/>
    <w:rsid w:val="00D30B83"/>
    <w:rsid w:val="00D46E19"/>
    <w:rsid w:val="00D56060"/>
    <w:rsid w:val="00D672A3"/>
    <w:rsid w:val="00D70DF3"/>
    <w:rsid w:val="00D7168C"/>
    <w:rsid w:val="00D80728"/>
    <w:rsid w:val="00D9485B"/>
    <w:rsid w:val="00D94FA9"/>
    <w:rsid w:val="00DA7978"/>
    <w:rsid w:val="00DC5FC9"/>
    <w:rsid w:val="00DF05AC"/>
    <w:rsid w:val="00DF2882"/>
    <w:rsid w:val="00E10B4B"/>
    <w:rsid w:val="00E120C0"/>
    <w:rsid w:val="00E12B71"/>
    <w:rsid w:val="00E257A4"/>
    <w:rsid w:val="00E472FB"/>
    <w:rsid w:val="00E601F0"/>
    <w:rsid w:val="00EA15C6"/>
    <w:rsid w:val="00EA4FBD"/>
    <w:rsid w:val="00EB59C4"/>
    <w:rsid w:val="00EB5DC1"/>
    <w:rsid w:val="00EB6E38"/>
    <w:rsid w:val="00EC03CC"/>
    <w:rsid w:val="00EC1D54"/>
    <w:rsid w:val="00ED0191"/>
    <w:rsid w:val="00ED698A"/>
    <w:rsid w:val="00EE4538"/>
    <w:rsid w:val="00EF53A5"/>
    <w:rsid w:val="00EF7145"/>
    <w:rsid w:val="00F070D8"/>
    <w:rsid w:val="00F1539E"/>
    <w:rsid w:val="00F2385A"/>
    <w:rsid w:val="00F44D62"/>
    <w:rsid w:val="00F57004"/>
    <w:rsid w:val="00F675ED"/>
    <w:rsid w:val="00F70A4A"/>
    <w:rsid w:val="00F717CF"/>
    <w:rsid w:val="00F759A5"/>
    <w:rsid w:val="00F80C3C"/>
    <w:rsid w:val="00F843B1"/>
    <w:rsid w:val="00F9105F"/>
    <w:rsid w:val="00F916A8"/>
    <w:rsid w:val="00F96980"/>
    <w:rsid w:val="00FA1BC7"/>
    <w:rsid w:val="00FA1DD9"/>
    <w:rsid w:val="00FA6C0A"/>
    <w:rsid w:val="00FB7D5B"/>
    <w:rsid w:val="033D6E82"/>
    <w:rsid w:val="0C696E1A"/>
    <w:rsid w:val="10902ADC"/>
    <w:rsid w:val="1FB74283"/>
    <w:rsid w:val="23251298"/>
    <w:rsid w:val="23887F7B"/>
    <w:rsid w:val="296F7F69"/>
    <w:rsid w:val="2A0774CD"/>
    <w:rsid w:val="2B72452C"/>
    <w:rsid w:val="2FBC549C"/>
    <w:rsid w:val="34902CE5"/>
    <w:rsid w:val="38E105B4"/>
    <w:rsid w:val="420B5761"/>
    <w:rsid w:val="47D93A8D"/>
    <w:rsid w:val="487F46F6"/>
    <w:rsid w:val="593131DE"/>
    <w:rsid w:val="5D641FE6"/>
    <w:rsid w:val="62A75A5F"/>
    <w:rsid w:val="66FC0753"/>
    <w:rsid w:val="69506660"/>
    <w:rsid w:val="69E10AB9"/>
    <w:rsid w:val="6C4B73A4"/>
    <w:rsid w:val="6C79635B"/>
    <w:rsid w:val="6CFD0C19"/>
    <w:rsid w:val="708351B3"/>
    <w:rsid w:val="72D019C2"/>
    <w:rsid w:val="768A1393"/>
    <w:rsid w:val="7B2B5297"/>
    <w:rsid w:val="7BDC2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Document Map"/>
    <w:basedOn w:val="1"/>
    <w:link w:val="18"/>
    <w:semiHidden/>
    <w:unhideWhenUsed/>
    <w:qFormat/>
    <w:uiPriority w:val="99"/>
    <w:rPr>
      <w:rFonts w:ascii="宋体" w:eastAsia="宋体"/>
      <w:sz w:val="24"/>
      <w:szCs w:val="24"/>
    </w:rPr>
  </w:style>
  <w:style w:type="paragraph" w:styleId="3">
    <w:name w:val="annotation text"/>
    <w:basedOn w:val="1"/>
    <w:link w:val="15"/>
    <w:semiHidden/>
    <w:unhideWhenUsed/>
    <w:qFormat/>
    <w:uiPriority w:val="99"/>
    <w:pPr>
      <w:jc w:val="left"/>
    </w:p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6"/>
    <w:semiHidden/>
    <w:unhideWhenUsed/>
    <w:qFormat/>
    <w:uiPriority w:val="99"/>
    <w:rPr>
      <w:b/>
      <w:bCs/>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unhideWhenUsed/>
    <w:qFormat/>
    <w:uiPriority w:val="0"/>
    <w:rPr>
      <w:sz w:val="21"/>
      <w:szCs w:val="21"/>
    </w:rPr>
  </w:style>
  <w:style w:type="character" w:customStyle="1" w:styleId="12">
    <w:name w:val="页眉 Char"/>
    <w:basedOn w:val="10"/>
    <w:link w:val="6"/>
    <w:qFormat/>
    <w:uiPriority w:val="99"/>
    <w:rPr>
      <w:sz w:val="18"/>
      <w:szCs w:val="18"/>
    </w:rPr>
  </w:style>
  <w:style w:type="character" w:customStyle="1" w:styleId="13">
    <w:name w:val="页脚 Char"/>
    <w:basedOn w:val="10"/>
    <w:link w:val="5"/>
    <w:qFormat/>
    <w:uiPriority w:val="99"/>
    <w:rPr>
      <w:sz w:val="18"/>
      <w:szCs w:val="18"/>
    </w:rPr>
  </w:style>
  <w:style w:type="character" w:customStyle="1" w:styleId="14">
    <w:name w:val="批注框文本 Char"/>
    <w:basedOn w:val="10"/>
    <w:link w:val="4"/>
    <w:semiHidden/>
    <w:qFormat/>
    <w:uiPriority w:val="99"/>
    <w:rPr>
      <w:sz w:val="18"/>
      <w:szCs w:val="18"/>
    </w:rPr>
  </w:style>
  <w:style w:type="character" w:customStyle="1" w:styleId="15">
    <w:name w:val="批注文字 Char"/>
    <w:basedOn w:val="10"/>
    <w:link w:val="3"/>
    <w:semiHidden/>
    <w:qFormat/>
    <w:uiPriority w:val="99"/>
    <w:rPr>
      <w:kern w:val="2"/>
      <w:sz w:val="21"/>
      <w:szCs w:val="22"/>
    </w:rPr>
  </w:style>
  <w:style w:type="character" w:customStyle="1" w:styleId="16">
    <w:name w:val="批注主题 Char"/>
    <w:basedOn w:val="15"/>
    <w:link w:val="7"/>
    <w:semiHidden/>
    <w:qFormat/>
    <w:uiPriority w:val="99"/>
    <w:rPr>
      <w:b/>
      <w:bCs/>
      <w:kern w:val="2"/>
      <w:sz w:val="21"/>
      <w:szCs w:val="22"/>
    </w:rPr>
  </w:style>
  <w:style w:type="paragraph" w:customStyle="1" w:styleId="17">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8">
    <w:name w:val="文档结构图 Char"/>
    <w:basedOn w:val="10"/>
    <w:link w:val="2"/>
    <w:semiHidden/>
    <w:qFormat/>
    <w:uiPriority w:val="99"/>
    <w:rPr>
      <w:rFonts w:ascii="宋体" w:eastAsia="宋体"/>
      <w:kern w:val="2"/>
      <w:sz w:val="24"/>
      <w:szCs w:val="24"/>
    </w:rPr>
  </w:style>
  <w:style w:type="paragraph" w:customStyle="1" w:styleId="19">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D9C576-CB27-4172-A0FC-FB8D2F693734}">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14</Pages>
  <Words>972</Words>
  <Characters>5542</Characters>
  <Lines>46</Lines>
  <Paragraphs>13</Paragraphs>
  <TotalTime>2</TotalTime>
  <ScaleCrop>false</ScaleCrop>
  <LinksUpToDate>false</LinksUpToDate>
  <CharactersWithSpaces>6501</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2021-07-08T08:31:00Z</dcterms:created>
  <dc:creator>kjs-qsm</dc:creator>
  <cp:lastModifiedBy>飒飒</cp:lastModifiedBy>
  <dcterms:modified xsi:type="dcterms:W3CDTF">2021-08-16T00:20:31Z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A1979A69AFA549959221F8F1561A782C</vt:lpwstr>
  </property>
</Properties>
</file>