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AF9F5" w14:textId="77777777" w:rsidR="001E0603" w:rsidRDefault="00000000">
      <w:pPr>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2026年第四届全国攀岩冠军赛（江西全南）</w:t>
      </w:r>
    </w:p>
    <w:p w14:paraId="1533ECF8" w14:textId="77777777" w:rsidR="001E0603" w:rsidRDefault="00000000">
      <w:pPr>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竞赛规程</w:t>
      </w:r>
    </w:p>
    <w:p w14:paraId="0416AC15" w14:textId="77777777" w:rsidR="001E0603" w:rsidRDefault="001E0603">
      <w:pPr>
        <w:ind w:firstLineChars="200" w:firstLine="640"/>
        <w:rPr>
          <w:rFonts w:ascii="仿宋_GB2312" w:eastAsia="仿宋_GB2312" w:hAnsi="仿宋_GB2312"/>
          <w:sz w:val="32"/>
          <w:szCs w:val="32"/>
        </w:rPr>
      </w:pPr>
    </w:p>
    <w:p w14:paraId="74D447C4" w14:textId="77777777" w:rsidR="001E0603" w:rsidRDefault="00000000">
      <w:pPr>
        <w:pStyle w:val="af3"/>
        <w:numPr>
          <w:ilvl w:val="0"/>
          <w:numId w:val="1"/>
        </w:numPr>
        <w:tabs>
          <w:tab w:val="center" w:pos="4473"/>
        </w:tabs>
        <w:ind w:firstLineChars="0"/>
        <w:rPr>
          <w:rFonts w:ascii="SimHei" w:eastAsia="SimHei" w:hAnsi="SimHei"/>
          <w:sz w:val="32"/>
          <w:szCs w:val="32"/>
        </w:rPr>
      </w:pPr>
      <w:r>
        <w:rPr>
          <w:rFonts w:ascii="SimHei" w:eastAsia="SimHei" w:hAnsi="SimHei" w:hint="eastAsia"/>
          <w:sz w:val="32"/>
          <w:szCs w:val="32"/>
        </w:rPr>
        <w:t>比赛名称</w:t>
      </w:r>
    </w:p>
    <w:p w14:paraId="0ED21581"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sz w:val="32"/>
          <w:szCs w:val="32"/>
        </w:rPr>
        <w:t>2026</w:t>
      </w:r>
      <w:r>
        <w:rPr>
          <w:rFonts w:ascii="仿宋_GB2312" w:eastAsia="仿宋_GB2312" w:hAnsi="仿宋_GB2312" w:hint="eastAsia"/>
          <w:sz w:val="32"/>
          <w:szCs w:val="32"/>
        </w:rPr>
        <w:t>年</w:t>
      </w:r>
      <w:r>
        <w:rPr>
          <w:rFonts w:ascii="仿宋_GB2312" w:eastAsia="仿宋_GB2312" w:hAnsi="仿宋_GB2312"/>
          <w:sz w:val="32"/>
          <w:szCs w:val="32"/>
        </w:rPr>
        <w:t>第</w:t>
      </w:r>
      <w:r>
        <w:rPr>
          <w:rFonts w:ascii="仿宋_GB2312" w:eastAsia="仿宋_GB2312" w:hAnsi="仿宋_GB2312" w:hint="eastAsia"/>
          <w:sz w:val="32"/>
          <w:szCs w:val="32"/>
        </w:rPr>
        <w:t>四</w:t>
      </w:r>
      <w:r>
        <w:rPr>
          <w:rFonts w:ascii="仿宋_GB2312" w:eastAsia="仿宋_GB2312" w:hAnsi="仿宋_GB2312"/>
          <w:sz w:val="32"/>
          <w:szCs w:val="32"/>
        </w:rPr>
        <w:t>届全国攀岩冠军赛</w:t>
      </w:r>
      <w:r>
        <w:rPr>
          <w:rFonts w:ascii="仿宋_GB2312" w:eastAsia="仿宋_GB2312" w:hAnsi="仿宋_GB2312" w:hint="eastAsia"/>
          <w:sz w:val="32"/>
          <w:szCs w:val="32"/>
        </w:rPr>
        <w:t>（江西全南）</w:t>
      </w:r>
    </w:p>
    <w:p w14:paraId="2C8FAD89"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组织机构</w:t>
      </w:r>
    </w:p>
    <w:p w14:paraId="1F01390A"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主办单位：国家体育总局登山运动管理中心</w:t>
      </w:r>
    </w:p>
    <w:p w14:paraId="0CF5E710" w14:textId="77777777" w:rsidR="001E0603" w:rsidRDefault="00000000">
      <w:pPr>
        <w:ind w:firstLineChars="700" w:firstLine="2240"/>
        <w:rPr>
          <w:rFonts w:ascii="仿宋_GB2312" w:eastAsia="仿宋_GB2312" w:hAnsi="仿宋_GB2312"/>
          <w:sz w:val="32"/>
          <w:szCs w:val="32"/>
        </w:rPr>
      </w:pPr>
      <w:r>
        <w:rPr>
          <w:rFonts w:ascii="仿宋_GB2312" w:eastAsia="仿宋_GB2312" w:hAnsi="仿宋_GB2312" w:hint="eastAsia"/>
          <w:sz w:val="32"/>
          <w:szCs w:val="32"/>
        </w:rPr>
        <w:t>中国登山协会</w:t>
      </w:r>
    </w:p>
    <w:p w14:paraId="50AE0DA7" w14:textId="77777777" w:rsidR="001E0603" w:rsidRDefault="00000000">
      <w:pPr>
        <w:ind w:firstLineChars="700" w:firstLine="2240"/>
        <w:rPr>
          <w:rFonts w:ascii="仿宋_GB2312" w:eastAsia="仿宋_GB2312" w:hAnsi="仿宋_GB2312"/>
          <w:sz w:val="32"/>
          <w:szCs w:val="32"/>
        </w:rPr>
      </w:pPr>
      <w:r>
        <w:rPr>
          <w:rFonts w:ascii="仿宋_GB2312" w:eastAsia="仿宋_GB2312" w:hAnsi="仿宋_GB2312" w:hint="eastAsia"/>
          <w:sz w:val="32"/>
          <w:szCs w:val="32"/>
        </w:rPr>
        <w:t>江西省体育局</w:t>
      </w:r>
    </w:p>
    <w:p w14:paraId="404EAC64"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承办单位：江西省体操运动管理中心</w:t>
      </w:r>
    </w:p>
    <w:p w14:paraId="2538414F" w14:textId="77777777" w:rsidR="001E0603" w:rsidRDefault="00000000">
      <w:pPr>
        <w:ind w:firstLineChars="700" w:firstLine="2240"/>
        <w:rPr>
          <w:rFonts w:ascii="仿宋_GB2312" w:eastAsia="仿宋_GB2312" w:hAnsi="仿宋_GB2312"/>
          <w:sz w:val="32"/>
          <w:szCs w:val="32"/>
        </w:rPr>
      </w:pPr>
      <w:r>
        <w:rPr>
          <w:rFonts w:ascii="仿宋_GB2312" w:eastAsia="仿宋_GB2312" w:hAnsi="仿宋_GB2312" w:hint="eastAsia"/>
          <w:sz w:val="32"/>
          <w:szCs w:val="32"/>
        </w:rPr>
        <w:t>赣州市体育局</w:t>
      </w:r>
    </w:p>
    <w:p w14:paraId="7A2E4A63" w14:textId="77777777" w:rsidR="001E0603" w:rsidRDefault="00000000">
      <w:pPr>
        <w:ind w:firstLineChars="700" w:firstLine="2240"/>
        <w:rPr>
          <w:rFonts w:ascii="仿宋_GB2312" w:eastAsia="仿宋_GB2312" w:hAnsi="仿宋_GB2312"/>
          <w:sz w:val="32"/>
          <w:szCs w:val="32"/>
        </w:rPr>
      </w:pPr>
      <w:r>
        <w:rPr>
          <w:rFonts w:ascii="仿宋_GB2312" w:eastAsia="仿宋_GB2312" w:hAnsi="仿宋_GB2312" w:hint="eastAsia"/>
          <w:sz w:val="32"/>
          <w:szCs w:val="32"/>
        </w:rPr>
        <w:t>全南县人民政府</w:t>
      </w:r>
    </w:p>
    <w:p w14:paraId="5CE8BE3C"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协办单位：全南县教育体育局</w:t>
      </w:r>
    </w:p>
    <w:p w14:paraId="67D6F0D1"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比赛时间、地点</w:t>
      </w:r>
    </w:p>
    <w:p w14:paraId="3BE166C8"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地点：江西省赣州市全南县攀岩小镇攀岩场</w:t>
      </w:r>
    </w:p>
    <w:p w14:paraId="5130CCDD"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时间：</w:t>
      </w:r>
      <w:r>
        <w:rPr>
          <w:rFonts w:ascii="仿宋_GB2312" w:eastAsia="仿宋_GB2312" w:hAnsi="仿宋_GB2312"/>
          <w:sz w:val="32"/>
          <w:szCs w:val="32"/>
        </w:rPr>
        <w:t>2026年</w:t>
      </w:r>
      <w:r>
        <w:rPr>
          <w:rFonts w:ascii="仿宋_GB2312" w:eastAsia="仿宋_GB2312" w:hAnsi="仿宋_GB2312" w:hint="eastAsia"/>
          <w:sz w:val="32"/>
          <w:szCs w:val="32"/>
        </w:rPr>
        <w:t>6</w:t>
      </w:r>
      <w:r>
        <w:rPr>
          <w:rFonts w:ascii="仿宋_GB2312" w:eastAsia="仿宋_GB2312" w:hAnsi="仿宋_GB2312"/>
          <w:sz w:val="32"/>
          <w:szCs w:val="32"/>
        </w:rPr>
        <w:t>月</w:t>
      </w:r>
      <w:r>
        <w:rPr>
          <w:rFonts w:ascii="仿宋_GB2312" w:eastAsia="仿宋_GB2312" w:hAnsi="仿宋_GB2312" w:hint="eastAsia"/>
          <w:sz w:val="32"/>
          <w:szCs w:val="32"/>
        </w:rPr>
        <w:t>2</w:t>
      </w:r>
      <w:r>
        <w:rPr>
          <w:rFonts w:ascii="仿宋_GB2312" w:eastAsia="仿宋_GB2312" w:hAnsi="仿宋_GB2312"/>
          <w:sz w:val="32"/>
          <w:szCs w:val="32"/>
        </w:rPr>
        <w:t>日至</w:t>
      </w:r>
      <w:r>
        <w:rPr>
          <w:rFonts w:ascii="仿宋_GB2312" w:eastAsia="仿宋_GB2312" w:hAnsi="仿宋_GB2312" w:hint="eastAsia"/>
          <w:sz w:val="32"/>
          <w:szCs w:val="32"/>
        </w:rPr>
        <w:t>4</w:t>
      </w:r>
      <w:r>
        <w:rPr>
          <w:rFonts w:ascii="仿宋_GB2312" w:eastAsia="仿宋_GB2312" w:hAnsi="仿宋_GB2312"/>
          <w:sz w:val="32"/>
          <w:szCs w:val="32"/>
        </w:rPr>
        <w:t>日</w:t>
      </w:r>
    </w:p>
    <w:p w14:paraId="58301BB1"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比赛项目</w:t>
      </w:r>
    </w:p>
    <w:p w14:paraId="48A3343C"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男子：难度赛、攀石赛、速度赛、速度接力赛</w:t>
      </w:r>
    </w:p>
    <w:p w14:paraId="3817C0F5"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女子：难度赛、攀石赛、速度赛、速度接力赛</w:t>
      </w:r>
    </w:p>
    <w:p w14:paraId="025244B5"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混合速度接力赛</w:t>
      </w:r>
    </w:p>
    <w:p w14:paraId="29229518"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参赛单位及运动员资格</w:t>
      </w:r>
    </w:p>
    <w:p w14:paraId="2EBE7C2F" w14:textId="77777777" w:rsidR="001E0603" w:rsidRDefault="00000000">
      <w:pPr>
        <w:pStyle w:val="af3"/>
        <w:numPr>
          <w:ilvl w:val="0"/>
          <w:numId w:val="2"/>
        </w:numPr>
        <w:ind w:left="0" w:firstLine="640"/>
        <w:rPr>
          <w:rFonts w:ascii="楷体" w:eastAsia="楷体" w:hAnsi="楷体"/>
          <w:sz w:val="32"/>
          <w:szCs w:val="32"/>
        </w:rPr>
      </w:pPr>
      <w:r>
        <w:rPr>
          <w:rFonts w:ascii="楷体" w:eastAsia="楷体" w:hAnsi="楷体" w:hint="eastAsia"/>
          <w:sz w:val="32"/>
          <w:szCs w:val="32"/>
        </w:rPr>
        <w:lastRenderedPageBreak/>
        <w:t>参赛单位资格</w:t>
      </w:r>
    </w:p>
    <w:p w14:paraId="5CAEE5F9" w14:textId="77777777" w:rsidR="001E0603" w:rsidRDefault="00000000">
      <w:pPr>
        <w:ind w:firstLineChars="200" w:firstLine="640"/>
      </w:pPr>
      <w:r>
        <w:rPr>
          <w:rFonts w:ascii="仿宋_GB2312" w:eastAsia="仿宋_GB2312" w:hAnsi="仿宋_GB2312" w:hint="eastAsia"/>
          <w:sz w:val="32"/>
          <w:szCs w:val="32"/>
        </w:rPr>
        <w:t>以各省、自治区、直辖市体育局及各行业体协为单位组织报名参赛。运动员代表资格以全国运动员注册信息为准（注册截止日期为2026年5月20日）；未在全国运动员注册信息平台完成注册的运动员，可以个人名义报名参赛；2025年全国少年锦标赛U15组、2025年全国青少年U系列U15组攀石与难度项目的前三名选手，若未注册，可沿用原所属单位名义报名参赛。</w:t>
      </w:r>
    </w:p>
    <w:p w14:paraId="3CB96590" w14:textId="77777777" w:rsidR="001E0603" w:rsidRDefault="00000000">
      <w:pPr>
        <w:pStyle w:val="af3"/>
        <w:numPr>
          <w:ilvl w:val="0"/>
          <w:numId w:val="2"/>
        </w:numPr>
        <w:ind w:left="0" w:firstLine="640"/>
        <w:rPr>
          <w:rFonts w:ascii="楷体" w:eastAsia="楷体" w:hAnsi="楷体"/>
          <w:sz w:val="32"/>
          <w:szCs w:val="32"/>
        </w:rPr>
      </w:pPr>
      <w:r>
        <w:rPr>
          <w:rFonts w:ascii="楷体" w:eastAsia="楷体" w:hAnsi="楷体" w:hint="eastAsia"/>
          <w:sz w:val="32"/>
          <w:szCs w:val="32"/>
        </w:rPr>
        <w:t>运动员资格</w:t>
      </w:r>
    </w:p>
    <w:p w14:paraId="2F7A1291" w14:textId="77777777" w:rsidR="001E0603" w:rsidRDefault="00000000">
      <w:pPr>
        <w:pStyle w:val="af3"/>
        <w:numPr>
          <w:ilvl w:val="0"/>
          <w:numId w:val="3"/>
        </w:numPr>
        <w:ind w:left="0" w:firstLineChars="0" w:firstLine="568"/>
        <w:rPr>
          <w:rFonts w:ascii="仿宋_GB2312" w:eastAsia="仿宋_GB2312" w:hAnsi="仿宋_GB2312"/>
          <w:sz w:val="32"/>
          <w:szCs w:val="32"/>
        </w:rPr>
      </w:pPr>
      <w:r>
        <w:rPr>
          <w:rFonts w:ascii="仿宋_GB2312" w:eastAsia="仿宋_GB2312" w:hAnsi="仿宋_GB2312" w:hint="eastAsia"/>
          <w:sz w:val="32"/>
          <w:szCs w:val="32"/>
        </w:rPr>
        <w:t>年满</w:t>
      </w:r>
      <w:r>
        <w:rPr>
          <w:rFonts w:ascii="仿宋_GB2312" w:eastAsia="仿宋_GB2312" w:hAnsi="仿宋_GB2312"/>
          <w:sz w:val="32"/>
          <w:szCs w:val="32"/>
        </w:rPr>
        <w:t>14</w:t>
      </w:r>
      <w:r>
        <w:rPr>
          <w:rFonts w:ascii="仿宋_GB2312" w:eastAsia="仿宋_GB2312" w:hAnsi="仿宋_GB2312" w:hint="eastAsia"/>
          <w:sz w:val="32"/>
          <w:szCs w:val="32"/>
        </w:rPr>
        <w:t>周岁（</w:t>
      </w:r>
      <w:r>
        <w:rPr>
          <w:rFonts w:ascii="仿宋_GB2312" w:eastAsia="仿宋_GB2312" w:hAnsi="仿宋_GB2312"/>
          <w:sz w:val="32"/>
          <w:szCs w:val="32"/>
        </w:rPr>
        <w:t>2013年1月1日之前出生）；</w:t>
      </w:r>
    </w:p>
    <w:p w14:paraId="79270290" w14:textId="77777777" w:rsidR="001E0603" w:rsidRDefault="00000000">
      <w:pPr>
        <w:pStyle w:val="af3"/>
        <w:numPr>
          <w:ilvl w:val="0"/>
          <w:numId w:val="3"/>
        </w:numPr>
        <w:ind w:left="0" w:firstLineChars="0" w:firstLine="568"/>
        <w:rPr>
          <w:rFonts w:ascii="仿宋_GB2312" w:eastAsia="仿宋_GB2312" w:hAnsi="仿宋_GB2312"/>
          <w:sz w:val="32"/>
          <w:szCs w:val="32"/>
        </w:rPr>
      </w:pPr>
      <w:r>
        <w:rPr>
          <w:rFonts w:ascii="仿宋_GB2312" w:eastAsia="仿宋_GB2312" w:hAnsi="仿宋_GB2312" w:hint="eastAsia"/>
          <w:sz w:val="32"/>
          <w:szCs w:val="32"/>
        </w:rPr>
        <w:t>中华人民共和国公民；</w:t>
      </w:r>
    </w:p>
    <w:p w14:paraId="689A4FDD" w14:textId="77777777" w:rsidR="001E0603" w:rsidRDefault="00000000">
      <w:pPr>
        <w:pStyle w:val="af3"/>
        <w:numPr>
          <w:ilvl w:val="0"/>
          <w:numId w:val="3"/>
        </w:numPr>
        <w:ind w:left="0" w:firstLineChars="0" w:firstLine="568"/>
        <w:rPr>
          <w:rFonts w:ascii="仿宋_GB2312" w:eastAsia="仿宋_GB2312" w:hAnsi="仿宋_GB2312"/>
          <w:sz w:val="32"/>
          <w:szCs w:val="32"/>
        </w:rPr>
      </w:pPr>
      <w:r>
        <w:rPr>
          <w:rFonts w:ascii="仿宋_GB2312" w:eastAsia="仿宋_GB2312" w:hAnsi="仿宋_GB2312" w:hint="eastAsia"/>
          <w:sz w:val="32"/>
          <w:szCs w:val="32"/>
        </w:rPr>
        <w:t>经县级以上医务部门检查证明身体健康（半年内有效）；</w:t>
      </w:r>
    </w:p>
    <w:p w14:paraId="02F6AD60" w14:textId="77777777" w:rsidR="001E0603" w:rsidRDefault="00000000">
      <w:pPr>
        <w:pStyle w:val="af3"/>
        <w:numPr>
          <w:ilvl w:val="0"/>
          <w:numId w:val="3"/>
        </w:numPr>
        <w:ind w:left="0" w:firstLineChars="0" w:firstLine="568"/>
        <w:rPr>
          <w:rFonts w:ascii="仿宋_GB2312" w:eastAsia="仿宋_GB2312" w:hAnsi="仿宋_GB2312"/>
          <w:sz w:val="32"/>
          <w:szCs w:val="32"/>
        </w:rPr>
      </w:pPr>
      <w:r>
        <w:rPr>
          <w:rFonts w:ascii="仿宋_GB2312" w:eastAsia="仿宋_GB2312" w:hAnsi="仿宋_GB2312" w:hint="eastAsia"/>
          <w:sz w:val="32"/>
          <w:szCs w:val="32"/>
        </w:rPr>
        <w:t>代表资格有争议的运动员可以个人名义参赛；</w:t>
      </w:r>
    </w:p>
    <w:p w14:paraId="4C65F86B" w14:textId="77777777" w:rsidR="001E0603" w:rsidRDefault="00000000">
      <w:pPr>
        <w:pStyle w:val="af3"/>
        <w:numPr>
          <w:ilvl w:val="0"/>
          <w:numId w:val="3"/>
        </w:numPr>
        <w:ind w:left="0" w:firstLineChars="0" w:firstLine="568"/>
        <w:rPr>
          <w:rFonts w:ascii="仿宋_GB2312" w:eastAsia="仿宋_GB2312" w:hAnsi="仿宋_GB2312"/>
          <w:sz w:val="32"/>
          <w:szCs w:val="32"/>
        </w:rPr>
      </w:pPr>
      <w:r>
        <w:rPr>
          <w:rFonts w:ascii="仿宋_GB2312" w:eastAsia="仿宋_GB2312" w:hAnsi="仿宋_GB2312" w:hint="eastAsia"/>
          <w:sz w:val="32"/>
          <w:szCs w:val="32"/>
        </w:rPr>
        <w:t>具体条件如下：</w:t>
      </w:r>
    </w:p>
    <w:p w14:paraId="7EF7F1B8" w14:textId="199E0F97" w:rsidR="001E0603" w:rsidRDefault="00000000">
      <w:pPr>
        <w:pStyle w:val="af3"/>
        <w:numPr>
          <w:ilvl w:val="0"/>
          <w:numId w:val="4"/>
        </w:numPr>
        <w:tabs>
          <w:tab w:val="left" w:pos="1701"/>
          <w:tab w:val="left" w:pos="1843"/>
        </w:tabs>
        <w:ind w:left="0" w:firstLine="640"/>
        <w:rPr>
          <w:rFonts w:ascii="仿宋_GB2312" w:eastAsia="仿宋_GB2312" w:hAnsi="仿宋_GB2312"/>
          <w:sz w:val="32"/>
          <w:szCs w:val="32"/>
        </w:rPr>
      </w:pPr>
      <w:bookmarkStart w:id="0" w:name="OLE_LINK67"/>
      <w:r>
        <w:rPr>
          <w:rFonts w:ascii="仿宋_GB2312" w:eastAsia="仿宋_GB2312" w:hAnsi="仿宋_GB2312"/>
          <w:sz w:val="32"/>
          <w:szCs w:val="32"/>
        </w:rPr>
        <w:t>全国积分排名</w:t>
      </w:r>
      <w:r>
        <w:rPr>
          <w:rFonts w:ascii="仿宋_GB2312" w:eastAsia="仿宋_GB2312" w:hAnsi="仿宋_GB2312" w:hint="eastAsia"/>
          <w:sz w:val="32"/>
          <w:szCs w:val="32"/>
        </w:rPr>
        <w:t>，</w:t>
      </w:r>
      <w:r w:rsidR="00E34EFA">
        <w:rPr>
          <w:rFonts w:ascii="仿宋_GB2312" w:eastAsia="仿宋_GB2312" w:hAnsi="仿宋_GB2312" w:hint="eastAsia"/>
          <w:sz w:val="32"/>
          <w:szCs w:val="32"/>
        </w:rPr>
        <w:t>难度</w:t>
      </w:r>
      <w:r>
        <w:rPr>
          <w:rFonts w:ascii="仿宋_GB2312" w:eastAsia="仿宋_GB2312" w:hAnsi="仿宋_GB2312"/>
          <w:sz w:val="32"/>
          <w:szCs w:val="32"/>
        </w:rPr>
        <w:t>项目</w:t>
      </w:r>
      <w:r w:rsidR="00E34EFA">
        <w:rPr>
          <w:rFonts w:ascii="仿宋_GB2312" w:eastAsia="仿宋_GB2312" w:hAnsi="仿宋_GB2312" w:hint="eastAsia"/>
          <w:sz w:val="32"/>
          <w:szCs w:val="32"/>
        </w:rPr>
        <w:t>、攀石项目</w:t>
      </w:r>
      <w:r>
        <w:rPr>
          <w:rFonts w:ascii="仿宋_GB2312" w:eastAsia="仿宋_GB2312" w:hAnsi="仿宋_GB2312" w:hint="eastAsia"/>
          <w:sz w:val="32"/>
          <w:szCs w:val="32"/>
        </w:rPr>
        <w:t>、速度项目前</w:t>
      </w:r>
      <w:r>
        <w:rPr>
          <w:rFonts w:ascii="仿宋_GB2312" w:eastAsia="仿宋_GB2312" w:hAnsi="仿宋_GB2312"/>
          <w:sz w:val="32"/>
          <w:szCs w:val="32"/>
        </w:rPr>
        <w:t>24</w:t>
      </w:r>
      <w:r>
        <w:rPr>
          <w:rFonts w:ascii="仿宋_GB2312" w:eastAsia="仿宋_GB2312" w:hAnsi="仿宋_GB2312" w:hint="eastAsia"/>
          <w:sz w:val="32"/>
          <w:szCs w:val="32"/>
        </w:rPr>
        <w:t>名的运动员（适用递补原则）；</w:t>
      </w:r>
    </w:p>
    <w:p w14:paraId="09011051" w14:textId="77777777" w:rsidR="001E0603" w:rsidRDefault="00000000">
      <w:pPr>
        <w:pStyle w:val="af3"/>
        <w:numPr>
          <w:ilvl w:val="0"/>
          <w:numId w:val="4"/>
        </w:numPr>
        <w:ind w:left="0" w:firstLine="640"/>
      </w:pPr>
      <w:r>
        <w:rPr>
          <w:rFonts w:ascii="仿宋_GB2312" w:eastAsia="仿宋_GB2312" w:hAnsi="仿宋_GB2312" w:hint="eastAsia"/>
          <w:sz w:val="32"/>
          <w:szCs w:val="32"/>
        </w:rPr>
        <w:t>2025年全国少年锦标赛U15组、2025年全国青少年U系列U15组攀石、难度前三名；</w:t>
      </w:r>
    </w:p>
    <w:p w14:paraId="08DB9945" w14:textId="2F02954F" w:rsidR="001E0603" w:rsidRDefault="00000000">
      <w:pPr>
        <w:pStyle w:val="af3"/>
        <w:numPr>
          <w:ilvl w:val="0"/>
          <w:numId w:val="4"/>
        </w:numPr>
        <w:ind w:left="0" w:firstLine="640"/>
      </w:pPr>
      <w:r>
        <w:rPr>
          <w:rFonts w:ascii="仿宋_GB2312" w:eastAsia="仿宋_GB2312" w:hAnsi="仿宋_GB2312" w:hint="eastAsia"/>
          <w:sz w:val="32"/>
          <w:szCs w:val="32"/>
        </w:rPr>
        <w:t>参赛单位最多可申报1名领队，3名队医，每个项目可配备3名教练员</w:t>
      </w:r>
      <w:r w:rsidR="008F3A32">
        <w:rPr>
          <w:rFonts w:ascii="仿宋_GB2312" w:eastAsia="仿宋_GB2312" w:hAnsi="仿宋_GB2312" w:hint="eastAsia"/>
          <w:sz w:val="32"/>
          <w:szCs w:val="32"/>
        </w:rPr>
        <w:t>；</w:t>
      </w:r>
    </w:p>
    <w:p w14:paraId="6B939520" w14:textId="77777777" w:rsidR="001E0603" w:rsidRDefault="00000000">
      <w:pPr>
        <w:pStyle w:val="af3"/>
        <w:numPr>
          <w:ilvl w:val="0"/>
          <w:numId w:val="4"/>
        </w:numPr>
        <w:ind w:left="0" w:firstLine="640"/>
        <w:rPr>
          <w:rFonts w:ascii="仿宋_GB2312" w:eastAsia="仿宋_GB2312" w:hAnsi="仿宋_GB2312"/>
          <w:sz w:val="32"/>
          <w:szCs w:val="32"/>
        </w:rPr>
      </w:pPr>
      <w:r>
        <w:rPr>
          <w:rFonts w:ascii="仿宋_GB2312" w:eastAsia="仿宋_GB2312" w:hAnsi="仿宋_GB2312" w:hint="eastAsia"/>
          <w:sz w:val="32"/>
          <w:szCs w:val="32"/>
        </w:rPr>
        <w:t>男子/女子速度接力赛，每队可报3人，其中1</w:t>
      </w:r>
      <w:r>
        <w:rPr>
          <w:rFonts w:ascii="仿宋_GB2312" w:eastAsia="仿宋_GB2312" w:hAnsi="仿宋_GB2312" w:hint="eastAsia"/>
          <w:sz w:val="32"/>
          <w:szCs w:val="32"/>
        </w:rPr>
        <w:lastRenderedPageBreak/>
        <w:t>人为替补；混合速度接力赛，每队可报4人，其中1男1女为替补。</w:t>
      </w:r>
    </w:p>
    <w:bookmarkEnd w:id="0"/>
    <w:p w14:paraId="17CCDB26"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报名方式</w:t>
      </w:r>
    </w:p>
    <w:p w14:paraId="28FFF149" w14:textId="77777777" w:rsidR="001E0603" w:rsidRDefault="00000000">
      <w:pPr>
        <w:ind w:firstLineChars="200" w:firstLine="640"/>
        <w:rPr>
          <w:rFonts w:eastAsia="仿宋_GB2312"/>
        </w:rPr>
      </w:pPr>
      <w:r>
        <w:rPr>
          <w:rFonts w:ascii="仿宋_GB2312" w:eastAsia="仿宋_GB2312" w:hAnsi="仿宋_GB2312" w:hint="eastAsia"/>
          <w:sz w:val="32"/>
          <w:szCs w:val="32"/>
        </w:rPr>
        <w:t>请将填写完成的《2026年第</w:t>
      </w:r>
      <w:r>
        <w:rPr>
          <w:rFonts w:ascii="宋体" w:hAnsi="宋体" w:cs="微软雅黑" w:hint="eastAsia"/>
          <w:sz w:val="32"/>
          <w:szCs w:val="32"/>
        </w:rPr>
        <w:t>四</w:t>
      </w:r>
      <w:r>
        <w:rPr>
          <w:rFonts w:ascii="仿宋_GB2312" w:eastAsia="仿宋_GB2312" w:hAnsi="仿宋_GB2312" w:hint="eastAsia"/>
          <w:sz w:val="32"/>
          <w:szCs w:val="32"/>
        </w:rPr>
        <w:t>届全国攀岩冠军赛报名表》盖章扫描件及电子版报名表通过邮件</w:t>
      </w:r>
      <w:hyperlink r:id="rId8" w:history="1">
        <w:r>
          <w:rPr>
            <w:rStyle w:val="af1"/>
            <w:rFonts w:ascii="仿宋_GB2312" w:eastAsia="仿宋_GB2312" w:hAnsi="仿宋_GB2312"/>
            <w:color w:val="auto"/>
            <w:sz w:val="32"/>
            <w:szCs w:val="32"/>
            <w:u w:val="none"/>
          </w:rPr>
          <w:t>cma_climbing@163.com</w:t>
        </w:r>
      </w:hyperlink>
      <w:r>
        <w:rPr>
          <w:rFonts w:ascii="仿宋_GB2312" w:eastAsia="仿宋_GB2312" w:hAnsi="仿宋_GB2312" w:hint="eastAsia"/>
          <w:sz w:val="32"/>
          <w:szCs w:val="32"/>
        </w:rPr>
        <w:t>发送。</w:t>
      </w:r>
    </w:p>
    <w:p w14:paraId="7DD844FF"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报名截止时间</w:t>
      </w:r>
    </w:p>
    <w:p w14:paraId="6CDBF5C7"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 xml:space="preserve">5月20日 </w:t>
      </w:r>
      <w:r>
        <w:rPr>
          <w:rFonts w:ascii="仿宋_GB2312" w:eastAsia="仿宋_GB2312" w:hAnsi="仿宋_GB2312"/>
          <w:sz w:val="32"/>
          <w:szCs w:val="32"/>
        </w:rPr>
        <w:t>12：00</w:t>
      </w:r>
    </w:p>
    <w:p w14:paraId="4D70B8F8"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联系人：丁丹丹</w:t>
      </w:r>
      <w:r>
        <w:rPr>
          <w:rFonts w:ascii="仿宋_GB2312" w:eastAsia="仿宋_GB2312" w:hAnsi="仿宋_GB2312"/>
          <w:sz w:val="32"/>
          <w:szCs w:val="32"/>
        </w:rPr>
        <w:t xml:space="preserve"> 010-87182978</w:t>
      </w:r>
    </w:p>
    <w:p w14:paraId="7874EEA9"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比赛规则</w:t>
      </w:r>
    </w:p>
    <w:p w14:paraId="38F4D12A"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参照世界攀岩联合会</w:t>
      </w:r>
      <w:r>
        <w:rPr>
          <w:rFonts w:ascii="仿宋_GB2312" w:eastAsia="仿宋_GB2312" w:hAnsi="仿宋_GB2312"/>
          <w:sz w:val="32"/>
          <w:szCs w:val="32"/>
        </w:rPr>
        <w:t>最新比赛规则，由中国登山协会制定。</w:t>
      </w:r>
    </w:p>
    <w:p w14:paraId="23091732"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比赛办法</w:t>
      </w:r>
    </w:p>
    <w:p w14:paraId="2ECB91F6" w14:textId="77777777" w:rsidR="001E0603" w:rsidRDefault="00000000">
      <w:pPr>
        <w:pStyle w:val="af3"/>
        <w:numPr>
          <w:ilvl w:val="0"/>
          <w:numId w:val="5"/>
        </w:numPr>
        <w:ind w:firstLineChars="0"/>
        <w:rPr>
          <w:rFonts w:ascii="楷体" w:eastAsia="楷体" w:hAnsi="楷体"/>
          <w:sz w:val="32"/>
          <w:szCs w:val="32"/>
        </w:rPr>
      </w:pPr>
      <w:r>
        <w:rPr>
          <w:rFonts w:ascii="楷体" w:eastAsia="楷体" w:hAnsi="楷体" w:hint="eastAsia"/>
          <w:sz w:val="32"/>
          <w:szCs w:val="32"/>
        </w:rPr>
        <w:t>比赛轮次</w:t>
      </w:r>
    </w:p>
    <w:p w14:paraId="52AB5811" w14:textId="77777777" w:rsidR="001E0603" w:rsidRDefault="00000000">
      <w:pPr>
        <w:pStyle w:val="af3"/>
        <w:numPr>
          <w:ilvl w:val="0"/>
          <w:numId w:val="6"/>
        </w:numPr>
        <w:ind w:left="142" w:firstLineChars="0" w:firstLine="426"/>
        <w:rPr>
          <w:rFonts w:ascii="仿宋_GB2312" w:eastAsia="仿宋_GB2312" w:hAnsi="仿宋_GB2312"/>
          <w:sz w:val="32"/>
          <w:szCs w:val="32"/>
        </w:rPr>
      </w:pPr>
      <w:bookmarkStart w:id="1" w:name="OLE_LINK89"/>
      <w:r>
        <w:rPr>
          <w:rFonts w:ascii="仿宋_GB2312" w:eastAsia="仿宋_GB2312" w:hAnsi="仿宋_GB2312"/>
          <w:sz w:val="32"/>
          <w:szCs w:val="32"/>
        </w:rPr>
        <w:t>速度赛</w:t>
      </w:r>
      <w:r>
        <w:rPr>
          <w:rFonts w:ascii="仿宋_GB2312" w:eastAsia="仿宋_GB2312" w:hAnsi="仿宋_GB2312" w:hint="eastAsia"/>
          <w:sz w:val="32"/>
          <w:szCs w:val="32"/>
        </w:rPr>
        <w:t>、速度接力赛、混合速度接力赛</w:t>
      </w:r>
      <w:r>
        <w:rPr>
          <w:rFonts w:ascii="仿宋_GB2312" w:eastAsia="仿宋_GB2312" w:hAnsi="仿宋_GB2312"/>
          <w:sz w:val="32"/>
          <w:szCs w:val="32"/>
        </w:rPr>
        <w:t>将进行预赛</w:t>
      </w:r>
      <w:r>
        <w:rPr>
          <w:rFonts w:ascii="仿宋_GB2312" w:eastAsia="仿宋_GB2312" w:hAnsi="仿宋_GB2312" w:hint="eastAsia"/>
          <w:sz w:val="32"/>
          <w:szCs w:val="32"/>
        </w:rPr>
        <w:t>（</w:t>
      </w:r>
      <w:r>
        <w:rPr>
          <w:rFonts w:ascii="仿宋_GB2312" w:eastAsia="仿宋_GB2312" w:hAnsi="仿宋_GB2312"/>
          <w:sz w:val="32"/>
          <w:szCs w:val="32"/>
        </w:rPr>
        <w:t>排名赛</w:t>
      </w:r>
      <w:r>
        <w:rPr>
          <w:rFonts w:ascii="仿宋_GB2312" w:eastAsia="仿宋_GB2312" w:hAnsi="仿宋_GB2312" w:hint="eastAsia"/>
          <w:sz w:val="32"/>
          <w:szCs w:val="32"/>
        </w:rPr>
        <w:t>）</w:t>
      </w:r>
      <w:r>
        <w:rPr>
          <w:rFonts w:ascii="仿宋_GB2312" w:eastAsia="仿宋_GB2312" w:hAnsi="仿宋_GB2312"/>
          <w:sz w:val="32"/>
          <w:szCs w:val="32"/>
        </w:rPr>
        <w:t>和决赛</w:t>
      </w:r>
      <w:r>
        <w:rPr>
          <w:rFonts w:ascii="仿宋_GB2312" w:eastAsia="仿宋_GB2312" w:hAnsi="仿宋_GB2312" w:hint="eastAsia"/>
          <w:sz w:val="32"/>
          <w:szCs w:val="32"/>
        </w:rPr>
        <w:t>（</w:t>
      </w:r>
      <w:r>
        <w:rPr>
          <w:rFonts w:ascii="仿宋_GB2312" w:eastAsia="仿宋_GB2312" w:hAnsi="仿宋_GB2312"/>
          <w:sz w:val="32"/>
          <w:szCs w:val="32"/>
        </w:rPr>
        <w:t>淘汰赛</w:t>
      </w:r>
      <w:r>
        <w:rPr>
          <w:rFonts w:ascii="仿宋_GB2312" w:eastAsia="仿宋_GB2312" w:hAnsi="仿宋_GB2312" w:hint="eastAsia"/>
          <w:sz w:val="32"/>
          <w:szCs w:val="32"/>
        </w:rPr>
        <w:t>）</w:t>
      </w:r>
      <w:r>
        <w:rPr>
          <w:rFonts w:ascii="仿宋_GB2312" w:eastAsia="仿宋_GB2312" w:hAnsi="仿宋_GB2312"/>
          <w:sz w:val="32"/>
          <w:szCs w:val="32"/>
        </w:rPr>
        <w:t>;</w:t>
      </w:r>
      <w:bookmarkStart w:id="2" w:name="OLE_LINK88"/>
      <w:bookmarkEnd w:id="1"/>
    </w:p>
    <w:p w14:paraId="125E6BE1" w14:textId="77777777" w:rsidR="001E0603" w:rsidRDefault="00000000">
      <w:pPr>
        <w:pStyle w:val="af3"/>
        <w:numPr>
          <w:ilvl w:val="0"/>
          <w:numId w:val="6"/>
        </w:numPr>
        <w:ind w:left="142" w:firstLineChars="0" w:firstLine="426"/>
        <w:rPr>
          <w:rFonts w:ascii="仿宋_GB2312" w:eastAsia="仿宋_GB2312" w:hAnsi="仿宋_GB2312"/>
          <w:sz w:val="32"/>
          <w:szCs w:val="32"/>
        </w:rPr>
      </w:pPr>
      <w:r>
        <w:rPr>
          <w:rFonts w:ascii="仿宋_GB2312" w:eastAsia="仿宋_GB2312" w:hAnsi="仿宋_GB2312"/>
          <w:sz w:val="32"/>
          <w:szCs w:val="32"/>
        </w:rPr>
        <w:t>攀石</w:t>
      </w:r>
      <w:r>
        <w:rPr>
          <w:rFonts w:ascii="仿宋_GB2312" w:eastAsia="仿宋_GB2312" w:hAnsi="仿宋_GB2312" w:hint="eastAsia"/>
          <w:sz w:val="32"/>
          <w:szCs w:val="32"/>
        </w:rPr>
        <w:t>赛、难度赛</w:t>
      </w:r>
      <w:r>
        <w:rPr>
          <w:rFonts w:ascii="仿宋_GB2312" w:eastAsia="仿宋_GB2312" w:hAnsi="仿宋_GB2312"/>
          <w:sz w:val="32"/>
          <w:szCs w:val="32"/>
        </w:rPr>
        <w:t>将进行预赛和决赛。</w:t>
      </w:r>
    </w:p>
    <w:p w14:paraId="4B5D5933" w14:textId="77777777" w:rsidR="001E0603" w:rsidRDefault="00000000">
      <w:pPr>
        <w:pStyle w:val="af3"/>
        <w:numPr>
          <w:ilvl w:val="0"/>
          <w:numId w:val="5"/>
        </w:numPr>
        <w:ind w:left="0" w:firstLine="640"/>
        <w:rPr>
          <w:rFonts w:ascii="楷体" w:eastAsia="楷体" w:hAnsi="楷体"/>
          <w:sz w:val="32"/>
          <w:szCs w:val="32"/>
        </w:rPr>
      </w:pPr>
      <w:r>
        <w:rPr>
          <w:rFonts w:ascii="楷体" w:eastAsia="楷体" w:hAnsi="楷体" w:hint="eastAsia"/>
          <w:sz w:val="32"/>
          <w:szCs w:val="32"/>
        </w:rPr>
        <w:t>成绩判定</w:t>
      </w:r>
    </w:p>
    <w:p w14:paraId="5733D7C9" w14:textId="77777777" w:rsidR="001E0603" w:rsidRDefault="00000000">
      <w:pPr>
        <w:pStyle w:val="af3"/>
        <w:numPr>
          <w:ilvl w:val="0"/>
          <w:numId w:val="7"/>
        </w:numPr>
        <w:ind w:left="142" w:firstLineChars="0" w:firstLine="426"/>
        <w:rPr>
          <w:rFonts w:ascii="仿宋_GB2312" w:eastAsia="仿宋_GB2312" w:hAnsi="仿宋_GB2312"/>
          <w:sz w:val="32"/>
          <w:szCs w:val="32"/>
        </w:rPr>
      </w:pPr>
      <w:bookmarkStart w:id="3" w:name="OLE_LINK69"/>
      <w:r>
        <w:rPr>
          <w:rFonts w:ascii="仿宋_GB2312" w:eastAsia="仿宋_GB2312" w:hAnsi="仿宋_GB2312"/>
          <w:sz w:val="32"/>
          <w:szCs w:val="32"/>
        </w:rPr>
        <w:t>速度赛</w:t>
      </w:r>
      <w:r>
        <w:rPr>
          <w:rFonts w:ascii="仿宋_GB2312" w:eastAsia="仿宋_GB2312" w:hAnsi="仿宋_GB2312" w:hint="eastAsia"/>
          <w:sz w:val="32"/>
          <w:szCs w:val="32"/>
        </w:rPr>
        <w:t>、速度接力赛、混合接力赛，取预赛前</w:t>
      </w:r>
      <w:r>
        <w:rPr>
          <w:rFonts w:ascii="仿宋_GB2312" w:eastAsia="仿宋_GB2312" w:hAnsi="仿宋_GB2312"/>
          <w:sz w:val="32"/>
          <w:szCs w:val="32"/>
        </w:rPr>
        <w:t>16名进入速度决赛；</w:t>
      </w:r>
    </w:p>
    <w:bookmarkEnd w:id="2"/>
    <w:p w14:paraId="7AEA2730" w14:textId="77777777" w:rsidR="001E0603" w:rsidRDefault="00000000">
      <w:pPr>
        <w:pStyle w:val="af3"/>
        <w:numPr>
          <w:ilvl w:val="0"/>
          <w:numId w:val="7"/>
        </w:numPr>
        <w:ind w:firstLineChars="0"/>
        <w:rPr>
          <w:rFonts w:ascii="仿宋_GB2312" w:eastAsia="仿宋_GB2312" w:hAnsi="仿宋_GB2312"/>
          <w:sz w:val="32"/>
          <w:szCs w:val="32"/>
        </w:rPr>
      </w:pPr>
      <w:r>
        <w:rPr>
          <w:rFonts w:ascii="仿宋_GB2312" w:eastAsia="仿宋_GB2312" w:hAnsi="仿宋_GB2312"/>
          <w:sz w:val="32"/>
          <w:szCs w:val="32"/>
        </w:rPr>
        <w:t>攀石</w:t>
      </w:r>
      <w:r>
        <w:rPr>
          <w:rFonts w:ascii="仿宋_GB2312" w:eastAsia="仿宋_GB2312" w:hAnsi="仿宋_GB2312" w:hint="eastAsia"/>
          <w:sz w:val="32"/>
          <w:szCs w:val="32"/>
        </w:rPr>
        <w:t>赛、难度赛，取预赛前</w:t>
      </w:r>
      <w:r>
        <w:rPr>
          <w:rFonts w:ascii="仿宋_GB2312" w:eastAsia="仿宋_GB2312" w:hAnsi="仿宋_GB2312"/>
          <w:sz w:val="32"/>
          <w:szCs w:val="32"/>
        </w:rPr>
        <w:t>8名进入决赛。</w:t>
      </w:r>
    </w:p>
    <w:bookmarkEnd w:id="3"/>
    <w:p w14:paraId="03EE4F3B"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名次录取</w:t>
      </w:r>
    </w:p>
    <w:p w14:paraId="68624866" w14:textId="77777777" w:rsidR="001E0603" w:rsidRDefault="00000000">
      <w:pPr>
        <w:ind w:left="640"/>
        <w:rPr>
          <w:rFonts w:ascii="仿宋_GB2312" w:eastAsia="仿宋_GB2312" w:hAnsi="仿宋_GB2312"/>
          <w:sz w:val="32"/>
          <w:szCs w:val="32"/>
        </w:rPr>
      </w:pPr>
      <w:r>
        <w:rPr>
          <w:rFonts w:ascii="仿宋_GB2312" w:eastAsia="仿宋_GB2312" w:hAnsi="仿宋_GB2312" w:hint="eastAsia"/>
          <w:sz w:val="32"/>
          <w:szCs w:val="32"/>
        </w:rPr>
        <w:lastRenderedPageBreak/>
        <w:t>各小项前</w:t>
      </w:r>
      <w:r>
        <w:rPr>
          <w:rFonts w:ascii="仿宋_GB2312" w:eastAsia="仿宋_GB2312" w:hAnsi="仿宋_GB2312"/>
          <w:sz w:val="32"/>
          <w:szCs w:val="32"/>
        </w:rPr>
        <w:t>8名。</w:t>
      </w:r>
    </w:p>
    <w:p w14:paraId="1D805337"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奖励办法</w:t>
      </w:r>
    </w:p>
    <w:p w14:paraId="5F051682"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各小项前三名分别颁发金、银、铜牌，前八名颁发获奖证书。</w:t>
      </w:r>
    </w:p>
    <w:p w14:paraId="613D5589"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cs="SimHei" w:hint="eastAsia"/>
          <w:sz w:val="32"/>
          <w:szCs w:val="32"/>
        </w:rPr>
        <w:t>运动员技术等级评定</w:t>
      </w:r>
    </w:p>
    <w:p w14:paraId="09076095" w14:textId="77777777" w:rsidR="001E0603" w:rsidRDefault="00000000">
      <w:pPr>
        <w:ind w:firstLineChars="200" w:firstLine="640"/>
      </w:pPr>
      <w:r>
        <w:rPr>
          <w:rFonts w:ascii="仿宋_GB2312" w:eastAsia="仿宋_GB2312" w:hAnsi="仿宋_GB2312" w:hint="eastAsia"/>
          <w:sz w:val="32"/>
          <w:szCs w:val="32"/>
        </w:rPr>
        <w:t>根据国家体育总局最新颁布的《运动员技术等级标准》及《运动员技术等级评定管理办法》，本次比赛将依据成绩排名开展相应的运动员技术等级评定工作。</w:t>
      </w:r>
    </w:p>
    <w:p w14:paraId="7B10F89C" w14:textId="77777777" w:rsidR="001E0603" w:rsidRDefault="00000000">
      <w:pPr>
        <w:pStyle w:val="af3"/>
        <w:numPr>
          <w:ilvl w:val="0"/>
          <w:numId w:val="1"/>
        </w:numPr>
        <w:ind w:firstLineChars="0"/>
        <w:rPr>
          <w:rFonts w:ascii="SimHei" w:eastAsia="SimHei" w:hAnsi="SimHei"/>
          <w:sz w:val="32"/>
          <w:szCs w:val="32"/>
        </w:rPr>
      </w:pPr>
      <w:bookmarkStart w:id="4" w:name="OLE_LINK70"/>
      <w:r>
        <w:rPr>
          <w:rFonts w:ascii="SimHei" w:eastAsia="SimHei" w:hAnsi="SimHei" w:hint="eastAsia"/>
          <w:sz w:val="32"/>
          <w:szCs w:val="32"/>
        </w:rPr>
        <w:t>报到</w:t>
      </w:r>
      <w:bookmarkEnd w:id="4"/>
    </w:p>
    <w:p w14:paraId="551E799F" w14:textId="77777777" w:rsidR="001E0603" w:rsidRDefault="00000000">
      <w:pPr>
        <w:ind w:firstLineChars="200" w:firstLine="640"/>
      </w:pPr>
      <w:r>
        <w:rPr>
          <w:rFonts w:ascii="仿宋_GB2312" w:eastAsia="仿宋_GB2312" w:hAnsi="仿宋_GB2312" w:hint="eastAsia"/>
          <w:sz w:val="32"/>
          <w:szCs w:val="32"/>
        </w:rPr>
        <w:t>运动员报到时，须提供身份证复印件、县级以上医院出具的健康证明及保险单。未能出示有效材料的运动员，将不予参赛。</w:t>
      </w:r>
    </w:p>
    <w:p w14:paraId="0D2CB9D5"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食宿交通</w:t>
      </w:r>
    </w:p>
    <w:p w14:paraId="07E1D788" w14:textId="77777777" w:rsidR="001E0603" w:rsidRDefault="00000000">
      <w:pPr>
        <w:ind w:firstLineChars="200" w:firstLine="640"/>
      </w:pPr>
      <w:bookmarkStart w:id="5" w:name="OLE_LINK71"/>
      <w:r>
        <w:rPr>
          <w:rFonts w:ascii="仿宋_GB2312" w:eastAsia="仿宋_GB2312" w:hAnsi="仿宋_GB2312" w:hint="eastAsia"/>
          <w:sz w:val="32"/>
          <w:szCs w:val="32"/>
        </w:rPr>
        <w:t>各参赛队（含运动员、随队官员）的食宿及交通费用由队伍自行承担；中国登山协会选派的裁判员及工作人员的食宿与交通费用则由大会负责。如有不明事宜，请咨询组委会相关联系人。</w:t>
      </w:r>
    </w:p>
    <w:p w14:paraId="7E1623E4" w14:textId="77777777" w:rsidR="001E0603" w:rsidRDefault="00000000">
      <w:pPr>
        <w:pStyle w:val="af3"/>
        <w:numPr>
          <w:ilvl w:val="0"/>
          <w:numId w:val="8"/>
        </w:numPr>
        <w:ind w:firstLineChars="0"/>
        <w:rPr>
          <w:rFonts w:ascii="楷体" w:eastAsia="楷体" w:hAnsi="楷体"/>
          <w:sz w:val="32"/>
          <w:szCs w:val="32"/>
        </w:rPr>
      </w:pPr>
      <w:r>
        <w:rPr>
          <w:rFonts w:ascii="楷体" w:eastAsia="楷体" w:hAnsi="楷体" w:hint="eastAsia"/>
          <w:sz w:val="32"/>
          <w:szCs w:val="32"/>
        </w:rPr>
        <w:t>报到时间</w:t>
      </w:r>
    </w:p>
    <w:p w14:paraId="326BD777"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1.运动队6</w:t>
      </w:r>
      <w:r>
        <w:rPr>
          <w:rFonts w:ascii="仿宋_GB2312" w:eastAsia="仿宋_GB2312" w:hAnsi="仿宋_GB2312"/>
          <w:sz w:val="32"/>
          <w:szCs w:val="32"/>
        </w:rPr>
        <w:t>月</w:t>
      </w:r>
      <w:r>
        <w:rPr>
          <w:rFonts w:ascii="仿宋_GB2312" w:eastAsia="仿宋_GB2312" w:hAnsi="仿宋_GB2312" w:hint="eastAsia"/>
          <w:sz w:val="32"/>
          <w:szCs w:val="32"/>
        </w:rPr>
        <w:t>1日</w:t>
      </w:r>
      <w:r>
        <w:rPr>
          <w:rFonts w:ascii="仿宋_GB2312" w:eastAsia="仿宋_GB2312" w:hAnsi="仿宋_GB2312"/>
          <w:sz w:val="32"/>
          <w:szCs w:val="32"/>
        </w:rPr>
        <w:t>1</w:t>
      </w:r>
      <w:r>
        <w:rPr>
          <w:rFonts w:ascii="仿宋_GB2312" w:eastAsia="仿宋_GB2312" w:hAnsi="仿宋_GB2312" w:hint="eastAsia"/>
          <w:sz w:val="32"/>
          <w:szCs w:val="32"/>
        </w:rPr>
        <w:t>7</w:t>
      </w:r>
      <w:r>
        <w:rPr>
          <w:rFonts w:ascii="仿宋_GB2312" w:eastAsia="仿宋_GB2312" w:hAnsi="仿宋_GB2312"/>
          <w:sz w:val="32"/>
          <w:szCs w:val="32"/>
        </w:rPr>
        <w:t>:00前</w:t>
      </w:r>
      <w:r>
        <w:rPr>
          <w:rFonts w:ascii="仿宋_GB2312" w:eastAsia="仿宋_GB2312" w:hAnsi="仿宋_GB2312" w:hint="eastAsia"/>
          <w:sz w:val="32"/>
          <w:szCs w:val="32"/>
        </w:rPr>
        <w:t>；</w:t>
      </w:r>
    </w:p>
    <w:p w14:paraId="6E35D0CF"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2.裁判员6月1日</w:t>
      </w:r>
      <w:r>
        <w:rPr>
          <w:rFonts w:ascii="仿宋_GB2312" w:eastAsia="仿宋_GB2312" w:hAnsi="仿宋_GB2312"/>
          <w:sz w:val="32"/>
          <w:szCs w:val="32"/>
        </w:rPr>
        <w:t>14:00前</w:t>
      </w:r>
      <w:r>
        <w:rPr>
          <w:rFonts w:ascii="仿宋_GB2312" w:eastAsia="仿宋_GB2312" w:hAnsi="仿宋_GB2312" w:hint="eastAsia"/>
          <w:sz w:val="32"/>
          <w:szCs w:val="32"/>
        </w:rPr>
        <w:t>。</w:t>
      </w:r>
    </w:p>
    <w:p w14:paraId="21989A93" w14:textId="77777777" w:rsidR="001E0603" w:rsidRDefault="00000000">
      <w:pPr>
        <w:numPr>
          <w:ilvl w:val="255"/>
          <w:numId w:val="0"/>
        </w:numPr>
        <w:ind w:left="640"/>
        <w:rPr>
          <w:rFonts w:ascii="楷体" w:eastAsia="楷体" w:hAnsi="楷体"/>
          <w:sz w:val="32"/>
          <w:szCs w:val="32"/>
        </w:rPr>
      </w:pPr>
      <w:r>
        <w:rPr>
          <w:rFonts w:ascii="楷体" w:eastAsia="楷体" w:hAnsi="楷体" w:hint="eastAsia"/>
          <w:sz w:val="32"/>
          <w:szCs w:val="32"/>
        </w:rPr>
        <w:t>（二）住宿安排</w:t>
      </w:r>
    </w:p>
    <w:p w14:paraId="766EB92A" w14:textId="77777777" w:rsidR="001E0603" w:rsidRDefault="00000000">
      <w:pPr>
        <w:ind w:left="640"/>
        <w:rPr>
          <w:rFonts w:ascii="仿宋_GB2312" w:eastAsia="仿宋_GB2312" w:hAnsi="仿宋_GB2312"/>
          <w:sz w:val="32"/>
          <w:szCs w:val="32"/>
        </w:rPr>
      </w:pPr>
      <w:r>
        <w:rPr>
          <w:rFonts w:ascii="仿宋_GB2312" w:eastAsia="仿宋_GB2312" w:hAnsi="仿宋_GB2312" w:hint="eastAsia"/>
          <w:sz w:val="32"/>
          <w:szCs w:val="32"/>
        </w:rPr>
        <w:t>1.参赛队食宿</w:t>
      </w:r>
      <w:r>
        <w:rPr>
          <w:rFonts w:ascii="仿宋_GB2312" w:eastAsia="仿宋_GB2312" w:hAnsi="仿宋_GB2312"/>
          <w:sz w:val="32"/>
          <w:szCs w:val="32"/>
        </w:rPr>
        <w:t>酒店：</w:t>
      </w:r>
      <w:r>
        <w:rPr>
          <w:rFonts w:ascii="仿宋_GB2312" w:eastAsia="仿宋_GB2312" w:hAnsi="仿宋_GB2312" w:hint="eastAsia"/>
          <w:sz w:val="32"/>
          <w:szCs w:val="32"/>
        </w:rPr>
        <w:t>全南阳明华国际花园酒店</w:t>
      </w:r>
    </w:p>
    <w:p w14:paraId="10C27034"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lastRenderedPageBreak/>
        <w:t>2.</w:t>
      </w:r>
      <w:r>
        <w:rPr>
          <w:rFonts w:ascii="仿宋_GB2312" w:eastAsia="仿宋_GB2312" w:hAnsi="仿宋_GB2312"/>
          <w:sz w:val="32"/>
          <w:szCs w:val="32"/>
        </w:rPr>
        <w:t>联系人</w:t>
      </w:r>
      <w:r>
        <w:rPr>
          <w:rFonts w:ascii="仿宋_GB2312" w:eastAsia="仿宋_GB2312" w:hAnsi="仿宋_GB2312" w:hint="eastAsia"/>
          <w:sz w:val="32"/>
          <w:szCs w:val="32"/>
        </w:rPr>
        <w:t>及电话</w:t>
      </w:r>
      <w:r>
        <w:rPr>
          <w:rFonts w:ascii="仿宋_GB2312" w:eastAsia="仿宋_GB2312" w:hAnsi="仿宋_GB2312"/>
          <w:sz w:val="32"/>
          <w:szCs w:val="32"/>
        </w:rPr>
        <w:t>：</w:t>
      </w:r>
      <w:r>
        <w:rPr>
          <w:rFonts w:ascii="仿宋_GB2312" w:eastAsia="仿宋_GB2312" w:hAnsi="仿宋_GB2312" w:hint="eastAsia"/>
          <w:sz w:val="32"/>
          <w:szCs w:val="32"/>
        </w:rPr>
        <w:t>温经理（15180230837）</w:t>
      </w:r>
    </w:p>
    <w:p w14:paraId="0E573C9B"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3.</w:t>
      </w:r>
      <w:r>
        <w:rPr>
          <w:rFonts w:ascii="仿宋_GB2312" w:eastAsia="仿宋_GB2312" w:hAnsi="仿宋_GB2312"/>
          <w:sz w:val="32"/>
          <w:szCs w:val="32"/>
        </w:rPr>
        <w:t>食宿费用：</w:t>
      </w:r>
      <w:r>
        <w:rPr>
          <w:rFonts w:ascii="仿宋_GB2312" w:eastAsia="仿宋_GB2312" w:hAnsi="仿宋_GB2312" w:hint="eastAsia"/>
          <w:sz w:val="32"/>
          <w:szCs w:val="32"/>
        </w:rPr>
        <w:t>单间价格238元/间,标间价格258元/间，含早餐；中、晚餐80元/人/餐。请各参赛队提前（至少提前三天）与酒店联系预定住宿房间及用餐需求（说明</w:t>
      </w:r>
      <w:r>
        <w:rPr>
          <w:rFonts w:ascii="仿宋_GB2312" w:eastAsia="仿宋_GB2312" w:hAnsi="仿宋_GB2312" w:cs="仿宋_GB2312" w:hint="eastAsia"/>
          <w:sz w:val="32"/>
          <w:szCs w:val="32"/>
        </w:rPr>
        <w:t>参加本次比赛</w:t>
      </w:r>
      <w:r>
        <w:rPr>
          <w:rFonts w:ascii="仿宋_GB2312" w:eastAsia="仿宋_GB2312" w:hAnsi="仿宋_GB2312" w:hint="eastAsia"/>
          <w:sz w:val="32"/>
          <w:szCs w:val="32"/>
        </w:rPr>
        <w:t>）。</w:t>
      </w:r>
    </w:p>
    <w:p w14:paraId="43BCC540" w14:textId="77777777" w:rsidR="001E0603" w:rsidRDefault="00000000">
      <w:pPr>
        <w:numPr>
          <w:ilvl w:val="255"/>
          <w:numId w:val="0"/>
        </w:numPr>
        <w:ind w:left="640"/>
        <w:rPr>
          <w:rFonts w:ascii="楷体" w:eastAsia="楷体" w:hAnsi="楷体"/>
          <w:sz w:val="32"/>
          <w:szCs w:val="32"/>
        </w:rPr>
      </w:pPr>
      <w:r>
        <w:rPr>
          <w:rFonts w:ascii="楷体" w:eastAsia="楷体" w:hAnsi="楷体" w:hint="eastAsia"/>
          <w:sz w:val="32"/>
          <w:szCs w:val="32"/>
        </w:rPr>
        <w:t>（三）</w:t>
      </w:r>
      <w:r>
        <w:rPr>
          <w:rFonts w:ascii="楷体" w:eastAsia="楷体" w:hAnsi="楷体"/>
          <w:sz w:val="32"/>
          <w:szCs w:val="32"/>
        </w:rPr>
        <w:t>交通</w:t>
      </w:r>
      <w:r>
        <w:rPr>
          <w:rFonts w:ascii="楷体" w:eastAsia="楷体" w:hAnsi="楷体" w:hint="eastAsia"/>
          <w:sz w:val="32"/>
          <w:szCs w:val="32"/>
        </w:rPr>
        <w:t>安排</w:t>
      </w:r>
    </w:p>
    <w:p w14:paraId="3BE7F1E8" w14:textId="77777777" w:rsidR="001E0603" w:rsidRDefault="00000000">
      <w:pPr>
        <w:numPr>
          <w:ilvl w:val="255"/>
          <w:numId w:val="0"/>
        </w:numPr>
        <w:ind w:firstLineChars="200" w:firstLine="640"/>
      </w:pPr>
      <w:r>
        <w:rPr>
          <w:rFonts w:ascii="仿宋_GB2312" w:eastAsia="仿宋_GB2312" w:hAnsi="仿宋_GB2312" w:hint="eastAsia"/>
          <w:sz w:val="32"/>
          <w:szCs w:val="32"/>
        </w:rPr>
        <w:t>推荐参赛队抵达赣州或龙南后，可通过微信小程序搜索“赣州快车”“全南快车”“虔城出行”“三南出行”等平台购票用车，也可联系全南县公用交通投资有限公司提供的有偿接站服务，联系人：黄剑毅，联系电话13979785393，请至少提前三天预约。</w:t>
      </w:r>
    </w:p>
    <w:p w14:paraId="4C3819F6" w14:textId="77777777" w:rsidR="001E0603" w:rsidRDefault="00000000">
      <w:pPr>
        <w:numPr>
          <w:ilvl w:val="255"/>
          <w:numId w:val="0"/>
        </w:numPr>
        <w:ind w:firstLineChars="200" w:firstLine="640"/>
      </w:pPr>
      <w:r>
        <w:rPr>
          <w:rFonts w:ascii="仿宋_GB2312" w:eastAsia="仿宋_GB2312" w:hAnsi="仿宋_GB2312" w:hint="eastAsia"/>
          <w:sz w:val="32"/>
          <w:szCs w:val="32"/>
        </w:rPr>
        <w:t>赛事期间，组委会将统一安排官方酒店至赛场的接驳交通服务。根据赛事秩序保障及交通管制要求，自驾车辆不得驶入赛场内道路；参赛队自行安排的用车服务车辆，需统一停放在游客中心停车场，步行850米（约13分钟）即可到达比赛场地。</w:t>
      </w:r>
    </w:p>
    <w:p w14:paraId="1F48D38D" w14:textId="77777777" w:rsidR="001E0603" w:rsidRDefault="00000000">
      <w:pPr>
        <w:numPr>
          <w:ilvl w:val="255"/>
          <w:numId w:val="0"/>
        </w:numPr>
        <w:ind w:firstLineChars="200" w:firstLine="640"/>
      </w:pPr>
      <w:r>
        <w:rPr>
          <w:rFonts w:ascii="仿宋_GB2312" w:eastAsia="仿宋_GB2312" w:hAnsi="仿宋_GB2312" w:hint="eastAsia"/>
          <w:sz w:val="32"/>
          <w:szCs w:val="32"/>
        </w:rPr>
        <w:t>为确保参赛队顺利对接食宿交通，同时保障承办方组织安排顺畅，食宿及官方酒店至机场/火车站的接驳交通服务均需提前预约确认（至少提前三天），</w:t>
      </w:r>
      <w:r>
        <w:rPr>
          <w:rFonts w:ascii="仿宋_GB2312" w:eastAsia="仿宋_GB2312" w:hAnsi="仿宋_GB2312" w:cs="仿宋_GB2312" w:hint="eastAsia"/>
          <w:sz w:val="32"/>
          <w:szCs w:val="32"/>
        </w:rPr>
        <w:t>逾期未</w:t>
      </w:r>
      <w:r>
        <w:rPr>
          <w:rFonts w:ascii="仿宋_GB2312" w:eastAsia="仿宋_GB2312" w:hAnsi="仿宋_GB2312" w:hint="eastAsia"/>
          <w:sz w:val="32"/>
          <w:szCs w:val="32"/>
        </w:rPr>
        <w:t>预约确认的，</w:t>
      </w:r>
      <w:r>
        <w:rPr>
          <w:rFonts w:ascii="仿宋_GB2312" w:eastAsia="仿宋_GB2312" w:hAnsi="仿宋_GB2312" w:cs="仿宋_GB2312" w:hint="eastAsia"/>
          <w:sz w:val="32"/>
          <w:szCs w:val="32"/>
        </w:rPr>
        <w:t>承办方将不予受理安排。</w:t>
      </w:r>
    </w:p>
    <w:p w14:paraId="47E89240" w14:textId="77777777" w:rsidR="001E0603" w:rsidRDefault="00000000">
      <w:pPr>
        <w:numPr>
          <w:ilvl w:val="255"/>
          <w:numId w:val="0"/>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酒店食宿及交通服务监督及咨询联系人：</w:t>
      </w:r>
    </w:p>
    <w:p w14:paraId="403F8CC6" w14:textId="77777777" w:rsidR="001E0603" w:rsidRDefault="00000000">
      <w:pPr>
        <w:numPr>
          <w:ilvl w:val="255"/>
          <w:numId w:val="0"/>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全南县教育体育局 钟思煌13879710189（食宿）</w:t>
      </w:r>
    </w:p>
    <w:p w14:paraId="61085481" w14:textId="77777777" w:rsidR="001E0603" w:rsidRDefault="00000000">
      <w:pPr>
        <w:numPr>
          <w:ilvl w:val="255"/>
          <w:numId w:val="0"/>
        </w:numPr>
        <w:ind w:firstLineChars="1050" w:firstLine="3360"/>
        <w:rPr>
          <w:rFonts w:ascii="仿宋_GB2312" w:eastAsia="仿宋_GB2312" w:hAnsi="仿宋_GB2312" w:cs="仿宋_GB2312"/>
          <w:sz w:val="32"/>
          <w:szCs w:val="32"/>
        </w:rPr>
      </w:pPr>
      <w:r>
        <w:rPr>
          <w:rFonts w:ascii="仿宋_GB2312" w:eastAsia="仿宋_GB2312" w:hAnsi="仿宋_GB2312"/>
          <w:sz w:val="32"/>
          <w:szCs w:val="32"/>
        </w:rPr>
        <w:lastRenderedPageBreak/>
        <w:t>钟阳明15979757805</w:t>
      </w:r>
      <w:r>
        <w:rPr>
          <w:rFonts w:ascii="仿宋_GB2312" w:eastAsia="仿宋_GB2312" w:hAnsi="仿宋_GB2312" w:hint="eastAsia"/>
          <w:sz w:val="32"/>
          <w:szCs w:val="32"/>
        </w:rPr>
        <w:t>（交通）</w:t>
      </w:r>
    </w:p>
    <w:bookmarkEnd w:id="5"/>
    <w:p w14:paraId="179ECB22"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技术官员</w:t>
      </w:r>
    </w:p>
    <w:p w14:paraId="41E38AE7"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根据《中国登山协会攀岩竞赛裁判员管理办法》《中国登山协会攀岩竞赛定线员管理办法（试行）》，本次比赛的赛事代表、裁判长、主定线员等主要技术官员由中国登山协会选派，其他技术官员由中国登山协会从江西省及周边省份选调。主要技术官员名单如下：</w:t>
      </w:r>
    </w:p>
    <w:p w14:paraId="5154988F"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裁</w:t>
      </w:r>
      <w:r>
        <w:rPr>
          <w:rFonts w:ascii="仿宋_GB2312" w:eastAsia="仿宋_GB2312" w:hAnsi="仿宋_GB2312"/>
          <w:sz w:val="32"/>
          <w:szCs w:val="32"/>
        </w:rPr>
        <w:t xml:space="preserve"> </w:t>
      </w:r>
      <w:r>
        <w:rPr>
          <w:rFonts w:ascii="仿宋_GB2312" w:eastAsia="仿宋_GB2312" w:hAnsi="仿宋_GB2312" w:hint="eastAsia"/>
          <w:sz w:val="32"/>
          <w:szCs w:val="32"/>
        </w:rPr>
        <w:t>判</w:t>
      </w:r>
      <w:r>
        <w:rPr>
          <w:rFonts w:ascii="仿宋_GB2312" w:eastAsia="仿宋_GB2312" w:hAnsi="仿宋_GB2312"/>
          <w:sz w:val="32"/>
          <w:szCs w:val="32"/>
        </w:rPr>
        <w:t xml:space="preserve"> </w:t>
      </w:r>
      <w:r>
        <w:rPr>
          <w:rFonts w:ascii="仿宋_GB2312" w:eastAsia="仿宋_GB2312" w:hAnsi="仿宋_GB2312" w:hint="eastAsia"/>
          <w:sz w:val="32"/>
          <w:szCs w:val="32"/>
        </w:rPr>
        <w:t>长：李宗会（15332171777）</w:t>
      </w:r>
    </w:p>
    <w:p w14:paraId="356D7B38"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t>主定线员：陈冯乐、刘锦炽</w:t>
      </w:r>
    </w:p>
    <w:p w14:paraId="441CE1F2"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比赛场地及器材</w:t>
      </w:r>
    </w:p>
    <w:p w14:paraId="2314C926" w14:textId="77777777" w:rsidR="001E0603" w:rsidRDefault="00000000">
      <w:pPr>
        <w:ind w:firstLineChars="200" w:firstLine="640"/>
      </w:pPr>
      <w:r>
        <w:rPr>
          <w:rFonts w:ascii="仿宋_GB2312" w:eastAsia="仿宋_GB2312" w:hAnsi="仿宋_GB2312" w:hint="eastAsia"/>
          <w:sz w:val="32"/>
          <w:szCs w:val="32"/>
        </w:rPr>
        <w:t>比赛场地与技术装备由大会统一提供，攀岩鞋、安全带及镁粉袋等个人装备需由运动员自行携带。</w:t>
      </w:r>
    </w:p>
    <w:p w14:paraId="6F756E2D"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参赛服装</w:t>
      </w:r>
    </w:p>
    <w:p w14:paraId="0710971B" w14:textId="77777777" w:rsidR="001E0603" w:rsidRDefault="00000000">
      <w:pPr>
        <w:ind w:firstLineChars="200" w:firstLine="640"/>
      </w:pPr>
      <w:bookmarkStart w:id="6" w:name="OLE_LINK75"/>
      <w:r>
        <w:rPr>
          <w:rFonts w:ascii="仿宋_GB2312" w:eastAsia="仿宋_GB2312" w:hAnsi="仿宋_GB2312" w:hint="eastAsia"/>
          <w:sz w:val="32"/>
          <w:szCs w:val="32"/>
        </w:rPr>
        <w:t>各参赛单位应至少配备一套比赛服装，且比赛服需符合世界攀岩联合会最新比赛规则中关于服装的相关规定。</w:t>
      </w:r>
    </w:p>
    <w:bookmarkEnd w:id="6"/>
    <w:p w14:paraId="2281A9B9"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反兴奋剂检查</w:t>
      </w:r>
    </w:p>
    <w:p w14:paraId="6358D98C" w14:textId="77777777" w:rsidR="001E0603" w:rsidRDefault="00000000">
      <w:pPr>
        <w:ind w:firstLineChars="200" w:firstLine="640"/>
      </w:pPr>
      <w:r>
        <w:rPr>
          <w:rFonts w:ascii="仿宋_GB2312" w:eastAsia="仿宋_GB2312" w:hAnsi="仿宋_GB2312" w:hint="eastAsia"/>
          <w:sz w:val="32"/>
          <w:szCs w:val="32"/>
        </w:rPr>
        <w:t>按照国家体育总局反兴奋剂工作的总体要求，请各代表队进一步抓实反兴奋剂工作，强化反兴奋剂意识，深化反兴奋剂教育，坚决杜绝兴奋剂问题，对兴奋剂违规行为始终保持“零容忍”。本站比赛将严格依据国家体育总局相关规定及《登山中心反兴奋剂工作实施细则》开展反兴奋剂检查。</w:t>
      </w:r>
    </w:p>
    <w:p w14:paraId="629ECAAA"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保险</w:t>
      </w:r>
    </w:p>
    <w:p w14:paraId="00D1D0CD" w14:textId="77777777" w:rsidR="001E0603" w:rsidRDefault="00000000">
      <w:pPr>
        <w:ind w:firstLineChars="200" w:firstLine="640"/>
        <w:rPr>
          <w:rFonts w:ascii="仿宋_GB2312" w:eastAsia="仿宋_GB2312" w:hAnsi="仿宋_GB2312"/>
          <w:sz w:val="32"/>
          <w:szCs w:val="32"/>
        </w:rPr>
      </w:pPr>
      <w:r>
        <w:rPr>
          <w:rFonts w:ascii="仿宋_GB2312" w:eastAsia="仿宋_GB2312" w:hAnsi="仿宋_GB2312" w:hint="eastAsia"/>
          <w:sz w:val="32"/>
          <w:szCs w:val="32"/>
        </w:rPr>
        <w:lastRenderedPageBreak/>
        <w:t>所有参赛运动员须自行购买个人意外伤害保险，并在报到确认时提交保单。</w:t>
      </w:r>
    </w:p>
    <w:p w14:paraId="0C43F150"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网络视频直播</w:t>
      </w:r>
    </w:p>
    <w:p w14:paraId="258D3D51" w14:textId="77777777" w:rsidR="001E0603" w:rsidRDefault="00000000">
      <w:pPr>
        <w:ind w:firstLineChars="200" w:firstLine="640"/>
      </w:pPr>
      <w:r>
        <w:rPr>
          <w:rFonts w:ascii="仿宋_GB2312" w:eastAsia="仿宋_GB2312" w:hAnsi="仿宋_GB2312" w:hint="eastAsia"/>
          <w:sz w:val="32"/>
          <w:szCs w:val="32"/>
        </w:rPr>
        <w:t>比赛期间将提供网络直播，可通过中国登山协会官网及中国登山协会视频号观看。</w:t>
      </w:r>
    </w:p>
    <w:p w14:paraId="367614B2"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竞赛日程</w:t>
      </w:r>
    </w:p>
    <w:p w14:paraId="6B04BEB3" w14:textId="77777777" w:rsidR="001E0603" w:rsidRDefault="00000000">
      <w:pPr>
        <w:ind w:left="640"/>
        <w:rPr>
          <w:rFonts w:ascii="仿宋_GB2312" w:eastAsia="仿宋_GB2312" w:hAnsi="仿宋_GB2312"/>
          <w:sz w:val="32"/>
          <w:szCs w:val="32"/>
        </w:rPr>
      </w:pPr>
      <w:r>
        <w:rPr>
          <w:rFonts w:ascii="仿宋_GB2312" w:eastAsia="仿宋_GB2312" w:hAnsi="仿宋_GB2312" w:hint="eastAsia"/>
          <w:sz w:val="32"/>
          <w:szCs w:val="32"/>
        </w:rPr>
        <w:t>详见附件。</w:t>
      </w:r>
    </w:p>
    <w:p w14:paraId="3014CCF1"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纪律要求</w:t>
      </w:r>
    </w:p>
    <w:p w14:paraId="29071364" w14:textId="77777777" w:rsidR="001E0603" w:rsidRDefault="00000000">
      <w:pPr>
        <w:pStyle w:val="2"/>
        <w:widowControl w:val="0"/>
        <w:snapToGrid w:val="0"/>
        <w:spacing w:line="560" w:lineRule="exact"/>
        <w:ind w:left="0" w:firstLineChars="200" w:firstLine="640"/>
        <w:textAlignment w:val="auto"/>
      </w:pPr>
      <w:bookmarkStart w:id="7" w:name="OLE_LINK76"/>
      <w:r>
        <w:rPr>
          <w:rFonts w:ascii="仿宋_GB2312" w:eastAsia="仿宋_GB2312" w:hAnsi="仿宋_GB2312" w:hint="eastAsia"/>
          <w:color w:val="auto"/>
          <w:kern w:val="2"/>
          <w:sz w:val="32"/>
          <w:szCs w:val="32"/>
        </w:rPr>
        <w:t>赛事活动组织者、运动员、教练员及技术官员应当恪守体育道德，严格遵守体育赛事规则，杜绝弄虚作假、营私舞弊行为，严禁使用兴奋剂。凡有违反且经查证属实的，将予以严肃处理。</w:t>
      </w:r>
    </w:p>
    <w:bookmarkEnd w:id="7"/>
    <w:p w14:paraId="0F7FB501" w14:textId="77777777" w:rsidR="001E0603" w:rsidRDefault="00000000">
      <w:pPr>
        <w:pStyle w:val="2"/>
        <w:widowControl w:val="0"/>
        <w:snapToGrid w:val="0"/>
        <w:spacing w:line="560" w:lineRule="exact"/>
        <w:ind w:left="0" w:firstLineChars="200" w:firstLine="640"/>
        <w:textAlignment w:val="auto"/>
      </w:pPr>
      <w:r>
        <w:rPr>
          <w:rFonts w:ascii="仿宋_GB2312" w:eastAsia="仿宋_GB2312" w:hAnsi="仿宋_GB2312" w:hint="eastAsia"/>
          <w:color w:val="auto"/>
          <w:kern w:val="2"/>
          <w:sz w:val="32"/>
          <w:szCs w:val="32"/>
        </w:rPr>
        <w:t>参赛运动员无故弃权、检录后未按时抵达赛区，或故意延误比赛、罢赛的，将根据情节轻重给予黄牌或红牌警告，并视情况处以通报批评、禁赛等处罚。</w:t>
      </w:r>
    </w:p>
    <w:p w14:paraId="314F9A64" w14:textId="77777777" w:rsidR="001E0603" w:rsidRDefault="00000000">
      <w:pPr>
        <w:pStyle w:val="2"/>
        <w:widowControl w:val="0"/>
        <w:snapToGrid w:val="0"/>
        <w:spacing w:line="560" w:lineRule="exact"/>
        <w:ind w:left="0" w:firstLineChars="200" w:firstLine="640"/>
        <w:textAlignment w:val="auto"/>
        <w:rPr>
          <w:rFonts w:ascii="仿宋_GB2312" w:eastAsia="仿宋_GB2312" w:hAnsi="仿宋_GB2312"/>
          <w:color w:val="auto"/>
          <w:kern w:val="2"/>
          <w:sz w:val="32"/>
          <w:szCs w:val="32"/>
        </w:rPr>
      </w:pPr>
      <w:r>
        <w:rPr>
          <w:rFonts w:ascii="仿宋_GB2312" w:eastAsia="仿宋_GB2312" w:hAnsi="仿宋_GB2312" w:hint="eastAsia"/>
          <w:color w:val="auto"/>
          <w:kern w:val="2"/>
          <w:sz w:val="32"/>
          <w:szCs w:val="32"/>
        </w:rPr>
        <w:t>赛会期间，须严格遵守并落实中央八项规定及其实施细则精神，大力弘扬勤俭节约的优良作风。严禁相互宴请、互赠礼品礼金，严禁以集体活动名义组织聚餐吃请，严禁饮酒，严禁参与聚众赌博及其他各类违纪违法活动，切实维护风清气正的选拔环境。</w:t>
      </w:r>
    </w:p>
    <w:p w14:paraId="55E2BC8D" w14:textId="77777777" w:rsidR="001E0603" w:rsidRDefault="00000000">
      <w:pPr>
        <w:pStyle w:val="af3"/>
        <w:numPr>
          <w:ilvl w:val="0"/>
          <w:numId w:val="1"/>
        </w:numPr>
        <w:ind w:firstLineChars="0"/>
        <w:rPr>
          <w:rFonts w:ascii="SimHei" w:eastAsia="SimHei" w:hAnsi="SimHei"/>
          <w:sz w:val="32"/>
          <w:szCs w:val="32"/>
        </w:rPr>
      </w:pPr>
      <w:r>
        <w:rPr>
          <w:rFonts w:ascii="SimHei" w:eastAsia="SimHei" w:hAnsi="SimHei" w:hint="eastAsia"/>
          <w:sz w:val="32"/>
          <w:szCs w:val="32"/>
        </w:rPr>
        <w:t>赛事申诉和纠纷协调</w:t>
      </w:r>
    </w:p>
    <w:p w14:paraId="76685F56" w14:textId="77777777" w:rsidR="001E0603" w:rsidRDefault="00000000">
      <w:pPr>
        <w:pStyle w:val="af3"/>
        <w:numPr>
          <w:ilvl w:val="0"/>
          <w:numId w:val="9"/>
        </w:numPr>
        <w:ind w:firstLineChars="0"/>
        <w:rPr>
          <w:rFonts w:ascii="楷体" w:eastAsia="楷体" w:hAnsi="楷体"/>
          <w:sz w:val="32"/>
          <w:szCs w:val="32"/>
        </w:rPr>
      </w:pPr>
      <w:bookmarkStart w:id="8" w:name="OLE_LINK77"/>
      <w:r>
        <w:rPr>
          <w:rFonts w:ascii="楷体" w:eastAsia="楷体" w:hAnsi="楷体" w:hint="eastAsia"/>
          <w:sz w:val="32"/>
          <w:szCs w:val="32"/>
        </w:rPr>
        <w:t>申诉处理</w:t>
      </w:r>
    </w:p>
    <w:bookmarkEnd w:id="8"/>
    <w:p w14:paraId="1D1E5896" w14:textId="77777777" w:rsidR="001E0603" w:rsidRDefault="00000000">
      <w:pPr>
        <w:ind w:firstLineChars="200" w:firstLine="640"/>
      </w:pPr>
      <w:r>
        <w:rPr>
          <w:rFonts w:ascii="仿宋_GB2312" w:eastAsia="仿宋_GB2312" w:hAnsi="仿宋_GB2312" w:hint="eastAsia"/>
          <w:sz w:val="32"/>
          <w:szCs w:val="32"/>
        </w:rPr>
        <w:t>对于任何涉及判定、评分、运动员以及技术规则的质疑</w:t>
      </w:r>
      <w:r>
        <w:rPr>
          <w:rFonts w:ascii="仿宋_GB2312" w:eastAsia="仿宋_GB2312" w:hAnsi="仿宋_GB2312" w:hint="eastAsia"/>
          <w:sz w:val="32"/>
          <w:szCs w:val="32"/>
        </w:rPr>
        <w:lastRenderedPageBreak/>
        <w:t>或申诉，均由裁判长依据规则进行裁决。</w:t>
      </w:r>
    </w:p>
    <w:p w14:paraId="30392D03" w14:textId="77777777" w:rsidR="001E0603" w:rsidRDefault="00000000">
      <w:pPr>
        <w:pStyle w:val="af3"/>
        <w:numPr>
          <w:ilvl w:val="0"/>
          <w:numId w:val="9"/>
        </w:numPr>
        <w:ind w:firstLineChars="0"/>
        <w:rPr>
          <w:rFonts w:ascii="楷体" w:eastAsia="楷体" w:hAnsi="楷体"/>
          <w:sz w:val="32"/>
          <w:szCs w:val="32"/>
        </w:rPr>
      </w:pPr>
      <w:r>
        <w:rPr>
          <w:rFonts w:ascii="楷体" w:eastAsia="楷体" w:hAnsi="楷体" w:hint="eastAsia"/>
          <w:sz w:val="32"/>
          <w:szCs w:val="32"/>
        </w:rPr>
        <w:t>纠纷协调</w:t>
      </w:r>
    </w:p>
    <w:p w14:paraId="1C80A09D" w14:textId="77777777" w:rsidR="001E0603" w:rsidRDefault="00000000">
      <w:pPr>
        <w:ind w:firstLineChars="200" w:firstLine="640"/>
      </w:pPr>
      <w:r>
        <w:rPr>
          <w:rFonts w:ascii="仿宋_GB2312" w:eastAsia="仿宋_GB2312" w:hAnsi="仿宋_GB2312" w:hint="eastAsia"/>
          <w:sz w:val="32"/>
          <w:szCs w:val="32"/>
        </w:rPr>
        <w:t>由纠纷协调组依法依规处理赛事中出现的以下两类事项：一是对裁判长裁决结果不服的申诉；二是除上述第一点所列质疑或申诉之外的其他纠纷。</w:t>
      </w:r>
    </w:p>
    <w:p w14:paraId="0D9E5651" w14:textId="77777777" w:rsidR="001E0603" w:rsidRDefault="00000000">
      <w:pPr>
        <w:ind w:firstLineChars="200" w:firstLine="640"/>
      </w:pPr>
      <w:r>
        <w:rPr>
          <w:rFonts w:ascii="仿宋_GB2312" w:eastAsia="仿宋_GB2312" w:hAnsi="仿宋_GB2312" w:hint="eastAsia"/>
          <w:sz w:val="32"/>
          <w:szCs w:val="32"/>
        </w:rPr>
        <w:t>对于上述申诉和纠纷，若当事人认为赛事纠纷协调组未及时处理，或对其处理结果不服，可提请中国登山协会纠纷解决机制处理；若对中国登山协会纠纷解决机制的处理结果仍不服，可依法以书面形式向中国体育仲裁委员会申请仲裁。</w:t>
      </w:r>
    </w:p>
    <w:p w14:paraId="0E622C82" w14:textId="77777777" w:rsidR="001E0603" w:rsidRDefault="00000000">
      <w:pPr>
        <w:ind w:firstLineChars="200" w:firstLine="640"/>
        <w:rPr>
          <w:rStyle w:val="fontstyle01"/>
          <w:rFonts w:ascii="SimHei" w:eastAsia="SimHei" w:hAnsi="SimHei" w:hint="default"/>
          <w:sz w:val="32"/>
          <w:szCs w:val="32"/>
        </w:rPr>
      </w:pPr>
      <w:r>
        <w:rPr>
          <w:rFonts w:ascii="SimHei" w:eastAsia="SimHei" w:hAnsi="SimHei" w:hint="eastAsia"/>
          <w:sz w:val="32"/>
          <w:szCs w:val="32"/>
        </w:rPr>
        <w:t>二十四、本竞赛规程的最终解释权归国家体育总局登山运动管理中心（中国登山协会）所有，未尽事宜，将另行通知。</w:t>
      </w:r>
    </w:p>
    <w:sectPr w:rsidR="001E0603">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CF13" w14:textId="77777777" w:rsidR="000103AF" w:rsidRDefault="000103AF">
      <w:r>
        <w:separator/>
      </w:r>
    </w:p>
  </w:endnote>
  <w:endnote w:type="continuationSeparator" w:id="0">
    <w:p w14:paraId="12DB24C1" w14:textId="77777777" w:rsidR="000103AF" w:rsidRDefault="00010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仿宋_GB2312">
    <w:panose1 w:val="020B0604020202020204"/>
    <w:charset w:val="86"/>
    <w:family w:val="modern"/>
    <w:pitch w:val="fixed"/>
    <w:sig w:usb0="00000001" w:usb1="080E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方正小标宋_GBK">
    <w:altName w:val="微软雅黑"/>
    <w:panose1 w:val="020B0604020202020204"/>
    <w:charset w:val="86"/>
    <w:family w:val="auto"/>
    <w:pitch w:val="default"/>
    <w:sig w:usb0="A00002BF" w:usb1="38CF7CFA" w:usb2="00082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A798" w14:textId="77777777" w:rsidR="001E0603" w:rsidRDefault="00000000">
    <w:pPr>
      <w:pStyle w:val="aa"/>
      <w:framePr w:wrap="auto" w:vAnchor="text" w:hAnchor="margin" w:xAlign="outside" w:y="1"/>
      <w:rPr>
        <w:rStyle w:val="af0"/>
      </w:rPr>
    </w:pPr>
    <w:r>
      <w:fldChar w:fldCharType="begin"/>
    </w:r>
    <w:r>
      <w:rPr>
        <w:rStyle w:val="af0"/>
      </w:rPr>
      <w:instrText xml:space="preserve"> PAGE </w:instrText>
    </w:r>
    <w:r>
      <w:fldChar w:fldCharType="separate"/>
    </w:r>
    <w:r>
      <w:rPr>
        <w:rStyle w:val="af0"/>
      </w:rPr>
      <w:t>9</w:t>
    </w:r>
    <w:r>
      <w:fldChar w:fldCharType="end"/>
    </w:r>
  </w:p>
  <w:p w14:paraId="11293C8D" w14:textId="77777777" w:rsidR="001E0603" w:rsidRDefault="001E0603">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B849" w14:textId="77777777" w:rsidR="001E0603" w:rsidRDefault="00000000">
    <w:pPr>
      <w:pStyle w:val="aa"/>
      <w:ind w:right="360" w:firstLine="360"/>
    </w:pPr>
    <w:r>
      <w:rPr>
        <w:noProof/>
      </w:rPr>
      <mc:AlternateContent>
        <mc:Choice Requires="wps">
          <w:drawing>
            <wp:anchor distT="0" distB="0" distL="114300" distR="114300" simplePos="0" relativeHeight="251659264" behindDoc="0" locked="0" layoutInCell="1" allowOverlap="1" wp14:anchorId="0AF44943" wp14:editId="58AB45BD">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F388E" w14:textId="77777777" w:rsidR="001E0603" w:rsidRDefault="00000000">
                          <w:pPr>
                            <w:pStyle w:val="aa"/>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F44943"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14:paraId="3D9F388E" w14:textId="77777777" w:rsidR="001E0603" w:rsidRDefault="00000000">
                    <w:pPr>
                      <w:pStyle w:val="aa"/>
                    </w:pPr>
                    <w:r>
                      <w:t xml:space="preserve">— </w:t>
                    </w:r>
                    <w:r>
                      <w:fldChar w:fldCharType="begin"/>
                    </w:r>
                    <w:r>
                      <w:instrText xml:space="preserve"> PAGE  \* MERGEFORMAT </w:instrText>
                    </w:r>
                    <w:r>
                      <w:fldChar w:fldCharType="separate"/>
                    </w:r>
                    <w:r>
                      <w:t>- 1 -</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FCC71" w14:textId="77777777" w:rsidR="000103AF" w:rsidRDefault="000103AF">
      <w:r>
        <w:separator/>
      </w:r>
    </w:p>
  </w:footnote>
  <w:footnote w:type="continuationSeparator" w:id="0">
    <w:p w14:paraId="282C50E8" w14:textId="77777777" w:rsidR="000103AF" w:rsidRDefault="00010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1246"/>
    <w:multiLevelType w:val="multilevel"/>
    <w:tmpl w:val="05141246"/>
    <w:lvl w:ilvl="0">
      <w:start w:val="1"/>
      <w:numFmt w:val="japaneseCounting"/>
      <w:lvlText w:val="（%1）"/>
      <w:lvlJc w:val="left"/>
      <w:pPr>
        <w:ind w:left="1648" w:hanging="1080"/>
      </w:pPr>
      <w:rPr>
        <w:rFonts w:hint="eastAsia"/>
      </w:rPr>
    </w:lvl>
    <w:lvl w:ilvl="1">
      <w:start w:val="1"/>
      <w:numFmt w:val="lowerLetter"/>
      <w:lvlText w:val="%2)"/>
      <w:lvlJc w:val="left"/>
      <w:pPr>
        <w:ind w:left="4423" w:hanging="440"/>
      </w:pPr>
    </w:lvl>
    <w:lvl w:ilvl="2">
      <w:start w:val="1"/>
      <w:numFmt w:val="lowerRoman"/>
      <w:lvlText w:val="%3."/>
      <w:lvlJc w:val="right"/>
      <w:pPr>
        <w:ind w:left="4863" w:hanging="440"/>
      </w:pPr>
    </w:lvl>
    <w:lvl w:ilvl="3">
      <w:start w:val="1"/>
      <w:numFmt w:val="decimal"/>
      <w:lvlText w:val="%4."/>
      <w:lvlJc w:val="left"/>
      <w:pPr>
        <w:ind w:left="5303" w:hanging="440"/>
      </w:pPr>
    </w:lvl>
    <w:lvl w:ilvl="4">
      <w:start w:val="1"/>
      <w:numFmt w:val="lowerLetter"/>
      <w:lvlText w:val="%5)"/>
      <w:lvlJc w:val="left"/>
      <w:pPr>
        <w:ind w:left="5743" w:hanging="440"/>
      </w:pPr>
    </w:lvl>
    <w:lvl w:ilvl="5">
      <w:start w:val="1"/>
      <w:numFmt w:val="lowerRoman"/>
      <w:lvlText w:val="%6."/>
      <w:lvlJc w:val="right"/>
      <w:pPr>
        <w:ind w:left="6183" w:hanging="440"/>
      </w:pPr>
    </w:lvl>
    <w:lvl w:ilvl="6">
      <w:start w:val="1"/>
      <w:numFmt w:val="decimal"/>
      <w:lvlText w:val="%7."/>
      <w:lvlJc w:val="left"/>
      <w:pPr>
        <w:ind w:left="6623" w:hanging="440"/>
      </w:pPr>
    </w:lvl>
    <w:lvl w:ilvl="7">
      <w:start w:val="1"/>
      <w:numFmt w:val="lowerLetter"/>
      <w:lvlText w:val="%8)"/>
      <w:lvlJc w:val="left"/>
      <w:pPr>
        <w:ind w:left="7063" w:hanging="440"/>
      </w:pPr>
    </w:lvl>
    <w:lvl w:ilvl="8">
      <w:start w:val="1"/>
      <w:numFmt w:val="lowerRoman"/>
      <w:lvlText w:val="%9."/>
      <w:lvlJc w:val="right"/>
      <w:pPr>
        <w:ind w:left="7503" w:hanging="440"/>
      </w:pPr>
    </w:lvl>
  </w:abstractNum>
  <w:abstractNum w:abstractNumId="1" w15:restartNumberingAfterBreak="0">
    <w:nsid w:val="1D6B4E2B"/>
    <w:multiLevelType w:val="multilevel"/>
    <w:tmpl w:val="1D6B4E2B"/>
    <w:lvl w:ilvl="0">
      <w:start w:val="1"/>
      <w:numFmt w:val="japaneseCounting"/>
      <w:lvlText w:val="（%1）"/>
      <w:lvlJc w:val="left"/>
      <w:pPr>
        <w:ind w:left="1720" w:hanging="108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2" w15:restartNumberingAfterBreak="0">
    <w:nsid w:val="20F922AA"/>
    <w:multiLevelType w:val="multilevel"/>
    <w:tmpl w:val="20F922AA"/>
    <w:lvl w:ilvl="0">
      <w:start w:val="1"/>
      <w:numFmt w:val="decimal"/>
      <w:lvlText w:val="%1."/>
      <w:lvlJc w:val="left"/>
      <w:pPr>
        <w:ind w:left="680" w:hanging="112"/>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3" w15:restartNumberingAfterBreak="0">
    <w:nsid w:val="3A7022B1"/>
    <w:multiLevelType w:val="multilevel"/>
    <w:tmpl w:val="3A7022B1"/>
    <w:lvl w:ilvl="0">
      <w:start w:val="1"/>
      <w:numFmt w:val="decimal"/>
      <w:lvlText w:val="%1."/>
      <w:lvlJc w:val="left"/>
      <w:pPr>
        <w:ind w:left="680" w:hanging="112"/>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4" w15:restartNumberingAfterBreak="0">
    <w:nsid w:val="41C8468C"/>
    <w:multiLevelType w:val="multilevel"/>
    <w:tmpl w:val="41C8468C"/>
    <w:lvl w:ilvl="0">
      <w:start w:val="1"/>
      <w:numFmt w:val="japaneseCounting"/>
      <w:lvlText w:val="（%1）"/>
      <w:lvlJc w:val="left"/>
      <w:pPr>
        <w:ind w:left="1648" w:hanging="1080"/>
      </w:pPr>
      <w:rPr>
        <w:rFonts w:hint="eastAsia"/>
      </w:rPr>
    </w:lvl>
    <w:lvl w:ilvl="1">
      <w:start w:val="1"/>
      <w:numFmt w:val="lowerLetter"/>
      <w:lvlText w:val="%2)"/>
      <w:lvlJc w:val="left"/>
      <w:pPr>
        <w:ind w:left="4423" w:hanging="440"/>
      </w:pPr>
    </w:lvl>
    <w:lvl w:ilvl="2">
      <w:start w:val="1"/>
      <w:numFmt w:val="lowerRoman"/>
      <w:lvlText w:val="%3."/>
      <w:lvlJc w:val="right"/>
      <w:pPr>
        <w:ind w:left="4863" w:hanging="440"/>
      </w:pPr>
    </w:lvl>
    <w:lvl w:ilvl="3">
      <w:start w:val="1"/>
      <w:numFmt w:val="decimal"/>
      <w:lvlText w:val="%4."/>
      <w:lvlJc w:val="left"/>
      <w:pPr>
        <w:ind w:left="5303" w:hanging="440"/>
      </w:pPr>
    </w:lvl>
    <w:lvl w:ilvl="4">
      <w:start w:val="1"/>
      <w:numFmt w:val="lowerLetter"/>
      <w:lvlText w:val="%5)"/>
      <w:lvlJc w:val="left"/>
      <w:pPr>
        <w:ind w:left="5743" w:hanging="440"/>
      </w:pPr>
    </w:lvl>
    <w:lvl w:ilvl="5">
      <w:start w:val="1"/>
      <w:numFmt w:val="lowerRoman"/>
      <w:lvlText w:val="%6."/>
      <w:lvlJc w:val="right"/>
      <w:pPr>
        <w:ind w:left="6183" w:hanging="440"/>
      </w:pPr>
    </w:lvl>
    <w:lvl w:ilvl="6">
      <w:start w:val="1"/>
      <w:numFmt w:val="decimal"/>
      <w:lvlText w:val="%7."/>
      <w:lvlJc w:val="left"/>
      <w:pPr>
        <w:ind w:left="6623" w:hanging="440"/>
      </w:pPr>
    </w:lvl>
    <w:lvl w:ilvl="7">
      <w:start w:val="1"/>
      <w:numFmt w:val="lowerLetter"/>
      <w:lvlText w:val="%8)"/>
      <w:lvlJc w:val="left"/>
      <w:pPr>
        <w:ind w:left="7063" w:hanging="440"/>
      </w:pPr>
    </w:lvl>
    <w:lvl w:ilvl="8">
      <w:start w:val="1"/>
      <w:numFmt w:val="lowerRoman"/>
      <w:lvlText w:val="%9."/>
      <w:lvlJc w:val="right"/>
      <w:pPr>
        <w:ind w:left="7503" w:hanging="440"/>
      </w:pPr>
    </w:lvl>
  </w:abstractNum>
  <w:abstractNum w:abstractNumId="5" w15:restartNumberingAfterBreak="0">
    <w:nsid w:val="455F1E6F"/>
    <w:multiLevelType w:val="multilevel"/>
    <w:tmpl w:val="455F1E6F"/>
    <w:lvl w:ilvl="0">
      <w:start w:val="1"/>
      <w:numFmt w:val="decimal"/>
      <w:lvlText w:val="%1."/>
      <w:lvlJc w:val="left"/>
      <w:pPr>
        <w:ind w:left="680" w:hanging="112"/>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6" w15:restartNumberingAfterBreak="0">
    <w:nsid w:val="65535E87"/>
    <w:multiLevelType w:val="multilevel"/>
    <w:tmpl w:val="65535E87"/>
    <w:lvl w:ilvl="0">
      <w:start w:val="1"/>
      <w:numFmt w:val="japaneseCounting"/>
      <w:lvlText w:val="（%1）"/>
      <w:lvlJc w:val="left"/>
      <w:pPr>
        <w:ind w:left="1720" w:hanging="108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7" w15:restartNumberingAfterBreak="0">
    <w:nsid w:val="7569055A"/>
    <w:multiLevelType w:val="multilevel"/>
    <w:tmpl w:val="7569055A"/>
    <w:lvl w:ilvl="0">
      <w:start w:val="1"/>
      <w:numFmt w:val="decimal"/>
      <w:lvlText w:val="（%1）"/>
      <w:lvlJc w:val="left"/>
      <w:pPr>
        <w:ind w:left="1100" w:hanging="112"/>
      </w:pPr>
      <w:rPr>
        <w:rFonts w:ascii="仿宋_GB2312" w:eastAsia="仿宋_GB2312" w:hAnsi="仿宋_GB2312" w:cs="仿宋_GB2312" w:hint="default"/>
        <w:sz w:val="32"/>
        <w:szCs w:val="32"/>
      </w:rPr>
    </w:lvl>
    <w:lvl w:ilvl="1">
      <w:start w:val="1"/>
      <w:numFmt w:val="lowerLetter"/>
      <w:lvlText w:val="%2)"/>
      <w:lvlJc w:val="left"/>
      <w:pPr>
        <w:ind w:left="2293" w:hanging="440"/>
      </w:pPr>
    </w:lvl>
    <w:lvl w:ilvl="2">
      <w:start w:val="1"/>
      <w:numFmt w:val="lowerRoman"/>
      <w:lvlText w:val="%3."/>
      <w:lvlJc w:val="right"/>
      <w:pPr>
        <w:ind w:left="2733" w:hanging="440"/>
      </w:pPr>
    </w:lvl>
    <w:lvl w:ilvl="3">
      <w:start w:val="1"/>
      <w:numFmt w:val="decimal"/>
      <w:lvlText w:val="%4."/>
      <w:lvlJc w:val="left"/>
      <w:pPr>
        <w:ind w:left="3173" w:hanging="440"/>
      </w:pPr>
    </w:lvl>
    <w:lvl w:ilvl="4">
      <w:start w:val="1"/>
      <w:numFmt w:val="lowerLetter"/>
      <w:lvlText w:val="%5)"/>
      <w:lvlJc w:val="left"/>
      <w:pPr>
        <w:ind w:left="3613" w:hanging="440"/>
      </w:pPr>
    </w:lvl>
    <w:lvl w:ilvl="5">
      <w:start w:val="1"/>
      <w:numFmt w:val="lowerRoman"/>
      <w:lvlText w:val="%6."/>
      <w:lvlJc w:val="right"/>
      <w:pPr>
        <w:ind w:left="4053" w:hanging="440"/>
      </w:pPr>
    </w:lvl>
    <w:lvl w:ilvl="6">
      <w:start w:val="1"/>
      <w:numFmt w:val="decimal"/>
      <w:lvlText w:val="%7."/>
      <w:lvlJc w:val="left"/>
      <w:pPr>
        <w:ind w:left="4493" w:hanging="440"/>
      </w:pPr>
    </w:lvl>
    <w:lvl w:ilvl="7">
      <w:start w:val="1"/>
      <w:numFmt w:val="lowerLetter"/>
      <w:lvlText w:val="%8)"/>
      <w:lvlJc w:val="left"/>
      <w:pPr>
        <w:ind w:left="4933" w:hanging="440"/>
      </w:pPr>
    </w:lvl>
    <w:lvl w:ilvl="8">
      <w:start w:val="1"/>
      <w:numFmt w:val="lowerRoman"/>
      <w:lvlText w:val="%9."/>
      <w:lvlJc w:val="right"/>
      <w:pPr>
        <w:ind w:left="5373" w:hanging="440"/>
      </w:pPr>
    </w:lvl>
  </w:abstractNum>
  <w:abstractNum w:abstractNumId="8" w15:restartNumberingAfterBreak="0">
    <w:nsid w:val="7E513F1A"/>
    <w:multiLevelType w:val="multilevel"/>
    <w:tmpl w:val="7E513F1A"/>
    <w:lvl w:ilvl="0">
      <w:start w:val="1"/>
      <w:numFmt w:val="japaneseCounting"/>
      <w:lvlText w:val="%1、"/>
      <w:lvlJc w:val="left"/>
      <w:pPr>
        <w:ind w:left="1360" w:hanging="720"/>
      </w:pPr>
      <w:rPr>
        <w:rFonts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1837838536">
    <w:abstractNumId w:val="8"/>
  </w:num>
  <w:num w:numId="2" w16cid:durableId="2052413946">
    <w:abstractNumId w:val="0"/>
  </w:num>
  <w:num w:numId="3" w16cid:durableId="1213153704">
    <w:abstractNumId w:val="2"/>
  </w:num>
  <w:num w:numId="4" w16cid:durableId="233706255">
    <w:abstractNumId w:val="7"/>
  </w:num>
  <w:num w:numId="5" w16cid:durableId="1759791418">
    <w:abstractNumId w:val="4"/>
  </w:num>
  <w:num w:numId="6" w16cid:durableId="2065715935">
    <w:abstractNumId w:val="3"/>
  </w:num>
  <w:num w:numId="7" w16cid:durableId="1226915640">
    <w:abstractNumId w:val="5"/>
  </w:num>
  <w:num w:numId="8" w16cid:durableId="2132043671">
    <w:abstractNumId w:val="6"/>
  </w:num>
  <w:num w:numId="9" w16cid:durableId="371811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ZjMjY3M2JlMjcxMjM0YzU1ZTA1MzZhZjM4NzUxODMifQ=="/>
  </w:docVars>
  <w:rsids>
    <w:rsidRoot w:val="00F95F87"/>
    <w:rsid w:val="00006980"/>
    <w:rsid w:val="00007A2E"/>
    <w:rsid w:val="000103AF"/>
    <w:rsid w:val="0001064B"/>
    <w:rsid w:val="00014769"/>
    <w:rsid w:val="00015B26"/>
    <w:rsid w:val="000164EA"/>
    <w:rsid w:val="00020C18"/>
    <w:rsid w:val="00021124"/>
    <w:rsid w:val="00024E84"/>
    <w:rsid w:val="00025800"/>
    <w:rsid w:val="000313F4"/>
    <w:rsid w:val="00032D23"/>
    <w:rsid w:val="000364A3"/>
    <w:rsid w:val="00042167"/>
    <w:rsid w:val="00042ACE"/>
    <w:rsid w:val="00043669"/>
    <w:rsid w:val="00043CF8"/>
    <w:rsid w:val="0004406B"/>
    <w:rsid w:val="00046794"/>
    <w:rsid w:val="00050797"/>
    <w:rsid w:val="00051135"/>
    <w:rsid w:val="00055683"/>
    <w:rsid w:val="00055D45"/>
    <w:rsid w:val="0006062A"/>
    <w:rsid w:val="000633E1"/>
    <w:rsid w:val="00063526"/>
    <w:rsid w:val="00070227"/>
    <w:rsid w:val="000704EC"/>
    <w:rsid w:val="00070C07"/>
    <w:rsid w:val="00073599"/>
    <w:rsid w:val="00073F6B"/>
    <w:rsid w:val="00077B59"/>
    <w:rsid w:val="00080231"/>
    <w:rsid w:val="00084868"/>
    <w:rsid w:val="00090DAA"/>
    <w:rsid w:val="000B20D7"/>
    <w:rsid w:val="000C435F"/>
    <w:rsid w:val="000C4695"/>
    <w:rsid w:val="000D6389"/>
    <w:rsid w:val="000E0946"/>
    <w:rsid w:val="000E2009"/>
    <w:rsid w:val="000E2A7E"/>
    <w:rsid w:val="000E2B92"/>
    <w:rsid w:val="000F04BE"/>
    <w:rsid w:val="000F3A56"/>
    <w:rsid w:val="000F7B63"/>
    <w:rsid w:val="00104071"/>
    <w:rsid w:val="001100F7"/>
    <w:rsid w:val="00120CAD"/>
    <w:rsid w:val="00121E07"/>
    <w:rsid w:val="00122002"/>
    <w:rsid w:val="0012224E"/>
    <w:rsid w:val="00125FC3"/>
    <w:rsid w:val="00130296"/>
    <w:rsid w:val="001341BE"/>
    <w:rsid w:val="001373DF"/>
    <w:rsid w:val="00140A19"/>
    <w:rsid w:val="00141B9F"/>
    <w:rsid w:val="001474C7"/>
    <w:rsid w:val="001513D9"/>
    <w:rsid w:val="00154E9D"/>
    <w:rsid w:val="00156C59"/>
    <w:rsid w:val="00157C4C"/>
    <w:rsid w:val="001603BA"/>
    <w:rsid w:val="001619EB"/>
    <w:rsid w:val="00162074"/>
    <w:rsid w:val="00164F46"/>
    <w:rsid w:val="001660E1"/>
    <w:rsid w:val="001705F2"/>
    <w:rsid w:val="0017290B"/>
    <w:rsid w:val="00174B04"/>
    <w:rsid w:val="00180A2C"/>
    <w:rsid w:val="00181FDC"/>
    <w:rsid w:val="00184EF1"/>
    <w:rsid w:val="0018693E"/>
    <w:rsid w:val="00197150"/>
    <w:rsid w:val="001979E7"/>
    <w:rsid w:val="00197B05"/>
    <w:rsid w:val="001A7558"/>
    <w:rsid w:val="001B0084"/>
    <w:rsid w:val="001B0BFF"/>
    <w:rsid w:val="001B1591"/>
    <w:rsid w:val="001B1CCC"/>
    <w:rsid w:val="001C38ED"/>
    <w:rsid w:val="001C3C56"/>
    <w:rsid w:val="001C558D"/>
    <w:rsid w:val="001E0603"/>
    <w:rsid w:val="001E5986"/>
    <w:rsid w:val="001E703A"/>
    <w:rsid w:val="001E7C13"/>
    <w:rsid w:val="001F0EF8"/>
    <w:rsid w:val="001F4E07"/>
    <w:rsid w:val="001F5D96"/>
    <w:rsid w:val="001F6E48"/>
    <w:rsid w:val="001F73C9"/>
    <w:rsid w:val="00203AA3"/>
    <w:rsid w:val="0020621D"/>
    <w:rsid w:val="002074C1"/>
    <w:rsid w:val="002154E2"/>
    <w:rsid w:val="002155B2"/>
    <w:rsid w:val="002241C0"/>
    <w:rsid w:val="0023252A"/>
    <w:rsid w:val="00233922"/>
    <w:rsid w:val="00241E48"/>
    <w:rsid w:val="002509DE"/>
    <w:rsid w:val="00254E0D"/>
    <w:rsid w:val="002606C6"/>
    <w:rsid w:val="00260DEF"/>
    <w:rsid w:val="00273019"/>
    <w:rsid w:val="00273444"/>
    <w:rsid w:val="00273681"/>
    <w:rsid w:val="00281009"/>
    <w:rsid w:val="002859A0"/>
    <w:rsid w:val="0028790E"/>
    <w:rsid w:val="00297184"/>
    <w:rsid w:val="002A241A"/>
    <w:rsid w:val="002A2D77"/>
    <w:rsid w:val="002B289A"/>
    <w:rsid w:val="002B43EC"/>
    <w:rsid w:val="002B637A"/>
    <w:rsid w:val="002B79DB"/>
    <w:rsid w:val="002C1BDF"/>
    <w:rsid w:val="002C54C0"/>
    <w:rsid w:val="002D1816"/>
    <w:rsid w:val="002D2D02"/>
    <w:rsid w:val="002D5A1E"/>
    <w:rsid w:val="002E0EB1"/>
    <w:rsid w:val="002E3DC3"/>
    <w:rsid w:val="002F011F"/>
    <w:rsid w:val="003000B4"/>
    <w:rsid w:val="003023D8"/>
    <w:rsid w:val="00304488"/>
    <w:rsid w:val="00304FB7"/>
    <w:rsid w:val="0031348D"/>
    <w:rsid w:val="00316970"/>
    <w:rsid w:val="00317A63"/>
    <w:rsid w:val="00321073"/>
    <w:rsid w:val="00321433"/>
    <w:rsid w:val="003231CC"/>
    <w:rsid w:val="00324470"/>
    <w:rsid w:val="00324F0B"/>
    <w:rsid w:val="0033068C"/>
    <w:rsid w:val="00343161"/>
    <w:rsid w:val="00343537"/>
    <w:rsid w:val="0034376B"/>
    <w:rsid w:val="003452A5"/>
    <w:rsid w:val="0034621E"/>
    <w:rsid w:val="003463A4"/>
    <w:rsid w:val="00355FF8"/>
    <w:rsid w:val="00357EF3"/>
    <w:rsid w:val="00366C7C"/>
    <w:rsid w:val="00367317"/>
    <w:rsid w:val="00373FFE"/>
    <w:rsid w:val="00375143"/>
    <w:rsid w:val="00380521"/>
    <w:rsid w:val="00382266"/>
    <w:rsid w:val="00382414"/>
    <w:rsid w:val="00384DE3"/>
    <w:rsid w:val="00384E6E"/>
    <w:rsid w:val="00386401"/>
    <w:rsid w:val="003941A1"/>
    <w:rsid w:val="00396952"/>
    <w:rsid w:val="00396A6D"/>
    <w:rsid w:val="00396FE9"/>
    <w:rsid w:val="003A4AAD"/>
    <w:rsid w:val="003B0882"/>
    <w:rsid w:val="003B60FB"/>
    <w:rsid w:val="003B7FB8"/>
    <w:rsid w:val="003C0BD6"/>
    <w:rsid w:val="003C1150"/>
    <w:rsid w:val="003C1BC4"/>
    <w:rsid w:val="003C279C"/>
    <w:rsid w:val="003C376F"/>
    <w:rsid w:val="003C4602"/>
    <w:rsid w:val="003C4718"/>
    <w:rsid w:val="003C7E95"/>
    <w:rsid w:val="003D1B03"/>
    <w:rsid w:val="003D63BD"/>
    <w:rsid w:val="003D72FD"/>
    <w:rsid w:val="003E2D38"/>
    <w:rsid w:val="003E7BC6"/>
    <w:rsid w:val="003F5FFC"/>
    <w:rsid w:val="003F6EC8"/>
    <w:rsid w:val="00403544"/>
    <w:rsid w:val="00405D59"/>
    <w:rsid w:val="00413B1D"/>
    <w:rsid w:val="00415B3C"/>
    <w:rsid w:val="00420A29"/>
    <w:rsid w:val="00424D9E"/>
    <w:rsid w:val="0043451C"/>
    <w:rsid w:val="0043551D"/>
    <w:rsid w:val="00440011"/>
    <w:rsid w:val="00441157"/>
    <w:rsid w:val="00442C66"/>
    <w:rsid w:val="00444B3B"/>
    <w:rsid w:val="0044612C"/>
    <w:rsid w:val="00450400"/>
    <w:rsid w:val="00451FC6"/>
    <w:rsid w:val="00455780"/>
    <w:rsid w:val="00457BB5"/>
    <w:rsid w:val="0046074D"/>
    <w:rsid w:val="00467BE6"/>
    <w:rsid w:val="00471B8B"/>
    <w:rsid w:val="004739AB"/>
    <w:rsid w:val="00474D61"/>
    <w:rsid w:val="0047787E"/>
    <w:rsid w:val="00477F9F"/>
    <w:rsid w:val="004828FA"/>
    <w:rsid w:val="00486ADD"/>
    <w:rsid w:val="00487303"/>
    <w:rsid w:val="00490C69"/>
    <w:rsid w:val="004918D2"/>
    <w:rsid w:val="004919F0"/>
    <w:rsid w:val="004954EC"/>
    <w:rsid w:val="004A0C7C"/>
    <w:rsid w:val="004A5106"/>
    <w:rsid w:val="004A577A"/>
    <w:rsid w:val="004A5D7F"/>
    <w:rsid w:val="004A7F20"/>
    <w:rsid w:val="004B0F1D"/>
    <w:rsid w:val="004B1F63"/>
    <w:rsid w:val="004B32C9"/>
    <w:rsid w:val="004B3FB0"/>
    <w:rsid w:val="004C0888"/>
    <w:rsid w:val="004C43EE"/>
    <w:rsid w:val="004C5463"/>
    <w:rsid w:val="004C581C"/>
    <w:rsid w:val="004C5B9E"/>
    <w:rsid w:val="004C6173"/>
    <w:rsid w:val="004D1849"/>
    <w:rsid w:val="004D246B"/>
    <w:rsid w:val="004D45EC"/>
    <w:rsid w:val="004F29E3"/>
    <w:rsid w:val="004F34C5"/>
    <w:rsid w:val="004F3EED"/>
    <w:rsid w:val="004F6692"/>
    <w:rsid w:val="00500E02"/>
    <w:rsid w:val="00507019"/>
    <w:rsid w:val="0050742C"/>
    <w:rsid w:val="0051128A"/>
    <w:rsid w:val="00514CFB"/>
    <w:rsid w:val="00515322"/>
    <w:rsid w:val="00517A0F"/>
    <w:rsid w:val="00521EEB"/>
    <w:rsid w:val="00524CD7"/>
    <w:rsid w:val="005275DF"/>
    <w:rsid w:val="00527621"/>
    <w:rsid w:val="00531ECB"/>
    <w:rsid w:val="00534912"/>
    <w:rsid w:val="00543534"/>
    <w:rsid w:val="00543EFC"/>
    <w:rsid w:val="00547E3B"/>
    <w:rsid w:val="005543A2"/>
    <w:rsid w:val="00554ED3"/>
    <w:rsid w:val="00556DB1"/>
    <w:rsid w:val="005604E2"/>
    <w:rsid w:val="00561FC0"/>
    <w:rsid w:val="005653E8"/>
    <w:rsid w:val="0057143A"/>
    <w:rsid w:val="00572B14"/>
    <w:rsid w:val="0057330B"/>
    <w:rsid w:val="00573572"/>
    <w:rsid w:val="00576A9A"/>
    <w:rsid w:val="00576DAB"/>
    <w:rsid w:val="0058220F"/>
    <w:rsid w:val="005824A9"/>
    <w:rsid w:val="005903CF"/>
    <w:rsid w:val="00590F36"/>
    <w:rsid w:val="00596508"/>
    <w:rsid w:val="0059721D"/>
    <w:rsid w:val="00597DAD"/>
    <w:rsid w:val="005A26CF"/>
    <w:rsid w:val="005A3132"/>
    <w:rsid w:val="005A5942"/>
    <w:rsid w:val="005A6134"/>
    <w:rsid w:val="005A6526"/>
    <w:rsid w:val="005A7FA8"/>
    <w:rsid w:val="005B11FB"/>
    <w:rsid w:val="005B4A9D"/>
    <w:rsid w:val="005B68A3"/>
    <w:rsid w:val="005C0817"/>
    <w:rsid w:val="005C2CD5"/>
    <w:rsid w:val="005C48FE"/>
    <w:rsid w:val="005D082D"/>
    <w:rsid w:val="005D327F"/>
    <w:rsid w:val="005D3D73"/>
    <w:rsid w:val="005D7854"/>
    <w:rsid w:val="005F2F59"/>
    <w:rsid w:val="005F5E1C"/>
    <w:rsid w:val="005F64D0"/>
    <w:rsid w:val="005F6A84"/>
    <w:rsid w:val="005F6C52"/>
    <w:rsid w:val="00603038"/>
    <w:rsid w:val="00604EF2"/>
    <w:rsid w:val="00614BB9"/>
    <w:rsid w:val="00616C48"/>
    <w:rsid w:val="00617740"/>
    <w:rsid w:val="00627B9C"/>
    <w:rsid w:val="00632DC4"/>
    <w:rsid w:val="00637B65"/>
    <w:rsid w:val="0064573D"/>
    <w:rsid w:val="006470AB"/>
    <w:rsid w:val="006515DA"/>
    <w:rsid w:val="00655444"/>
    <w:rsid w:val="00662FAF"/>
    <w:rsid w:val="00664086"/>
    <w:rsid w:val="00670FB3"/>
    <w:rsid w:val="00675F6A"/>
    <w:rsid w:val="00677DC6"/>
    <w:rsid w:val="006834DA"/>
    <w:rsid w:val="00683DAC"/>
    <w:rsid w:val="006845BE"/>
    <w:rsid w:val="00692891"/>
    <w:rsid w:val="00697492"/>
    <w:rsid w:val="006B016C"/>
    <w:rsid w:val="006B3D2F"/>
    <w:rsid w:val="006B78D5"/>
    <w:rsid w:val="006C06DB"/>
    <w:rsid w:val="006C145B"/>
    <w:rsid w:val="006C3650"/>
    <w:rsid w:val="006C3979"/>
    <w:rsid w:val="006C5EDB"/>
    <w:rsid w:val="006C7168"/>
    <w:rsid w:val="006C71CC"/>
    <w:rsid w:val="006C76C0"/>
    <w:rsid w:val="006D4301"/>
    <w:rsid w:val="006E0136"/>
    <w:rsid w:val="006E033B"/>
    <w:rsid w:val="006E0D45"/>
    <w:rsid w:val="006E3283"/>
    <w:rsid w:val="006E7185"/>
    <w:rsid w:val="006F141D"/>
    <w:rsid w:val="00701939"/>
    <w:rsid w:val="00702B51"/>
    <w:rsid w:val="00704495"/>
    <w:rsid w:val="00705278"/>
    <w:rsid w:val="00716D8D"/>
    <w:rsid w:val="00722626"/>
    <w:rsid w:val="00723166"/>
    <w:rsid w:val="007260A2"/>
    <w:rsid w:val="007328D6"/>
    <w:rsid w:val="00732A62"/>
    <w:rsid w:val="007449B4"/>
    <w:rsid w:val="00746AB3"/>
    <w:rsid w:val="00746D08"/>
    <w:rsid w:val="00746F87"/>
    <w:rsid w:val="00747F55"/>
    <w:rsid w:val="007510D7"/>
    <w:rsid w:val="00753EEC"/>
    <w:rsid w:val="00757F14"/>
    <w:rsid w:val="00760547"/>
    <w:rsid w:val="00761B00"/>
    <w:rsid w:val="00770593"/>
    <w:rsid w:val="0077146C"/>
    <w:rsid w:val="0077556C"/>
    <w:rsid w:val="00776754"/>
    <w:rsid w:val="0078507E"/>
    <w:rsid w:val="00786E78"/>
    <w:rsid w:val="00786F21"/>
    <w:rsid w:val="007926B3"/>
    <w:rsid w:val="007960CC"/>
    <w:rsid w:val="007972C4"/>
    <w:rsid w:val="007A36F7"/>
    <w:rsid w:val="007A7239"/>
    <w:rsid w:val="007B10EB"/>
    <w:rsid w:val="007B1C27"/>
    <w:rsid w:val="007B341D"/>
    <w:rsid w:val="007B38C5"/>
    <w:rsid w:val="007B4301"/>
    <w:rsid w:val="007B54EE"/>
    <w:rsid w:val="007B56F4"/>
    <w:rsid w:val="007B5716"/>
    <w:rsid w:val="007B7DE9"/>
    <w:rsid w:val="007C04E4"/>
    <w:rsid w:val="007C25DB"/>
    <w:rsid w:val="007C55EE"/>
    <w:rsid w:val="007C5AD7"/>
    <w:rsid w:val="007C5FD1"/>
    <w:rsid w:val="007C78B2"/>
    <w:rsid w:val="007D0509"/>
    <w:rsid w:val="007D2CDF"/>
    <w:rsid w:val="007E0449"/>
    <w:rsid w:val="007E0E3B"/>
    <w:rsid w:val="007E514E"/>
    <w:rsid w:val="007E7C53"/>
    <w:rsid w:val="007F74C1"/>
    <w:rsid w:val="008012D4"/>
    <w:rsid w:val="00803AB1"/>
    <w:rsid w:val="0080553B"/>
    <w:rsid w:val="00805DEA"/>
    <w:rsid w:val="00806F3C"/>
    <w:rsid w:val="008109BD"/>
    <w:rsid w:val="00811989"/>
    <w:rsid w:val="008120CF"/>
    <w:rsid w:val="008240EA"/>
    <w:rsid w:val="00824D1E"/>
    <w:rsid w:val="008331CD"/>
    <w:rsid w:val="0083380D"/>
    <w:rsid w:val="00837860"/>
    <w:rsid w:val="008404EB"/>
    <w:rsid w:val="00843EEF"/>
    <w:rsid w:val="00846906"/>
    <w:rsid w:val="00850409"/>
    <w:rsid w:val="00853F7A"/>
    <w:rsid w:val="008559D1"/>
    <w:rsid w:val="00861A17"/>
    <w:rsid w:val="00864F5F"/>
    <w:rsid w:val="0086755E"/>
    <w:rsid w:val="0087022B"/>
    <w:rsid w:val="00871455"/>
    <w:rsid w:val="00872F6E"/>
    <w:rsid w:val="00876C5B"/>
    <w:rsid w:val="00893036"/>
    <w:rsid w:val="008A16B8"/>
    <w:rsid w:val="008A1B7F"/>
    <w:rsid w:val="008A2ED1"/>
    <w:rsid w:val="008A3980"/>
    <w:rsid w:val="008A5572"/>
    <w:rsid w:val="008A58AE"/>
    <w:rsid w:val="008A73C8"/>
    <w:rsid w:val="008A746A"/>
    <w:rsid w:val="008B3C05"/>
    <w:rsid w:val="008B4C83"/>
    <w:rsid w:val="008C23C0"/>
    <w:rsid w:val="008C4874"/>
    <w:rsid w:val="008C5204"/>
    <w:rsid w:val="008D13B1"/>
    <w:rsid w:val="008D147F"/>
    <w:rsid w:val="008D199F"/>
    <w:rsid w:val="008D3714"/>
    <w:rsid w:val="008D4FA9"/>
    <w:rsid w:val="008D57A5"/>
    <w:rsid w:val="008D6699"/>
    <w:rsid w:val="008E0C3F"/>
    <w:rsid w:val="008E3890"/>
    <w:rsid w:val="008E4D0C"/>
    <w:rsid w:val="008E4E52"/>
    <w:rsid w:val="008F0880"/>
    <w:rsid w:val="008F3A32"/>
    <w:rsid w:val="008F55F8"/>
    <w:rsid w:val="00900DEC"/>
    <w:rsid w:val="00901F56"/>
    <w:rsid w:val="0090385B"/>
    <w:rsid w:val="0090622A"/>
    <w:rsid w:val="00914157"/>
    <w:rsid w:val="00914212"/>
    <w:rsid w:val="00915686"/>
    <w:rsid w:val="0092434D"/>
    <w:rsid w:val="009246E3"/>
    <w:rsid w:val="00924F70"/>
    <w:rsid w:val="00926892"/>
    <w:rsid w:val="00941822"/>
    <w:rsid w:val="0094214F"/>
    <w:rsid w:val="009469C7"/>
    <w:rsid w:val="00947547"/>
    <w:rsid w:val="00947B92"/>
    <w:rsid w:val="00947D24"/>
    <w:rsid w:val="0095004D"/>
    <w:rsid w:val="00962335"/>
    <w:rsid w:val="00967AB6"/>
    <w:rsid w:val="00973D96"/>
    <w:rsid w:val="00981B50"/>
    <w:rsid w:val="00981EE1"/>
    <w:rsid w:val="00986C43"/>
    <w:rsid w:val="009929CF"/>
    <w:rsid w:val="00993B0A"/>
    <w:rsid w:val="00993D2F"/>
    <w:rsid w:val="00995DED"/>
    <w:rsid w:val="0099698A"/>
    <w:rsid w:val="009A1F3E"/>
    <w:rsid w:val="009A76ED"/>
    <w:rsid w:val="009B2126"/>
    <w:rsid w:val="009B357B"/>
    <w:rsid w:val="009C0B6C"/>
    <w:rsid w:val="009C0CD2"/>
    <w:rsid w:val="009C0E9F"/>
    <w:rsid w:val="009C10F5"/>
    <w:rsid w:val="009C2DC6"/>
    <w:rsid w:val="009C57EE"/>
    <w:rsid w:val="009C5D6D"/>
    <w:rsid w:val="009D0209"/>
    <w:rsid w:val="009D1B81"/>
    <w:rsid w:val="009D1BD2"/>
    <w:rsid w:val="009D7F1A"/>
    <w:rsid w:val="009E121D"/>
    <w:rsid w:val="009E669A"/>
    <w:rsid w:val="009E6E22"/>
    <w:rsid w:val="009F0802"/>
    <w:rsid w:val="009F4704"/>
    <w:rsid w:val="00A02F9B"/>
    <w:rsid w:val="00A0409F"/>
    <w:rsid w:val="00A047B5"/>
    <w:rsid w:val="00A064EA"/>
    <w:rsid w:val="00A072A8"/>
    <w:rsid w:val="00A10E49"/>
    <w:rsid w:val="00A12D1B"/>
    <w:rsid w:val="00A16C21"/>
    <w:rsid w:val="00A2466D"/>
    <w:rsid w:val="00A303DC"/>
    <w:rsid w:val="00A3549F"/>
    <w:rsid w:val="00A37B35"/>
    <w:rsid w:val="00A41EEA"/>
    <w:rsid w:val="00A4750A"/>
    <w:rsid w:val="00A540BA"/>
    <w:rsid w:val="00A6034F"/>
    <w:rsid w:val="00A64C1A"/>
    <w:rsid w:val="00A64C5A"/>
    <w:rsid w:val="00A66D41"/>
    <w:rsid w:val="00A71553"/>
    <w:rsid w:val="00A75E4C"/>
    <w:rsid w:val="00A8013F"/>
    <w:rsid w:val="00A83E89"/>
    <w:rsid w:val="00A9141E"/>
    <w:rsid w:val="00A9383C"/>
    <w:rsid w:val="00A94B7A"/>
    <w:rsid w:val="00A972B1"/>
    <w:rsid w:val="00AA32FB"/>
    <w:rsid w:val="00AB2E6D"/>
    <w:rsid w:val="00AB62AF"/>
    <w:rsid w:val="00AC2D32"/>
    <w:rsid w:val="00AC5117"/>
    <w:rsid w:val="00AD3965"/>
    <w:rsid w:val="00AD659D"/>
    <w:rsid w:val="00AD66C1"/>
    <w:rsid w:val="00AD700B"/>
    <w:rsid w:val="00AD7AE0"/>
    <w:rsid w:val="00AE7474"/>
    <w:rsid w:val="00AF18AE"/>
    <w:rsid w:val="00B0138C"/>
    <w:rsid w:val="00B04874"/>
    <w:rsid w:val="00B06C53"/>
    <w:rsid w:val="00B10B3C"/>
    <w:rsid w:val="00B148E9"/>
    <w:rsid w:val="00B15B67"/>
    <w:rsid w:val="00B15D23"/>
    <w:rsid w:val="00B22213"/>
    <w:rsid w:val="00B224E2"/>
    <w:rsid w:val="00B24085"/>
    <w:rsid w:val="00B24B92"/>
    <w:rsid w:val="00B32337"/>
    <w:rsid w:val="00B43460"/>
    <w:rsid w:val="00B50969"/>
    <w:rsid w:val="00B53AC8"/>
    <w:rsid w:val="00B545D7"/>
    <w:rsid w:val="00B56358"/>
    <w:rsid w:val="00B5755C"/>
    <w:rsid w:val="00B62C3A"/>
    <w:rsid w:val="00B70100"/>
    <w:rsid w:val="00B71119"/>
    <w:rsid w:val="00B75676"/>
    <w:rsid w:val="00B77620"/>
    <w:rsid w:val="00B8210E"/>
    <w:rsid w:val="00B84B96"/>
    <w:rsid w:val="00B87196"/>
    <w:rsid w:val="00B95B76"/>
    <w:rsid w:val="00B960FA"/>
    <w:rsid w:val="00BA295B"/>
    <w:rsid w:val="00BA3A50"/>
    <w:rsid w:val="00BA4B16"/>
    <w:rsid w:val="00BB044D"/>
    <w:rsid w:val="00BB3226"/>
    <w:rsid w:val="00BB406D"/>
    <w:rsid w:val="00BB4C6F"/>
    <w:rsid w:val="00BC1F4A"/>
    <w:rsid w:val="00BC2533"/>
    <w:rsid w:val="00BC411E"/>
    <w:rsid w:val="00BC6DCD"/>
    <w:rsid w:val="00BC6F56"/>
    <w:rsid w:val="00BC7459"/>
    <w:rsid w:val="00BC7E76"/>
    <w:rsid w:val="00BD1734"/>
    <w:rsid w:val="00BD2B5B"/>
    <w:rsid w:val="00BD6ABA"/>
    <w:rsid w:val="00BE1124"/>
    <w:rsid w:val="00BE6AE3"/>
    <w:rsid w:val="00BE7E6E"/>
    <w:rsid w:val="00BF5A4E"/>
    <w:rsid w:val="00BF7881"/>
    <w:rsid w:val="00C004BA"/>
    <w:rsid w:val="00C050B1"/>
    <w:rsid w:val="00C0742B"/>
    <w:rsid w:val="00C11B56"/>
    <w:rsid w:val="00C160A9"/>
    <w:rsid w:val="00C177CC"/>
    <w:rsid w:val="00C2190A"/>
    <w:rsid w:val="00C23884"/>
    <w:rsid w:val="00C24D41"/>
    <w:rsid w:val="00C26812"/>
    <w:rsid w:val="00C26CF9"/>
    <w:rsid w:val="00C27B3D"/>
    <w:rsid w:val="00C35BF7"/>
    <w:rsid w:val="00C368ED"/>
    <w:rsid w:val="00C40BD2"/>
    <w:rsid w:val="00C4160D"/>
    <w:rsid w:val="00C43424"/>
    <w:rsid w:val="00C46DC4"/>
    <w:rsid w:val="00C5119E"/>
    <w:rsid w:val="00C52DA4"/>
    <w:rsid w:val="00C53C9F"/>
    <w:rsid w:val="00C60C19"/>
    <w:rsid w:val="00C64585"/>
    <w:rsid w:val="00C66250"/>
    <w:rsid w:val="00C7038D"/>
    <w:rsid w:val="00C73C17"/>
    <w:rsid w:val="00C74DE8"/>
    <w:rsid w:val="00C770B8"/>
    <w:rsid w:val="00C84669"/>
    <w:rsid w:val="00C867BC"/>
    <w:rsid w:val="00C87CAF"/>
    <w:rsid w:val="00C95608"/>
    <w:rsid w:val="00CA50B0"/>
    <w:rsid w:val="00CB1226"/>
    <w:rsid w:val="00CB12F8"/>
    <w:rsid w:val="00CB6FF1"/>
    <w:rsid w:val="00CC0236"/>
    <w:rsid w:val="00CC0FE7"/>
    <w:rsid w:val="00CC193C"/>
    <w:rsid w:val="00CC24A6"/>
    <w:rsid w:val="00CC5132"/>
    <w:rsid w:val="00CC6454"/>
    <w:rsid w:val="00CD1498"/>
    <w:rsid w:val="00CD429F"/>
    <w:rsid w:val="00CE05D6"/>
    <w:rsid w:val="00CE2A95"/>
    <w:rsid w:val="00CE462A"/>
    <w:rsid w:val="00CF07BF"/>
    <w:rsid w:val="00CF189C"/>
    <w:rsid w:val="00CF3607"/>
    <w:rsid w:val="00CF4A45"/>
    <w:rsid w:val="00CF714E"/>
    <w:rsid w:val="00CF7B10"/>
    <w:rsid w:val="00D00127"/>
    <w:rsid w:val="00D21934"/>
    <w:rsid w:val="00D224B9"/>
    <w:rsid w:val="00D24971"/>
    <w:rsid w:val="00D2623B"/>
    <w:rsid w:val="00D2799B"/>
    <w:rsid w:val="00D32262"/>
    <w:rsid w:val="00D32803"/>
    <w:rsid w:val="00D33945"/>
    <w:rsid w:val="00D4078D"/>
    <w:rsid w:val="00D42C4E"/>
    <w:rsid w:val="00D56BC1"/>
    <w:rsid w:val="00D618D2"/>
    <w:rsid w:val="00D661F1"/>
    <w:rsid w:val="00D66B86"/>
    <w:rsid w:val="00D7048C"/>
    <w:rsid w:val="00D80906"/>
    <w:rsid w:val="00D84EA9"/>
    <w:rsid w:val="00D86C33"/>
    <w:rsid w:val="00D87EFE"/>
    <w:rsid w:val="00D96058"/>
    <w:rsid w:val="00DA15BB"/>
    <w:rsid w:val="00DA259B"/>
    <w:rsid w:val="00DA4C2E"/>
    <w:rsid w:val="00DA4EA7"/>
    <w:rsid w:val="00DB250A"/>
    <w:rsid w:val="00DB4BA5"/>
    <w:rsid w:val="00DB7148"/>
    <w:rsid w:val="00DC23F0"/>
    <w:rsid w:val="00DC65AC"/>
    <w:rsid w:val="00DC7DC5"/>
    <w:rsid w:val="00DD5138"/>
    <w:rsid w:val="00DD57B1"/>
    <w:rsid w:val="00DE1502"/>
    <w:rsid w:val="00DE55D0"/>
    <w:rsid w:val="00DF2A1B"/>
    <w:rsid w:val="00DF3CC7"/>
    <w:rsid w:val="00DF4C7A"/>
    <w:rsid w:val="00DF6043"/>
    <w:rsid w:val="00DF7A15"/>
    <w:rsid w:val="00E05745"/>
    <w:rsid w:val="00E061CF"/>
    <w:rsid w:val="00E0788E"/>
    <w:rsid w:val="00E07EAB"/>
    <w:rsid w:val="00E1301F"/>
    <w:rsid w:val="00E232F6"/>
    <w:rsid w:val="00E24A37"/>
    <w:rsid w:val="00E2505D"/>
    <w:rsid w:val="00E2556B"/>
    <w:rsid w:val="00E26B91"/>
    <w:rsid w:val="00E27482"/>
    <w:rsid w:val="00E3154C"/>
    <w:rsid w:val="00E335C1"/>
    <w:rsid w:val="00E34EFA"/>
    <w:rsid w:val="00E35A68"/>
    <w:rsid w:val="00E35B04"/>
    <w:rsid w:val="00E3618B"/>
    <w:rsid w:val="00E36BC3"/>
    <w:rsid w:val="00E42DD2"/>
    <w:rsid w:val="00E51E3D"/>
    <w:rsid w:val="00E54F85"/>
    <w:rsid w:val="00E672A6"/>
    <w:rsid w:val="00E70603"/>
    <w:rsid w:val="00E7197A"/>
    <w:rsid w:val="00E83788"/>
    <w:rsid w:val="00E83EE1"/>
    <w:rsid w:val="00E85B59"/>
    <w:rsid w:val="00E9394A"/>
    <w:rsid w:val="00E93A22"/>
    <w:rsid w:val="00E93BC2"/>
    <w:rsid w:val="00EA1177"/>
    <w:rsid w:val="00EA36A4"/>
    <w:rsid w:val="00EB0FFA"/>
    <w:rsid w:val="00EB4334"/>
    <w:rsid w:val="00EB491A"/>
    <w:rsid w:val="00EB5B8E"/>
    <w:rsid w:val="00EC02D7"/>
    <w:rsid w:val="00EC0A2D"/>
    <w:rsid w:val="00EC1140"/>
    <w:rsid w:val="00EC11C7"/>
    <w:rsid w:val="00EC1DC9"/>
    <w:rsid w:val="00ED2277"/>
    <w:rsid w:val="00ED5F67"/>
    <w:rsid w:val="00ED6D64"/>
    <w:rsid w:val="00ED73F9"/>
    <w:rsid w:val="00EF2C84"/>
    <w:rsid w:val="00EF3E4B"/>
    <w:rsid w:val="00EF3F15"/>
    <w:rsid w:val="00EF4323"/>
    <w:rsid w:val="00EF6C83"/>
    <w:rsid w:val="00EF71B3"/>
    <w:rsid w:val="00F00CE3"/>
    <w:rsid w:val="00F04034"/>
    <w:rsid w:val="00F1055E"/>
    <w:rsid w:val="00F10C2E"/>
    <w:rsid w:val="00F11BEC"/>
    <w:rsid w:val="00F13537"/>
    <w:rsid w:val="00F13EA1"/>
    <w:rsid w:val="00F16820"/>
    <w:rsid w:val="00F23989"/>
    <w:rsid w:val="00F306E3"/>
    <w:rsid w:val="00F33C05"/>
    <w:rsid w:val="00F34E51"/>
    <w:rsid w:val="00F3601A"/>
    <w:rsid w:val="00F36B7C"/>
    <w:rsid w:val="00F372FD"/>
    <w:rsid w:val="00F37FB8"/>
    <w:rsid w:val="00F404FA"/>
    <w:rsid w:val="00F413A8"/>
    <w:rsid w:val="00F44EC6"/>
    <w:rsid w:val="00F50A4A"/>
    <w:rsid w:val="00F54FE8"/>
    <w:rsid w:val="00F55927"/>
    <w:rsid w:val="00F62163"/>
    <w:rsid w:val="00F6676D"/>
    <w:rsid w:val="00F72DFB"/>
    <w:rsid w:val="00F801CA"/>
    <w:rsid w:val="00F823D8"/>
    <w:rsid w:val="00F86C47"/>
    <w:rsid w:val="00F952E3"/>
    <w:rsid w:val="00F95388"/>
    <w:rsid w:val="00F95F87"/>
    <w:rsid w:val="00F969DE"/>
    <w:rsid w:val="00FA6FFB"/>
    <w:rsid w:val="00FA7088"/>
    <w:rsid w:val="00FB176B"/>
    <w:rsid w:val="00FB2950"/>
    <w:rsid w:val="00FB54D3"/>
    <w:rsid w:val="00FB755F"/>
    <w:rsid w:val="00FC1C1B"/>
    <w:rsid w:val="00FD0F80"/>
    <w:rsid w:val="00FD1737"/>
    <w:rsid w:val="00FD3F1A"/>
    <w:rsid w:val="00FD57C7"/>
    <w:rsid w:val="00FD694C"/>
    <w:rsid w:val="00FE01E7"/>
    <w:rsid w:val="00FE1A61"/>
    <w:rsid w:val="00FE616F"/>
    <w:rsid w:val="00FE6641"/>
    <w:rsid w:val="00FE6F8A"/>
    <w:rsid w:val="00FF45FF"/>
    <w:rsid w:val="018C2D67"/>
    <w:rsid w:val="03D67841"/>
    <w:rsid w:val="05B16954"/>
    <w:rsid w:val="0C1A6520"/>
    <w:rsid w:val="0EFDE2AE"/>
    <w:rsid w:val="13E9837F"/>
    <w:rsid w:val="14041DC1"/>
    <w:rsid w:val="15320B2B"/>
    <w:rsid w:val="19FD1883"/>
    <w:rsid w:val="24F037A4"/>
    <w:rsid w:val="25684DDE"/>
    <w:rsid w:val="26ABEEE1"/>
    <w:rsid w:val="2DA37BA4"/>
    <w:rsid w:val="2DB71A33"/>
    <w:rsid w:val="2EA75459"/>
    <w:rsid w:val="2F607F8D"/>
    <w:rsid w:val="2F6F046B"/>
    <w:rsid w:val="2F9D457E"/>
    <w:rsid w:val="2FFC59FE"/>
    <w:rsid w:val="34B33232"/>
    <w:rsid w:val="36FF8B44"/>
    <w:rsid w:val="3BABD5EB"/>
    <w:rsid w:val="3C023B89"/>
    <w:rsid w:val="3D176235"/>
    <w:rsid w:val="3DCBD98B"/>
    <w:rsid w:val="3EFDED9A"/>
    <w:rsid w:val="3FBB82C0"/>
    <w:rsid w:val="41770F97"/>
    <w:rsid w:val="45BB76EB"/>
    <w:rsid w:val="45E071A5"/>
    <w:rsid w:val="474A4E8A"/>
    <w:rsid w:val="485E137A"/>
    <w:rsid w:val="494C6EBF"/>
    <w:rsid w:val="49F62F62"/>
    <w:rsid w:val="4A66D205"/>
    <w:rsid w:val="4ADD4D87"/>
    <w:rsid w:val="4AEDA81A"/>
    <w:rsid w:val="4DFFF3FF"/>
    <w:rsid w:val="4EEE17C8"/>
    <w:rsid w:val="53AF4771"/>
    <w:rsid w:val="53FF33BB"/>
    <w:rsid w:val="54A44357"/>
    <w:rsid w:val="54F771BC"/>
    <w:rsid w:val="55365F47"/>
    <w:rsid w:val="55BF447F"/>
    <w:rsid w:val="56A82A34"/>
    <w:rsid w:val="58270F4C"/>
    <w:rsid w:val="5833239F"/>
    <w:rsid w:val="59ED78B6"/>
    <w:rsid w:val="5B8817A4"/>
    <w:rsid w:val="5BBF2F3D"/>
    <w:rsid w:val="5BDDDC8F"/>
    <w:rsid w:val="5E5706D9"/>
    <w:rsid w:val="5E5FC5B6"/>
    <w:rsid w:val="5EEF8CD5"/>
    <w:rsid w:val="5F75196D"/>
    <w:rsid w:val="5FDE1591"/>
    <w:rsid w:val="5FE800F3"/>
    <w:rsid w:val="5FE9328F"/>
    <w:rsid w:val="5FF758CE"/>
    <w:rsid w:val="660D3F00"/>
    <w:rsid w:val="665C0A4E"/>
    <w:rsid w:val="66E769A6"/>
    <w:rsid w:val="67E5CF42"/>
    <w:rsid w:val="68F91BF8"/>
    <w:rsid w:val="6ACA5EFD"/>
    <w:rsid w:val="6CAF3DD9"/>
    <w:rsid w:val="6DFBFF7B"/>
    <w:rsid w:val="6E6687CC"/>
    <w:rsid w:val="6EED14C6"/>
    <w:rsid w:val="6FDF8423"/>
    <w:rsid w:val="6FF5959B"/>
    <w:rsid w:val="6FF8D5E0"/>
    <w:rsid w:val="6FFEC1C7"/>
    <w:rsid w:val="71FBD057"/>
    <w:rsid w:val="72FF6B50"/>
    <w:rsid w:val="73941C62"/>
    <w:rsid w:val="73BFBCFE"/>
    <w:rsid w:val="73FFD5E3"/>
    <w:rsid w:val="75399E3C"/>
    <w:rsid w:val="7595287C"/>
    <w:rsid w:val="76BC1734"/>
    <w:rsid w:val="76F75183"/>
    <w:rsid w:val="773A3EEC"/>
    <w:rsid w:val="77D1D960"/>
    <w:rsid w:val="77F7B48B"/>
    <w:rsid w:val="79EB9E5B"/>
    <w:rsid w:val="7ABF5BA0"/>
    <w:rsid w:val="7B961E70"/>
    <w:rsid w:val="7BAF48EB"/>
    <w:rsid w:val="7BB176C5"/>
    <w:rsid w:val="7BBAD6E3"/>
    <w:rsid w:val="7BEE7483"/>
    <w:rsid w:val="7CDAD48C"/>
    <w:rsid w:val="7D2DB45D"/>
    <w:rsid w:val="7D7F46A3"/>
    <w:rsid w:val="7E7843B1"/>
    <w:rsid w:val="7EBF6697"/>
    <w:rsid w:val="7ECB954B"/>
    <w:rsid w:val="7F3E7C34"/>
    <w:rsid w:val="7F5F6E7F"/>
    <w:rsid w:val="7F730711"/>
    <w:rsid w:val="7F7409FD"/>
    <w:rsid w:val="7FABBCF1"/>
    <w:rsid w:val="7FB7238F"/>
    <w:rsid w:val="7FB79E98"/>
    <w:rsid w:val="7FBFAABC"/>
    <w:rsid w:val="7FCF6461"/>
    <w:rsid w:val="7FDF082B"/>
    <w:rsid w:val="7FE9646A"/>
    <w:rsid w:val="7FEE007D"/>
    <w:rsid w:val="7FF74179"/>
    <w:rsid w:val="7FFA90CC"/>
    <w:rsid w:val="7FFDEF90"/>
    <w:rsid w:val="7FFF5160"/>
    <w:rsid w:val="8D65848E"/>
    <w:rsid w:val="92E6D258"/>
    <w:rsid w:val="977D61EB"/>
    <w:rsid w:val="977E5C6F"/>
    <w:rsid w:val="9AD76A04"/>
    <w:rsid w:val="9B6F179E"/>
    <w:rsid w:val="9EFFE5AC"/>
    <w:rsid w:val="A9DF4C00"/>
    <w:rsid w:val="AABE5433"/>
    <w:rsid w:val="B5FF61FB"/>
    <w:rsid w:val="B793F16B"/>
    <w:rsid w:val="BDF30289"/>
    <w:rsid w:val="BEFF480A"/>
    <w:rsid w:val="BFDFFF43"/>
    <w:rsid w:val="BFFFCA80"/>
    <w:rsid w:val="CB7E041C"/>
    <w:rsid w:val="D1FF359C"/>
    <w:rsid w:val="D2BF07A0"/>
    <w:rsid w:val="D5778C04"/>
    <w:rsid w:val="D9AFFEB0"/>
    <w:rsid w:val="DBFE6DBA"/>
    <w:rsid w:val="DE36A314"/>
    <w:rsid w:val="DF9DD50D"/>
    <w:rsid w:val="DF9FBF72"/>
    <w:rsid w:val="E4BF1F10"/>
    <w:rsid w:val="E7F7743F"/>
    <w:rsid w:val="EAF7EF0F"/>
    <w:rsid w:val="EB5F2642"/>
    <w:rsid w:val="EBFE4205"/>
    <w:rsid w:val="EDA983AF"/>
    <w:rsid w:val="EE093BAD"/>
    <w:rsid w:val="EF24D0C7"/>
    <w:rsid w:val="EFBE2788"/>
    <w:rsid w:val="EFBF4069"/>
    <w:rsid w:val="EFF9F193"/>
    <w:rsid w:val="EFFDA8B0"/>
    <w:rsid w:val="EFFFC0FC"/>
    <w:rsid w:val="F19FB370"/>
    <w:rsid w:val="F3FA59A9"/>
    <w:rsid w:val="F3FF6CD4"/>
    <w:rsid w:val="F4CB0812"/>
    <w:rsid w:val="F5DB3EB5"/>
    <w:rsid w:val="F6DDC890"/>
    <w:rsid w:val="F6DFB822"/>
    <w:rsid w:val="F7D932EF"/>
    <w:rsid w:val="F7EB104C"/>
    <w:rsid w:val="F7F489E6"/>
    <w:rsid w:val="F7F64AA5"/>
    <w:rsid w:val="F7FEB74F"/>
    <w:rsid w:val="F7FFE0D5"/>
    <w:rsid w:val="F8B9D7CD"/>
    <w:rsid w:val="F9EF60EB"/>
    <w:rsid w:val="FAF7F634"/>
    <w:rsid w:val="FB7D0F46"/>
    <w:rsid w:val="FBEAF379"/>
    <w:rsid w:val="FBFE2A4B"/>
    <w:rsid w:val="FCFBB86D"/>
    <w:rsid w:val="FCFEBEA2"/>
    <w:rsid w:val="FD77F684"/>
    <w:rsid w:val="FDB770B2"/>
    <w:rsid w:val="FDDF62CD"/>
    <w:rsid w:val="FDF7BE80"/>
    <w:rsid w:val="FDFE6023"/>
    <w:rsid w:val="FDFFE71B"/>
    <w:rsid w:val="FE3F75C0"/>
    <w:rsid w:val="FE4AAA5C"/>
    <w:rsid w:val="FF33F7D5"/>
    <w:rsid w:val="FF75620B"/>
    <w:rsid w:val="FFB27BE7"/>
    <w:rsid w:val="FFBF8D15"/>
    <w:rsid w:val="FFBFBB03"/>
    <w:rsid w:val="FFDE1D4E"/>
    <w:rsid w:val="FFF74DE3"/>
    <w:rsid w:val="FFFB1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B9C7DD8"/>
  <w15:docId w15:val="{B87B6E4F-DA5C-1F4C-92FC-D7D2C82C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link w:val="a6"/>
    <w:qFormat/>
    <w:pPr>
      <w:spacing w:after="120"/>
    </w:pPr>
  </w:style>
  <w:style w:type="paragraph" w:styleId="a7">
    <w:name w:val="Body Text Indent"/>
    <w:basedOn w:val="a"/>
    <w:qFormat/>
    <w:pPr>
      <w:spacing w:after="120"/>
      <w:ind w:leftChars="200" w:left="420"/>
    </w:pPr>
  </w:style>
  <w:style w:type="paragraph" w:styleId="2">
    <w:name w:val="Body Text Indent 2"/>
    <w:basedOn w:val="a"/>
    <w:qFormat/>
    <w:pPr>
      <w:widowControl/>
      <w:spacing w:line="782" w:lineRule="atLeast"/>
      <w:ind w:left="357" w:firstLine="476"/>
      <w:textAlignment w:val="baseline"/>
    </w:pPr>
    <w:rPr>
      <w:color w:val="000000"/>
      <w:kern w:val="0"/>
      <w:szCs w:val="20"/>
    </w:rPr>
  </w:style>
  <w:style w:type="paragraph" w:styleId="a8">
    <w:name w:val="Balloon Text"/>
    <w:basedOn w:val="a"/>
    <w:link w:val="a9"/>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kern w:val="0"/>
      <w:sz w:val="24"/>
    </w:rPr>
  </w:style>
  <w:style w:type="paragraph" w:styleId="ad">
    <w:name w:val="annotation subject"/>
    <w:basedOn w:val="a3"/>
    <w:next w:val="a3"/>
    <w:link w:val="ae"/>
    <w:qFormat/>
    <w:rPr>
      <w:b/>
      <w:bCs/>
    </w:rPr>
  </w:style>
  <w:style w:type="paragraph" w:styleId="20">
    <w:name w:val="Body Text First Indent 2"/>
    <w:basedOn w:val="a7"/>
    <w:link w:val="21"/>
    <w:qFormat/>
    <w:pPr>
      <w:ind w:firstLineChars="200" w:firstLine="420"/>
    </w:p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qFormat/>
  </w:style>
  <w:style w:type="character" w:styleId="af1">
    <w:name w:val="Hyperlink"/>
    <w:qFormat/>
    <w:rPr>
      <w:color w:val="0000FF"/>
      <w:u w:val="single"/>
    </w:rPr>
  </w:style>
  <w:style w:type="character" w:styleId="af2">
    <w:name w:val="annotation reference"/>
    <w:qFormat/>
    <w:rPr>
      <w:sz w:val="21"/>
      <w:szCs w:val="21"/>
    </w:rPr>
  </w:style>
  <w:style w:type="character" w:customStyle="1" w:styleId="21">
    <w:name w:val="正文文本首行缩进 2 字符"/>
    <w:link w:val="20"/>
    <w:qFormat/>
    <w:rPr>
      <w:kern w:val="2"/>
      <w:sz w:val="21"/>
      <w:szCs w:val="24"/>
    </w:rPr>
  </w:style>
  <w:style w:type="character" w:customStyle="1" w:styleId="a9">
    <w:name w:val="批注框文本 字符"/>
    <w:link w:val="a8"/>
    <w:qFormat/>
    <w:rPr>
      <w:kern w:val="2"/>
      <w:sz w:val="18"/>
      <w:szCs w:val="18"/>
    </w:rPr>
  </w:style>
  <w:style w:type="character" w:customStyle="1" w:styleId="font51">
    <w:name w:val="font51"/>
    <w:qFormat/>
    <w:rPr>
      <w:rFonts w:ascii="宋体" w:eastAsia="宋体" w:hAnsi="宋体" w:cs="宋体" w:hint="eastAsia"/>
      <w:color w:val="000000"/>
      <w:sz w:val="24"/>
      <w:szCs w:val="24"/>
      <w:u w:val="none"/>
    </w:rPr>
  </w:style>
  <w:style w:type="character" w:customStyle="1" w:styleId="font01">
    <w:name w:val="font01"/>
    <w:qFormat/>
    <w:rPr>
      <w:rFonts w:ascii="Arial" w:hAnsi="Arial" w:cs="Arial"/>
      <w:color w:val="000000"/>
      <w:sz w:val="24"/>
      <w:szCs w:val="24"/>
      <w:u w:val="none"/>
    </w:rPr>
  </w:style>
  <w:style w:type="character" w:customStyle="1" w:styleId="NormalCharacter">
    <w:name w:val="NormalCharacter"/>
    <w:qFormat/>
  </w:style>
  <w:style w:type="paragraph" w:customStyle="1" w:styleId="Style3">
    <w:name w:val="_Style 3"/>
    <w:basedOn w:val="a"/>
    <w:uiPriority w:val="34"/>
    <w:qFormat/>
    <w:pPr>
      <w:ind w:firstLineChars="200" w:firstLine="420"/>
    </w:pPr>
  </w:style>
  <w:style w:type="paragraph" w:customStyle="1" w:styleId="NoSpacing1">
    <w:name w:val="No Spacing1"/>
    <w:uiPriority w:val="1"/>
    <w:qFormat/>
    <w:pPr>
      <w:widowControl w:val="0"/>
      <w:jc w:val="both"/>
    </w:pPr>
    <w:rPr>
      <w:kern w:val="2"/>
      <w:sz w:val="24"/>
      <w:szCs w:val="24"/>
    </w:rPr>
  </w:style>
  <w:style w:type="paragraph" w:customStyle="1" w:styleId="10">
    <w:name w:val="列出段落1"/>
    <w:basedOn w:val="a"/>
    <w:uiPriority w:val="34"/>
    <w:qFormat/>
    <w:pPr>
      <w:ind w:firstLineChars="200" w:firstLine="420"/>
    </w:pPr>
    <w:rPr>
      <w:rFonts w:ascii="Calibri" w:hAnsi="Calibri"/>
      <w:sz w:val="24"/>
    </w:rPr>
  </w:style>
  <w:style w:type="paragraph" w:customStyle="1" w:styleId="ListParagraph1">
    <w:name w:val="List Paragraph1"/>
    <w:basedOn w:val="a"/>
    <w:uiPriority w:val="99"/>
    <w:qFormat/>
    <w:pPr>
      <w:ind w:firstLineChars="200" w:firstLine="420"/>
    </w:pPr>
    <w:rPr>
      <w:sz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11">
    <w:name w:val="列出段落11"/>
    <w:basedOn w:val="a"/>
    <w:uiPriority w:val="34"/>
    <w:qFormat/>
    <w:pPr>
      <w:ind w:firstLineChars="200" w:firstLine="420"/>
    </w:pPr>
    <w:rPr>
      <w:rFonts w:ascii="Calibri" w:hAnsi="Calibri"/>
      <w:sz w:val="24"/>
    </w:rPr>
  </w:style>
  <w:style w:type="paragraph" w:customStyle="1" w:styleId="12">
    <w:name w:val="修订1"/>
    <w:uiPriority w:val="99"/>
    <w:unhideWhenUsed/>
    <w:qFormat/>
    <w:rPr>
      <w:kern w:val="2"/>
      <w:sz w:val="21"/>
      <w:szCs w:val="24"/>
    </w:rPr>
  </w:style>
  <w:style w:type="table" w:customStyle="1" w:styleId="TableNormal1">
    <w:name w:val="Table Normal1"/>
    <w:unhideWhenUsed/>
    <w:qFormat/>
    <w:rPr>
      <w:lang w:val="zh-CN"/>
    </w:rPr>
    <w:tblPr>
      <w:tblCellMar>
        <w:top w:w="0" w:type="dxa"/>
        <w:left w:w="0" w:type="dxa"/>
        <w:bottom w:w="0" w:type="dxa"/>
        <w:right w:w="0" w:type="dxa"/>
      </w:tblCellMar>
    </w:tblPr>
  </w:style>
  <w:style w:type="character" w:customStyle="1" w:styleId="13">
    <w:name w:val="未处理的提及1"/>
    <w:uiPriority w:val="99"/>
    <w:unhideWhenUsed/>
    <w:qFormat/>
    <w:rPr>
      <w:color w:val="605E5C"/>
      <w:shd w:val="clear" w:color="auto" w:fill="E1DFDD"/>
    </w:rPr>
  </w:style>
  <w:style w:type="character" w:customStyle="1" w:styleId="a4">
    <w:name w:val="批注文字 字符"/>
    <w:link w:val="a3"/>
    <w:qFormat/>
    <w:rPr>
      <w:kern w:val="2"/>
      <w:sz w:val="21"/>
      <w:szCs w:val="24"/>
    </w:rPr>
  </w:style>
  <w:style w:type="character" w:customStyle="1" w:styleId="ae">
    <w:name w:val="批注主题 字符"/>
    <w:link w:val="ad"/>
    <w:qFormat/>
    <w:rPr>
      <w:b/>
      <w:bCs/>
      <w:kern w:val="2"/>
      <w:sz w:val="21"/>
      <w:szCs w:val="24"/>
    </w:rPr>
  </w:style>
  <w:style w:type="paragraph" w:customStyle="1" w:styleId="22">
    <w:name w:val="修订2"/>
    <w:hidden/>
    <w:uiPriority w:val="99"/>
    <w:unhideWhenUsed/>
    <w:qFormat/>
    <w:rPr>
      <w:kern w:val="2"/>
      <w:sz w:val="21"/>
      <w:szCs w:val="24"/>
    </w:rPr>
  </w:style>
  <w:style w:type="character" w:customStyle="1" w:styleId="a6">
    <w:name w:val="正文文本 字符"/>
    <w:link w:val="a5"/>
    <w:qFormat/>
    <w:rPr>
      <w:kern w:val="2"/>
      <w:sz w:val="21"/>
      <w:szCs w:val="24"/>
    </w:rPr>
  </w:style>
  <w:style w:type="character" w:customStyle="1" w:styleId="fontstyle01">
    <w:name w:val="fontstyle01"/>
    <w:basedOn w:val="a0"/>
    <w:qFormat/>
    <w:rPr>
      <w:rFonts w:ascii="微软雅黑" w:eastAsia="微软雅黑" w:hAnsi="微软雅黑" w:hint="eastAsia"/>
      <w:color w:val="000000"/>
      <w:sz w:val="36"/>
      <w:szCs w:val="36"/>
    </w:rPr>
  </w:style>
  <w:style w:type="paragraph" w:customStyle="1" w:styleId="3">
    <w:name w:val="修订3"/>
    <w:hidden/>
    <w:uiPriority w:val="99"/>
    <w:semiHidden/>
    <w:rPr>
      <w:kern w:val="2"/>
      <w:sz w:val="21"/>
      <w:szCs w:val="24"/>
    </w:rPr>
  </w:style>
  <w:style w:type="paragraph" w:styleId="af3">
    <w:name w:val="List Paragraph"/>
    <w:basedOn w:val="a"/>
    <w:uiPriority w:val="99"/>
    <w:pPr>
      <w:ind w:firstLineChars="200" w:firstLine="420"/>
    </w:pPr>
  </w:style>
  <w:style w:type="paragraph" w:customStyle="1" w:styleId="4">
    <w:name w:val="修订4"/>
    <w:hidden/>
    <w:uiPriority w:val="99"/>
    <w:unhideWhenUsed/>
    <w:rPr>
      <w:kern w:val="2"/>
      <w:sz w:val="21"/>
      <w:szCs w:val="24"/>
    </w:rPr>
  </w:style>
  <w:style w:type="paragraph" w:styleId="af4">
    <w:name w:val="Revision"/>
    <w:hidden/>
    <w:uiPriority w:val="99"/>
    <w:unhideWhenUsed/>
    <w:rsid w:val="00E34E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ma_climbing@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8</Pages>
  <Words>431</Words>
  <Characters>2459</Characters>
  <Application>Microsoft Office Word</Application>
  <DocSecurity>0</DocSecurity>
  <Lines>20</Lines>
  <Paragraphs>5</Paragraphs>
  <ScaleCrop>false</ScaleCrop>
  <Company>CMA</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裴昭沅</cp:lastModifiedBy>
  <cp:revision>728</cp:revision>
  <cp:lastPrinted>2026-03-28T07:21:00Z</cp:lastPrinted>
  <dcterms:created xsi:type="dcterms:W3CDTF">2023-05-15T07:09:00Z</dcterms:created>
  <dcterms:modified xsi:type="dcterms:W3CDTF">2026-05-13T09:30:00Z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C98AC7F21E3E03C44D9BD36769E949AD_43</vt:lpwstr>
  </property>
</Properties>
</file>