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E5DE">
      <w:pPr>
        <w:spacing w:after="160" w:line="240" w:lineRule="auto"/>
        <w:jc w:val="both"/>
        <w:rPr>
          <w:rFonts w:ascii="黑体" w:hAnsi="黑体" w:eastAsia="黑体" w:cs="黑体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附件3</w:t>
      </w:r>
    </w:p>
    <w:p w14:paraId="60633F00">
      <w:pPr>
        <w:spacing w:after="160"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  <w14:ligatures w14:val="standardContextual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standardContextual"/>
        </w:rPr>
        <w:t>2026年第一期全国青少年户外运动赛事组织管理</w:t>
      </w:r>
    </w:p>
    <w:p w14:paraId="5A74DC88">
      <w:pPr>
        <w:spacing w:after="160" w:line="24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standardContextual"/>
        </w:rPr>
        <w:t>人员培训班交通路线</w:t>
      </w:r>
    </w:p>
    <w:bookmarkEnd w:id="0"/>
    <w:p w14:paraId="503D3F12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drawing>
          <wp:inline distT="0" distB="0" distL="114300" distR="114300">
            <wp:extent cx="3973195" cy="4845050"/>
            <wp:effectExtent l="0" t="0" r="8255" b="3175"/>
            <wp:docPr id="2" name="图片 2" descr="3f06764fbd24600134cc0ae920fac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06764fbd24600134cc0ae920facc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846F">
      <w:pPr>
        <w:spacing w:after="160" w:line="240" w:lineRule="auto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培训地点：北京市怀柔区环湖路1号（国家登山训练基地）</w:t>
      </w:r>
    </w:p>
    <w:p w14:paraId="7A4A6991">
      <w:pPr>
        <w:spacing w:after="160" w:line="240" w:lineRule="auto"/>
        <w:ind w:firstLine="640" w:firstLineChars="200"/>
        <w:jc w:val="both"/>
        <w:rPr>
          <w:rFonts w:ascii="黑体" w:hAnsi="黑体" w:eastAsia="黑体" w:cs="方正小标宋简体"/>
          <w:sz w:val="32"/>
          <w:szCs w:val="32"/>
          <w14:ligatures w14:val="standardContextual"/>
        </w:rPr>
      </w:pPr>
      <w:r>
        <w:rPr>
          <w:rFonts w:ascii="黑体" w:hAnsi="黑体" w:eastAsia="黑体" w:cs="方正小标宋简体"/>
          <w:sz w:val="32"/>
          <w:szCs w:val="32"/>
          <w14:ligatures w14:val="standardContextual"/>
        </w:rPr>
        <w:t>一、乘坐高铁</w:t>
      </w:r>
    </w:p>
    <w:p w14:paraId="13C0D850">
      <w:pPr>
        <w:spacing w:after="160" w:line="240" w:lineRule="auto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  <w14:ligatures w14:val="standardContextual"/>
        </w:rPr>
      </w:pPr>
      <w:r>
        <w:rPr>
          <w:rFonts w:hint="eastAsia" w:ascii="楷体_GB2312" w:hAnsi="楷体_GB2312" w:eastAsia="楷体_GB2312" w:cs="楷体_GB2312"/>
          <w:sz w:val="32"/>
          <w:szCs w:val="32"/>
          <w14:ligatures w14:val="standardContextual"/>
        </w:rPr>
        <w:t>（一）北京南站</w:t>
      </w:r>
    </w:p>
    <w:p w14:paraId="68373978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1.乘坐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地铁14号线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十里河站，换乘地铁17号线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左家庄站，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出站后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换乘916快公交车怀柔湖光小区站下车。</w:t>
      </w:r>
    </w:p>
    <w:p w14:paraId="29A4AA94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2.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北京南站乘坐出租车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、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网约车至基地（约70公里，车程约1.5小时，费用约200元）。</w:t>
      </w:r>
    </w:p>
    <w:p w14:paraId="2D30BE84">
      <w:pPr>
        <w:spacing w:after="160" w:line="240" w:lineRule="auto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  <w14:ligatures w14:val="standardContextual"/>
        </w:rPr>
      </w:pPr>
      <w:r>
        <w:rPr>
          <w:rFonts w:hint="eastAsia" w:ascii="楷体_GB2312" w:hAnsi="楷体_GB2312" w:eastAsia="楷体_GB2312" w:cs="楷体_GB2312"/>
          <w:sz w:val="32"/>
          <w:szCs w:val="32"/>
          <w14:ligatures w14:val="standardContextual"/>
        </w:rPr>
        <w:t>（二）北京站</w:t>
      </w:r>
    </w:p>
    <w:p w14:paraId="4209A41F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1.乘坐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地铁2号线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东直门站，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出站后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换乘916快公交车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怀柔湖光小区站下车。</w:t>
      </w:r>
    </w:p>
    <w:p w14:paraId="06EA0EC2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2.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北京站乘坐出租车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、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网约车至基地（约60公里，车程约1.3小时，费用约180元）。</w:t>
      </w:r>
    </w:p>
    <w:p w14:paraId="5C44E59E">
      <w:pPr>
        <w:spacing w:after="160" w:line="240" w:lineRule="auto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  <w14:ligatures w14:val="standardContextual"/>
        </w:rPr>
      </w:pPr>
      <w:r>
        <w:rPr>
          <w:rFonts w:hint="eastAsia" w:ascii="楷体_GB2312" w:hAnsi="楷体_GB2312" w:eastAsia="楷体_GB2312" w:cs="楷体_GB2312"/>
          <w:sz w:val="32"/>
          <w:szCs w:val="32"/>
          <w14:ligatures w14:val="standardContextual"/>
        </w:rPr>
        <w:t>（三）北京西站</w:t>
      </w:r>
    </w:p>
    <w:p w14:paraId="5BE57C2B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1.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乘坐地铁9号线至白石桥南站，换乘地铁6号线至东大桥站，再换乘地铁17号线至左家庄站（B口出），出站后换乘916快公交车至怀柔湖光小区站下车。</w:t>
      </w:r>
    </w:p>
    <w:p w14:paraId="0ECFBF5A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2.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北京西站乘坐出租车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、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网约车至基地（约65公里，车程约1.4小时，费用约190元）。</w:t>
      </w:r>
    </w:p>
    <w:p w14:paraId="52EC9186">
      <w:pPr>
        <w:spacing w:after="160" w:line="240" w:lineRule="auto"/>
        <w:ind w:firstLine="640" w:firstLineChars="200"/>
        <w:jc w:val="both"/>
        <w:rPr>
          <w:rFonts w:ascii="黑体" w:hAnsi="黑体" w:eastAsia="黑体" w:cs="方正小标宋简体"/>
          <w:sz w:val="32"/>
          <w:szCs w:val="32"/>
          <w14:ligatures w14:val="standardContextual"/>
        </w:rPr>
      </w:pPr>
      <w:r>
        <w:rPr>
          <w:rFonts w:ascii="黑体" w:hAnsi="黑体" w:eastAsia="黑体" w:cs="方正小标宋简体"/>
          <w:sz w:val="32"/>
          <w:szCs w:val="32"/>
          <w14:ligatures w14:val="standardContextual"/>
        </w:rPr>
        <w:t>二、乘坐飞机</w:t>
      </w:r>
    </w:p>
    <w:p w14:paraId="58979380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楷体_GB2312" w:hAnsi="楷体_GB2312" w:eastAsia="楷体_GB2312" w:cs="楷体_GB2312"/>
          <w:sz w:val="32"/>
          <w:szCs w:val="32"/>
          <w14:ligatures w14:val="standardContextual"/>
        </w:rPr>
        <w:t>（一）北京首都国际机场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（推荐，距离最近）</w:t>
      </w:r>
    </w:p>
    <w:p w14:paraId="4A027CD3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机场打车至国家登山训练基地（约35公里，车程约40分钟，费用约100元）。</w:t>
      </w:r>
    </w:p>
    <w:p w14:paraId="5C7B96FF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楷体_GB2312" w:hAnsi="楷体_GB2312" w:eastAsia="楷体_GB2312" w:cs="楷体_GB2312"/>
          <w:sz w:val="32"/>
          <w:szCs w:val="32"/>
          <w14:ligatures w14:val="standardContextual"/>
        </w:rPr>
        <w:t>（二）北京大兴国际机场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（距离较远）</w:t>
      </w:r>
    </w:p>
    <w:p w14:paraId="0C5CA781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1.乘坐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地铁大兴机场线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草桥站，换乘地铁19号线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北太平庄站，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再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换乘地铁12号线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西坝河站（B口），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出站后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换乘916快公交车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至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怀柔湖光小区站下车。</w:t>
      </w:r>
    </w:p>
    <w:p w14:paraId="5992C4CC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2.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大兴机场直接乘坐出租车/网约车至基地（约110公里，车程约2小时，费用约350元）。</w:t>
      </w:r>
    </w:p>
    <w:p w14:paraId="6E94A424">
      <w:pPr>
        <w:spacing w:after="160" w:line="240" w:lineRule="auto"/>
        <w:ind w:firstLine="640" w:firstLineChars="200"/>
        <w:jc w:val="both"/>
        <w:rPr>
          <w:rFonts w:ascii="黑体" w:hAnsi="黑体" w:eastAsia="黑体" w:cs="方正小标宋简体"/>
          <w:sz w:val="32"/>
          <w:szCs w:val="32"/>
          <w14:ligatures w14:val="standardContextual"/>
        </w:rPr>
      </w:pPr>
      <w:r>
        <w:rPr>
          <w:rFonts w:ascii="黑体" w:hAnsi="黑体" w:eastAsia="黑体" w:cs="方正小标宋简体"/>
          <w:sz w:val="32"/>
          <w:szCs w:val="32"/>
          <w14:ligatures w14:val="standardContextual"/>
        </w:rPr>
        <w:t>三、自驾车前往</w:t>
      </w:r>
    </w:p>
    <w:p w14:paraId="5769F7B5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导航搜索“国家登山训练基地（北京市怀柔区环湖路1号）”。基地设有停车场，请遵守现场停车指引。</w:t>
      </w:r>
    </w:p>
    <w:p w14:paraId="1750B38C">
      <w:pPr>
        <w:spacing w:after="160" w:line="240" w:lineRule="auto"/>
        <w:ind w:firstLine="640" w:firstLineChars="200"/>
        <w:jc w:val="both"/>
        <w:rPr>
          <w:rFonts w:ascii="黑体" w:hAnsi="黑体" w:eastAsia="黑体" w:cs="方正小标宋简体"/>
          <w:sz w:val="32"/>
          <w:szCs w:val="32"/>
          <w14:ligatures w14:val="standardContextual"/>
        </w:rPr>
      </w:pPr>
      <w:r>
        <w:rPr>
          <w:rFonts w:ascii="黑体" w:hAnsi="黑体" w:eastAsia="黑体" w:cs="方正小标宋简体"/>
          <w:sz w:val="32"/>
          <w:szCs w:val="32"/>
          <w14:ligatures w14:val="standardContextual"/>
        </w:rPr>
        <w:t>四、温馨提示</w:t>
      </w:r>
    </w:p>
    <w:p w14:paraId="0E04BEB4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本次培训不设统一接站，请学员自行选择合适路线前往。</w:t>
      </w:r>
    </w:p>
    <w:p w14:paraId="6714C5BF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学员乘坐916快公交车到达“怀柔湖光小区站”后，可提前半小时联系工作人员安排接车至基地（联系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人：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胡立新</w:t>
      </w:r>
      <w:r>
        <w:rPr>
          <w:rFonts w:hint="eastAsia" w:ascii="仿宋_GB2312" w:hAnsi="仿宋_GB2312" w:eastAsia="仿宋_GB2312" w:cs="方正小标宋简体"/>
          <w:sz w:val="32"/>
          <w:szCs w:val="32"/>
          <w14:ligatures w14:val="standardContextual"/>
        </w:rPr>
        <w:t>，</w:t>
      </w: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13381205091）。</w:t>
      </w:r>
    </w:p>
    <w:p w14:paraId="22F31FBB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如遇特殊情况需协助，请联系：</w:t>
      </w:r>
    </w:p>
    <w:p w14:paraId="64151FA0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报到联系人：胡立新 13381205091、18511651181</w:t>
      </w:r>
    </w:p>
    <w:p w14:paraId="196B1D09">
      <w:pPr>
        <w:spacing w:after="160" w:line="240" w:lineRule="auto"/>
        <w:ind w:firstLine="640" w:firstLineChars="200"/>
        <w:jc w:val="both"/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</w:pPr>
      <w:r>
        <w:rPr>
          <w:rFonts w:ascii="仿宋_GB2312" w:hAnsi="仿宋_GB2312" w:eastAsia="仿宋_GB2312" w:cs="方正小标宋简体"/>
          <w:sz w:val="32"/>
          <w:szCs w:val="32"/>
          <w14:ligatures w14:val="standardContextual"/>
        </w:rPr>
        <w:t>酒店联系人：王赫珍 13911923924</w:t>
      </w:r>
    </w:p>
    <w:p w14:paraId="0EE5311A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2"/>
        <w:szCs w:val="24"/>
        <w:lang w:val="en-US" w:eastAsia="zh-CN" w:bidi="ar-SA"/>
        <w14:ligatures w14:val="standardContextual"/>
      </w:rPr>
      <w:id w:val="932476021"/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sdtEndPr>
    <w:sdtContent>
      <w:p w14:paraId="6C5F440A">
        <w:pPr>
          <w:framePr w:wrap="auto" w:vAnchor="text" w:hAnchor="margin" w:xAlign="right" w:y="1"/>
          <w:widowControl w:val="0"/>
          <w:tabs>
            <w:tab w:val="center" w:pos="4153"/>
            <w:tab w:val="right" w:pos="8306"/>
          </w:tabs>
          <w:snapToGrid w:val="0"/>
          <w:spacing w:after="160" w:line="240" w:lineRule="auto"/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  <w14:ligatures w14:val="standardContextual"/>
          </w:rPr>
        </w:pP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fldChar w:fldCharType="begin"/>
        </w: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instrText xml:space="preserve"> PAGE </w:instrText>
        </w: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fldChar w:fldCharType="separate"/>
        </w: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t>1</w:t>
        </w: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fldChar w:fldCharType="end"/>
        </w:r>
      </w:p>
    </w:sdtContent>
  </w:sdt>
  <w:p w14:paraId="1DC2144B">
    <w:pPr>
      <w:widowControl w:val="0"/>
      <w:tabs>
        <w:tab w:val="center" w:pos="4153"/>
        <w:tab w:val="right" w:pos="8306"/>
      </w:tabs>
      <w:snapToGrid w:val="0"/>
      <w:spacing w:after="160" w:line="240" w:lineRule="auto"/>
      <w:ind w:right="360"/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2"/>
        <w:szCs w:val="24"/>
        <w:lang w:val="en-US" w:eastAsia="zh-CN" w:bidi="ar-SA"/>
        <w14:ligatures w14:val="standardContextual"/>
      </w:rPr>
      <w:id w:val="124583079"/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sdtEndPr>
    <w:sdtContent>
      <w:p w14:paraId="377C586E">
        <w:pPr>
          <w:framePr w:wrap="auto" w:vAnchor="text" w:hAnchor="margin" w:xAlign="right" w:y="1"/>
          <w:widowControl w:val="0"/>
          <w:tabs>
            <w:tab w:val="center" w:pos="4153"/>
            <w:tab w:val="right" w:pos="8306"/>
          </w:tabs>
          <w:snapToGrid w:val="0"/>
          <w:spacing w:after="160" w:line="240" w:lineRule="auto"/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  <w14:ligatures w14:val="standardContextual"/>
          </w:rPr>
        </w:pP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fldChar w:fldCharType="begin"/>
        </w: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instrText xml:space="preserve"> PAGE </w:instrText>
        </w: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fldChar w:fldCharType="separate"/>
        </w:r>
        <w:r>
          <w:rPr>
            <w:rFonts w:ascii="等线" w:hAnsi="等线" w:eastAsia="等线" w:cs="Times New Roman"/>
            <w:kern w:val="2"/>
            <w:sz w:val="22"/>
            <w:szCs w:val="24"/>
            <w:lang w:val="en-US" w:eastAsia="zh-CN" w:bidi="ar-SA"/>
            <w14:ligatures w14:val="standardContextual"/>
          </w:rPr>
          <w:fldChar w:fldCharType="end"/>
        </w:r>
      </w:p>
    </w:sdtContent>
  </w:sdt>
  <w:p w14:paraId="38593A78">
    <w:pPr>
      <w:widowControl w:val="0"/>
      <w:tabs>
        <w:tab w:val="center" w:pos="4153"/>
        <w:tab w:val="right" w:pos="8306"/>
      </w:tabs>
      <w:snapToGrid w:val="0"/>
      <w:spacing w:after="160" w:line="240" w:lineRule="auto"/>
      <w:ind w:right="360"/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1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2026-04-15T00:45:58Z</dcterms:created>
  <dc:creator>57115</dc:creator>
  <cp:lastModifiedBy>Amber</cp:lastModifiedBy>
  <dcterms:modified xsi:type="dcterms:W3CDTF">2026-04-15T00:46:49Z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eyJoZGlkIjoiMzE5Y2MxNjZiNWY5Y2FkNzdjMmUxMjMwNWFhNWIwNDEiLCJ1c2VySWQiOiIxNjE3NzM5MDk5In0=</vt:lpwstr>
  </property>
  <property fmtid="{D5CDD505-2E9C-101B-9397-08002B2CF9AE}" pid="4" name="ICV">
    <vt:lpwstr>9F84CC9255FF416BBAB6D9F917A4D4B4_13</vt:lpwstr>
  </property>
</Properties>
</file>