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14CA6">
      <w:pPr>
        <w:ind w:left="210" w:leftChars="100"/>
        <w:jc w:val="center"/>
        <w:rPr>
          <w:rFonts w:ascii="仿宋_GB2312" w:eastAsia="仿宋_GB2312" w:cs="仿宋_GB2312"/>
          <w:b/>
          <w:spacing w:val="-4"/>
          <w:sz w:val="36"/>
          <w:szCs w:val="36"/>
        </w:rPr>
      </w:pPr>
      <w:r>
        <w:rPr>
          <w:rFonts w:hint="eastAsia" w:ascii="仿宋_GB2312" w:hAnsi="宋体" w:eastAsia="仿宋_GB2312" w:cs="仿宋_GB2312"/>
          <w:b/>
          <w:spacing w:val="-4"/>
          <w:sz w:val="36"/>
          <w:szCs w:val="36"/>
        </w:rPr>
        <w:t>国家体育总局登山运动管理中心2025年部门预算</w:t>
      </w:r>
    </w:p>
    <w:p w14:paraId="6F82E401">
      <w:pPr>
        <w:ind w:firstLine="601"/>
        <w:rPr>
          <w:rFonts w:ascii="仿宋" w:hAnsi="仿宋" w:eastAsia="仿宋" w:cs="宋体"/>
          <w:b/>
          <w:spacing w:val="-4"/>
          <w:kern w:val="0"/>
          <w:sz w:val="36"/>
          <w:szCs w:val="36"/>
        </w:rPr>
      </w:pPr>
    </w:p>
    <w:p w14:paraId="64FBC09D">
      <w:pPr>
        <w:ind w:firstLine="601"/>
        <w:rPr>
          <w:rFonts w:ascii="仿宋" w:hAnsi="仿宋" w:eastAsia="仿宋" w:cs="宋体"/>
          <w:b/>
          <w:spacing w:val="-4"/>
          <w:kern w:val="0"/>
          <w:sz w:val="30"/>
          <w:szCs w:val="30"/>
        </w:rPr>
      </w:pPr>
      <w:r>
        <w:rPr>
          <w:rFonts w:hint="eastAsia" w:ascii="仿宋" w:hAnsi="仿宋" w:eastAsia="仿宋" w:cs="宋体"/>
          <w:b/>
          <w:spacing w:val="-4"/>
          <w:kern w:val="0"/>
          <w:sz w:val="30"/>
          <w:szCs w:val="30"/>
        </w:rPr>
        <w:t>第一部分 国家体育总局登山运动管理中心单位基本情况</w:t>
      </w:r>
    </w:p>
    <w:p w14:paraId="4530A208">
      <w:pPr>
        <w:ind w:right="716" w:firstLine="584" w:firstLineChars="200"/>
        <w:rPr>
          <w:rFonts w:ascii="仿宋" w:hAnsi="仿宋" w:eastAsia="仿宋" w:cs="宋体"/>
          <w:spacing w:val="-4"/>
          <w:kern w:val="0"/>
          <w:sz w:val="30"/>
          <w:szCs w:val="30"/>
        </w:rPr>
      </w:pPr>
      <w:r>
        <w:rPr>
          <w:rFonts w:hint="eastAsia" w:ascii="仿宋" w:hAnsi="仿宋" w:eastAsia="仿宋" w:cs="宋体"/>
          <w:spacing w:val="-4"/>
          <w:kern w:val="0"/>
          <w:sz w:val="30"/>
          <w:szCs w:val="30"/>
        </w:rPr>
        <w:t>一、单位职责</w:t>
      </w:r>
    </w:p>
    <w:p w14:paraId="612F4C7A">
      <w:pPr>
        <w:ind w:right="716" w:firstLine="584" w:firstLineChars="200"/>
        <w:rPr>
          <w:rFonts w:ascii="仿宋" w:hAnsi="仿宋" w:eastAsia="仿宋" w:cs="宋体"/>
          <w:spacing w:val="-4"/>
          <w:kern w:val="0"/>
          <w:sz w:val="30"/>
          <w:szCs w:val="30"/>
        </w:rPr>
      </w:pPr>
      <w:r>
        <w:rPr>
          <w:rFonts w:hint="eastAsia" w:ascii="仿宋" w:hAnsi="仿宋" w:eastAsia="仿宋" w:cs="宋体"/>
          <w:spacing w:val="-4"/>
          <w:kern w:val="0"/>
          <w:sz w:val="30"/>
          <w:szCs w:val="30"/>
        </w:rPr>
        <w:t>二、单位机构设置</w:t>
      </w:r>
    </w:p>
    <w:p w14:paraId="70034C95">
      <w:pPr>
        <w:ind w:right="17" w:firstLine="602"/>
        <w:rPr>
          <w:rFonts w:ascii="仿宋" w:hAnsi="仿宋" w:eastAsia="仿宋" w:cs="宋体"/>
          <w:b/>
          <w:spacing w:val="-4"/>
          <w:kern w:val="0"/>
          <w:sz w:val="30"/>
          <w:szCs w:val="30"/>
        </w:rPr>
      </w:pPr>
      <w:r>
        <w:rPr>
          <w:rFonts w:hint="eastAsia" w:ascii="仿宋" w:hAnsi="仿宋" w:eastAsia="仿宋" w:cs="宋体"/>
          <w:b/>
          <w:spacing w:val="-4"/>
          <w:kern w:val="0"/>
          <w:sz w:val="30"/>
          <w:szCs w:val="30"/>
        </w:rPr>
        <w:t>第二部分 国家体育总局登山运动管理中心</w:t>
      </w:r>
      <w:r>
        <w:rPr>
          <w:rFonts w:ascii="仿宋" w:hAnsi="仿宋" w:eastAsia="仿宋" w:cs="宋体"/>
          <w:b/>
          <w:spacing w:val="-4"/>
          <w:kern w:val="0"/>
          <w:sz w:val="30"/>
          <w:szCs w:val="30"/>
        </w:rPr>
        <w:t>202</w:t>
      </w:r>
      <w:r>
        <w:rPr>
          <w:rFonts w:hint="eastAsia" w:ascii="仿宋" w:hAnsi="仿宋" w:eastAsia="仿宋" w:cs="宋体"/>
          <w:b/>
          <w:spacing w:val="-4"/>
          <w:kern w:val="0"/>
          <w:sz w:val="30"/>
          <w:szCs w:val="30"/>
        </w:rPr>
        <w:t>5年部门预算表</w:t>
      </w:r>
    </w:p>
    <w:p w14:paraId="7027E633">
      <w:pPr>
        <w:ind w:left="525" w:leftChars="250" w:right="17" w:firstLine="146" w:firstLineChars="50"/>
        <w:rPr>
          <w:rFonts w:ascii="仿宋" w:hAnsi="仿宋" w:eastAsia="仿宋" w:cs="宋体"/>
          <w:spacing w:val="-4"/>
          <w:kern w:val="0"/>
          <w:sz w:val="30"/>
          <w:szCs w:val="30"/>
        </w:rPr>
      </w:pPr>
      <w:r>
        <w:rPr>
          <w:rFonts w:hint="eastAsia" w:ascii="仿宋" w:hAnsi="仿宋" w:eastAsia="仿宋" w:cs="宋体"/>
          <w:spacing w:val="-4"/>
          <w:kern w:val="0"/>
          <w:sz w:val="30"/>
          <w:szCs w:val="30"/>
        </w:rPr>
        <w:t>一、部门收支总表</w:t>
      </w:r>
    </w:p>
    <w:p w14:paraId="71EA82D9">
      <w:pPr>
        <w:ind w:left="525" w:leftChars="250" w:right="17" w:firstLine="146" w:firstLineChars="50"/>
        <w:rPr>
          <w:rFonts w:ascii="仿宋" w:hAnsi="仿宋" w:eastAsia="仿宋" w:cs="宋体"/>
          <w:spacing w:val="-4"/>
          <w:kern w:val="0"/>
          <w:sz w:val="30"/>
          <w:szCs w:val="30"/>
        </w:rPr>
      </w:pPr>
      <w:r>
        <w:rPr>
          <w:rFonts w:hint="eastAsia" w:ascii="仿宋" w:hAnsi="仿宋" w:eastAsia="仿宋" w:cs="宋体"/>
          <w:spacing w:val="-4"/>
          <w:kern w:val="0"/>
          <w:sz w:val="30"/>
          <w:szCs w:val="30"/>
        </w:rPr>
        <w:t>二、部门收入总表</w:t>
      </w:r>
    </w:p>
    <w:p w14:paraId="4414BF15">
      <w:pPr>
        <w:ind w:left="525" w:leftChars="250" w:right="17" w:firstLine="146" w:firstLineChars="50"/>
        <w:rPr>
          <w:rFonts w:ascii="仿宋" w:hAnsi="仿宋" w:eastAsia="仿宋" w:cs="宋体"/>
          <w:spacing w:val="-4"/>
          <w:kern w:val="0"/>
          <w:sz w:val="30"/>
          <w:szCs w:val="30"/>
        </w:rPr>
      </w:pPr>
      <w:r>
        <w:rPr>
          <w:rFonts w:hint="eastAsia" w:ascii="仿宋" w:hAnsi="仿宋" w:eastAsia="仿宋" w:cs="宋体"/>
          <w:spacing w:val="-4"/>
          <w:kern w:val="0"/>
          <w:sz w:val="30"/>
          <w:szCs w:val="30"/>
        </w:rPr>
        <w:t>三、部门支出总表</w:t>
      </w:r>
    </w:p>
    <w:p w14:paraId="5BC7023A">
      <w:pPr>
        <w:ind w:left="525" w:leftChars="250" w:right="17" w:firstLine="146" w:firstLineChars="50"/>
        <w:rPr>
          <w:rFonts w:ascii="仿宋" w:hAnsi="仿宋" w:eastAsia="仿宋" w:cs="宋体"/>
          <w:spacing w:val="-4"/>
          <w:kern w:val="0"/>
          <w:sz w:val="30"/>
          <w:szCs w:val="30"/>
        </w:rPr>
      </w:pPr>
      <w:r>
        <w:rPr>
          <w:rFonts w:hint="eastAsia" w:ascii="仿宋" w:hAnsi="仿宋" w:eastAsia="仿宋" w:cs="宋体"/>
          <w:spacing w:val="-4"/>
          <w:kern w:val="0"/>
          <w:sz w:val="30"/>
          <w:szCs w:val="30"/>
        </w:rPr>
        <w:t>四、财政拨款收支总表</w:t>
      </w:r>
    </w:p>
    <w:p w14:paraId="32E7D7BA">
      <w:pPr>
        <w:ind w:left="525" w:leftChars="250" w:right="17" w:firstLine="146" w:firstLineChars="50"/>
        <w:rPr>
          <w:rFonts w:ascii="仿宋" w:hAnsi="仿宋" w:eastAsia="仿宋" w:cs="宋体"/>
          <w:spacing w:val="-4"/>
          <w:kern w:val="0"/>
          <w:sz w:val="30"/>
          <w:szCs w:val="30"/>
        </w:rPr>
      </w:pPr>
      <w:r>
        <w:rPr>
          <w:rFonts w:hint="eastAsia" w:ascii="仿宋" w:hAnsi="仿宋" w:eastAsia="仿宋" w:cs="宋体"/>
          <w:spacing w:val="-4"/>
          <w:kern w:val="0"/>
          <w:sz w:val="30"/>
          <w:szCs w:val="30"/>
        </w:rPr>
        <w:t>五、一般公共预算支出表</w:t>
      </w:r>
    </w:p>
    <w:p w14:paraId="4DE68530">
      <w:pPr>
        <w:ind w:left="525" w:leftChars="250" w:right="17" w:firstLine="146" w:firstLineChars="50"/>
        <w:rPr>
          <w:rFonts w:ascii="仿宋" w:hAnsi="仿宋" w:eastAsia="仿宋" w:cs="宋体"/>
          <w:spacing w:val="-4"/>
          <w:kern w:val="0"/>
          <w:sz w:val="30"/>
          <w:szCs w:val="30"/>
        </w:rPr>
      </w:pPr>
      <w:r>
        <w:rPr>
          <w:rFonts w:hint="eastAsia" w:ascii="仿宋" w:hAnsi="仿宋" w:eastAsia="仿宋" w:cs="宋体"/>
          <w:spacing w:val="-4"/>
          <w:kern w:val="0"/>
          <w:sz w:val="30"/>
          <w:szCs w:val="30"/>
        </w:rPr>
        <w:t>六、政府性基金预算支出表</w:t>
      </w:r>
    </w:p>
    <w:p w14:paraId="286E5F9F">
      <w:pPr>
        <w:ind w:left="525" w:leftChars="250" w:right="17" w:firstLine="146" w:firstLineChars="50"/>
        <w:rPr>
          <w:rFonts w:ascii="仿宋" w:hAnsi="仿宋" w:eastAsia="仿宋" w:cs="宋体"/>
          <w:spacing w:val="-4"/>
          <w:kern w:val="0"/>
          <w:sz w:val="30"/>
          <w:szCs w:val="30"/>
        </w:rPr>
      </w:pPr>
      <w:r>
        <w:rPr>
          <w:rFonts w:hint="eastAsia" w:ascii="仿宋" w:hAnsi="仿宋" w:eastAsia="仿宋" w:cs="宋体"/>
          <w:spacing w:val="-4"/>
          <w:kern w:val="0"/>
          <w:sz w:val="30"/>
          <w:szCs w:val="30"/>
        </w:rPr>
        <w:t>七、国有资本经营预算支出表</w:t>
      </w:r>
    </w:p>
    <w:p w14:paraId="51E7C0AB">
      <w:pPr>
        <w:ind w:left="525" w:leftChars="250" w:right="17" w:firstLine="146" w:firstLineChars="50"/>
        <w:rPr>
          <w:rFonts w:ascii="仿宋" w:hAnsi="仿宋" w:eastAsia="仿宋" w:cs="宋体"/>
          <w:spacing w:val="-4"/>
          <w:kern w:val="0"/>
          <w:sz w:val="30"/>
          <w:szCs w:val="30"/>
        </w:rPr>
      </w:pPr>
      <w:r>
        <w:rPr>
          <w:rFonts w:hint="eastAsia" w:ascii="仿宋" w:hAnsi="仿宋" w:eastAsia="仿宋" w:cs="宋体"/>
          <w:spacing w:val="-4"/>
          <w:kern w:val="0"/>
          <w:sz w:val="30"/>
          <w:szCs w:val="30"/>
        </w:rPr>
        <w:t>八、</w:t>
      </w:r>
      <w:bookmarkStart w:id="0" w:name="OLE_LINK8"/>
      <w:r>
        <w:rPr>
          <w:rFonts w:hint="eastAsia" w:ascii="仿宋" w:hAnsi="仿宋" w:eastAsia="仿宋" w:cs="宋体"/>
          <w:spacing w:val="-4"/>
          <w:kern w:val="0"/>
          <w:sz w:val="30"/>
          <w:szCs w:val="30"/>
        </w:rPr>
        <w:t>一般公共预算基本支出表</w:t>
      </w:r>
      <w:bookmarkEnd w:id="0"/>
    </w:p>
    <w:p w14:paraId="5CD6B9AE">
      <w:pPr>
        <w:ind w:left="525" w:leftChars="250" w:right="17" w:firstLine="146" w:firstLineChars="50"/>
        <w:rPr>
          <w:rFonts w:ascii="仿宋" w:hAnsi="仿宋" w:eastAsia="仿宋" w:cs="宋体"/>
          <w:spacing w:val="-4"/>
          <w:kern w:val="0"/>
          <w:sz w:val="30"/>
          <w:szCs w:val="30"/>
        </w:rPr>
      </w:pPr>
      <w:r>
        <w:rPr>
          <w:rFonts w:hint="eastAsia" w:ascii="仿宋" w:hAnsi="仿宋" w:eastAsia="仿宋" w:cs="宋体"/>
          <w:spacing w:val="-4"/>
          <w:kern w:val="0"/>
          <w:sz w:val="30"/>
          <w:szCs w:val="30"/>
        </w:rPr>
        <w:t>九、财政拨款预算“三公”经费支出表</w:t>
      </w:r>
    </w:p>
    <w:p w14:paraId="18BF18DE">
      <w:pPr>
        <w:ind w:left="525" w:leftChars="250" w:right="17" w:firstLine="146" w:firstLineChars="50"/>
        <w:rPr>
          <w:rFonts w:ascii="仿宋" w:hAnsi="仿宋" w:eastAsia="仿宋" w:cs="宋体"/>
          <w:spacing w:val="-4"/>
          <w:kern w:val="0"/>
          <w:sz w:val="30"/>
          <w:szCs w:val="30"/>
        </w:rPr>
      </w:pPr>
      <w:r>
        <w:rPr>
          <w:rFonts w:hint="eastAsia" w:ascii="仿宋" w:hAnsi="仿宋" w:eastAsia="仿宋" w:cs="宋体"/>
          <w:spacing w:val="-4"/>
          <w:kern w:val="0"/>
          <w:sz w:val="30"/>
          <w:szCs w:val="30"/>
        </w:rPr>
        <w:t>十、项目支出绩效目标表</w:t>
      </w:r>
    </w:p>
    <w:p w14:paraId="2E23785B">
      <w:pPr>
        <w:ind w:left="525" w:leftChars="250" w:right="17" w:firstLine="147" w:firstLineChars="50"/>
        <w:rPr>
          <w:rFonts w:ascii="仿宋" w:hAnsi="仿宋" w:eastAsia="仿宋" w:cs="宋体"/>
          <w:b/>
          <w:spacing w:val="-4"/>
          <w:kern w:val="0"/>
          <w:sz w:val="30"/>
          <w:szCs w:val="30"/>
        </w:rPr>
      </w:pPr>
    </w:p>
    <w:p w14:paraId="6BD76136">
      <w:pPr>
        <w:ind w:right="17" w:firstLine="602"/>
        <w:rPr>
          <w:rFonts w:ascii="仿宋" w:hAnsi="仿宋" w:eastAsia="仿宋" w:cs="宋体"/>
          <w:b/>
          <w:spacing w:val="-4"/>
          <w:kern w:val="0"/>
          <w:sz w:val="30"/>
          <w:szCs w:val="30"/>
        </w:rPr>
      </w:pPr>
      <w:r>
        <w:rPr>
          <w:rFonts w:hint="eastAsia" w:ascii="仿宋" w:hAnsi="仿宋" w:eastAsia="仿宋" w:cs="宋体"/>
          <w:b/>
          <w:spacing w:val="-4"/>
          <w:kern w:val="0"/>
          <w:sz w:val="30"/>
          <w:szCs w:val="30"/>
        </w:rPr>
        <w:t>第三部分 国家体育总局登山运动管理中心</w:t>
      </w:r>
      <w:r>
        <w:rPr>
          <w:rFonts w:ascii="仿宋" w:hAnsi="仿宋" w:eastAsia="仿宋" w:cs="宋体"/>
          <w:b/>
          <w:spacing w:val="-4"/>
          <w:kern w:val="0"/>
          <w:sz w:val="30"/>
          <w:szCs w:val="30"/>
        </w:rPr>
        <w:t>202</w:t>
      </w:r>
      <w:r>
        <w:rPr>
          <w:rFonts w:hint="eastAsia" w:ascii="仿宋" w:hAnsi="仿宋" w:eastAsia="仿宋" w:cs="宋体"/>
          <w:b/>
          <w:spacing w:val="-4"/>
          <w:kern w:val="0"/>
          <w:sz w:val="30"/>
          <w:szCs w:val="30"/>
        </w:rPr>
        <w:t>5年部门预算情况说明</w:t>
      </w:r>
    </w:p>
    <w:p w14:paraId="0D98E445">
      <w:pPr>
        <w:ind w:right="17" w:firstLine="602"/>
        <w:rPr>
          <w:rFonts w:ascii="仿宋" w:hAnsi="仿宋" w:eastAsia="仿宋" w:cs="宋体"/>
          <w:b/>
          <w:spacing w:val="-4"/>
          <w:kern w:val="0"/>
          <w:sz w:val="30"/>
          <w:szCs w:val="30"/>
        </w:rPr>
      </w:pPr>
      <w:r>
        <w:rPr>
          <w:rFonts w:hint="eastAsia" w:ascii="仿宋" w:hAnsi="仿宋" w:eastAsia="仿宋" w:cs="宋体"/>
          <w:b/>
          <w:spacing w:val="-4"/>
          <w:kern w:val="0"/>
          <w:sz w:val="30"/>
          <w:szCs w:val="30"/>
        </w:rPr>
        <w:t>第四部分 名词解释</w:t>
      </w:r>
    </w:p>
    <w:p w14:paraId="0895AB32">
      <w:pPr>
        <w:ind w:right="17"/>
        <w:rPr>
          <w:rFonts w:ascii="仿宋_GB2312" w:hAnsi="宋体" w:eastAsia="仿宋_GB2312" w:cs="宋体"/>
          <w:b/>
          <w:spacing w:val="-4"/>
          <w:kern w:val="0"/>
          <w:sz w:val="30"/>
          <w:szCs w:val="30"/>
        </w:rPr>
      </w:pPr>
    </w:p>
    <w:p w14:paraId="0B1224D3">
      <w:pPr>
        <w:ind w:right="17"/>
        <w:rPr>
          <w:rFonts w:ascii="仿宋_GB2312" w:hAnsi="宋体" w:eastAsia="仿宋_GB2312" w:cs="宋体"/>
          <w:b/>
          <w:spacing w:val="-4"/>
          <w:kern w:val="0"/>
          <w:sz w:val="30"/>
          <w:szCs w:val="30"/>
        </w:rPr>
      </w:pPr>
    </w:p>
    <w:p w14:paraId="3FC1B269">
      <w:pPr>
        <w:ind w:right="17"/>
        <w:rPr>
          <w:rFonts w:ascii="仿宋_GB2312" w:hAnsi="宋体" w:eastAsia="仿宋_GB2312" w:cs="宋体"/>
          <w:b/>
          <w:spacing w:val="-4"/>
          <w:kern w:val="0"/>
          <w:sz w:val="30"/>
          <w:szCs w:val="30"/>
        </w:rPr>
      </w:pPr>
    </w:p>
    <w:p w14:paraId="1EE0B242">
      <w:pPr>
        <w:ind w:right="17"/>
        <w:rPr>
          <w:rFonts w:ascii="仿宋_GB2312" w:hAnsi="宋体" w:eastAsia="仿宋_GB2312" w:cs="宋体"/>
          <w:b/>
          <w:spacing w:val="-4"/>
          <w:kern w:val="0"/>
          <w:sz w:val="30"/>
          <w:szCs w:val="30"/>
        </w:rPr>
      </w:pPr>
    </w:p>
    <w:p w14:paraId="63A7FB9E">
      <w:pPr>
        <w:ind w:right="17"/>
        <w:rPr>
          <w:rFonts w:ascii="仿宋_GB2312" w:hAnsi="宋体" w:eastAsia="仿宋_GB2312" w:cs="宋体"/>
          <w:b/>
          <w:spacing w:val="-4"/>
          <w:kern w:val="0"/>
          <w:sz w:val="30"/>
          <w:szCs w:val="30"/>
        </w:rPr>
      </w:pPr>
    </w:p>
    <w:p w14:paraId="3E92043B">
      <w:pPr>
        <w:ind w:right="17"/>
        <w:rPr>
          <w:rFonts w:ascii="仿宋_GB2312" w:hAnsi="宋体" w:eastAsia="仿宋_GB2312" w:cs="宋体"/>
          <w:b/>
          <w:spacing w:val="-4"/>
          <w:kern w:val="0"/>
          <w:sz w:val="30"/>
          <w:szCs w:val="30"/>
        </w:rPr>
      </w:pPr>
    </w:p>
    <w:p w14:paraId="0C3B263B">
      <w:pPr>
        <w:ind w:right="17"/>
        <w:rPr>
          <w:rFonts w:ascii="仿宋_GB2312" w:hAnsi="宋体" w:eastAsia="仿宋_GB2312" w:cs="宋体"/>
          <w:b/>
          <w:spacing w:val="-4"/>
          <w:kern w:val="0"/>
          <w:sz w:val="30"/>
          <w:szCs w:val="30"/>
        </w:rPr>
      </w:pPr>
    </w:p>
    <w:p w14:paraId="4A020732">
      <w:pPr>
        <w:jc w:val="center"/>
        <w:rPr>
          <w:rFonts w:ascii="仿宋_GB2312" w:eastAsia="仿宋_GB2312"/>
          <w:b/>
          <w:spacing w:val="-4"/>
          <w:sz w:val="32"/>
          <w:szCs w:val="32"/>
        </w:rPr>
      </w:pPr>
      <w:r>
        <w:rPr>
          <w:rFonts w:hint="eastAsia" w:ascii="仿宋_GB2312" w:hAnsi="宋体" w:eastAsia="仿宋_GB2312"/>
          <w:b/>
          <w:spacing w:val="-4"/>
          <w:sz w:val="32"/>
          <w:szCs w:val="32"/>
        </w:rPr>
        <w:t>第一部分 国家体育总局登山运动管理中心单位基本情况</w:t>
      </w:r>
    </w:p>
    <w:p w14:paraId="7C8F2574">
      <w:pPr>
        <w:ind w:right="716" w:firstLine="586" w:firstLineChars="200"/>
        <w:rPr>
          <w:rFonts w:ascii="仿宋_GB2312" w:hAnsi="宋体" w:eastAsia="仿宋_GB2312" w:cs="宋体"/>
          <w:b/>
          <w:spacing w:val="-4"/>
          <w:kern w:val="0"/>
          <w:sz w:val="30"/>
          <w:szCs w:val="30"/>
        </w:rPr>
      </w:pPr>
      <w:r>
        <w:rPr>
          <w:rFonts w:hint="eastAsia" w:ascii="仿宋_GB2312" w:hAnsi="宋体" w:eastAsia="仿宋_GB2312" w:cs="宋体"/>
          <w:b/>
          <w:spacing w:val="-4"/>
          <w:kern w:val="0"/>
          <w:sz w:val="30"/>
          <w:szCs w:val="30"/>
        </w:rPr>
        <w:t>一、</w:t>
      </w:r>
      <w:r>
        <w:rPr>
          <w:rFonts w:hint="eastAsia" w:ascii="仿宋_GB2312" w:hAnsi="宋体" w:eastAsia="仿宋_GB2312" w:cs="宋体"/>
          <w:spacing w:val="-4"/>
          <w:kern w:val="0"/>
          <w:sz w:val="30"/>
          <w:szCs w:val="30"/>
        </w:rPr>
        <w:t>单位职责</w:t>
      </w:r>
    </w:p>
    <w:p w14:paraId="281E86C8">
      <w:pPr>
        <w:adjustRightInd w:val="0"/>
        <w:spacing w:line="360" w:lineRule="auto"/>
        <w:ind w:firstLine="1280" w:firstLineChars="400"/>
        <w:rPr>
          <w:rFonts w:ascii="仿宋" w:hAnsi="仿宋" w:eastAsia="仿宋" w:cs="仿宋"/>
          <w:sz w:val="30"/>
          <w:szCs w:val="30"/>
          <w:lang w:val="zh-CN"/>
        </w:rPr>
      </w:pPr>
      <w:r>
        <w:rPr>
          <w:rFonts w:hint="eastAsia" w:ascii="仿宋_GB2312" w:hAnsi="仿宋" w:eastAsia="仿宋_GB2312"/>
          <w:sz w:val="32"/>
          <w:szCs w:val="32"/>
        </w:rPr>
        <w:t>国家体育总局登山运动管理中心（以下简称登山中心）</w:t>
      </w:r>
      <w:r>
        <w:rPr>
          <w:rFonts w:hint="eastAsia" w:ascii="仿宋_GB2312" w:eastAsia="仿宋_GB2312"/>
          <w:sz w:val="30"/>
          <w:szCs w:val="30"/>
        </w:rPr>
        <w:t>，是国家体育总局直属事业单位，属公益二类单位。</w:t>
      </w:r>
      <w:r>
        <w:rPr>
          <w:rFonts w:hint="eastAsia" w:ascii="仿宋_GB2312" w:hAnsi="仿宋" w:eastAsia="仿宋_GB2312"/>
          <w:sz w:val="32"/>
          <w:szCs w:val="32"/>
        </w:rPr>
        <w:t>自成立以来承担着登山和相关项目优秀运动队的建设和后备人才培养、全国竞赛管理、国际交流与合作等任务的开展以及加大登山户外运动在青少年中的推广，促进青少年健康成长。</w:t>
      </w:r>
    </w:p>
    <w:p w14:paraId="68DD6C16">
      <w:pPr>
        <w:ind w:right="716"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二、</w:t>
      </w:r>
      <w:r>
        <w:rPr>
          <w:rFonts w:hint="eastAsia" w:ascii="仿宋_GB2312" w:hAnsi="宋体" w:eastAsia="仿宋_GB2312" w:cs="宋体"/>
          <w:spacing w:val="-4"/>
          <w:kern w:val="0"/>
          <w:sz w:val="30"/>
          <w:szCs w:val="30"/>
        </w:rPr>
        <w:t>单位机构设置</w:t>
      </w:r>
    </w:p>
    <w:p w14:paraId="3456FF26">
      <w:pPr>
        <w:widowControl/>
        <w:ind w:firstLine="1200" w:firstLineChars="400"/>
        <w:jc w:val="left"/>
        <w:rPr>
          <w:rFonts w:ascii="仿宋_GB2312" w:hAnsi="宋体" w:eastAsia="仿宋_GB2312" w:cs="宋体"/>
          <w:kern w:val="0"/>
          <w:sz w:val="32"/>
          <w:szCs w:val="32"/>
        </w:rPr>
      </w:pPr>
      <w:r>
        <w:rPr>
          <w:rFonts w:hint="eastAsia" w:ascii="仿宋_GB2312" w:eastAsia="仿宋_GB2312"/>
          <w:sz w:val="30"/>
          <w:szCs w:val="30"/>
        </w:rPr>
        <w:t>中心内设</w:t>
      </w:r>
      <w:r>
        <w:rPr>
          <w:rFonts w:hint="eastAsia" w:ascii="仿宋_GB2312" w:hAnsi="宋体" w:eastAsia="仿宋_GB2312" w:cs="宋体"/>
          <w:kern w:val="0"/>
          <w:sz w:val="30"/>
          <w:szCs w:val="30"/>
        </w:rPr>
        <w:t>办公室</w:t>
      </w:r>
      <w:r>
        <w:rPr>
          <w:rFonts w:hint="eastAsia" w:ascii="仿宋_GB2312" w:hAnsi="仿宋" w:eastAsia="仿宋_GB2312"/>
          <w:sz w:val="32"/>
          <w:szCs w:val="32"/>
        </w:rPr>
        <w:t>（党委纪委办公室）</w:t>
      </w:r>
      <w:r>
        <w:rPr>
          <w:rFonts w:hint="eastAsia" w:ascii="仿宋_GB2312" w:hAnsi="宋体" w:eastAsia="仿宋_GB2312" w:cs="宋体"/>
          <w:kern w:val="0"/>
          <w:sz w:val="30"/>
          <w:szCs w:val="30"/>
        </w:rPr>
        <w:t>、攀岩运动部、户外运动部、高山运动部、</w:t>
      </w:r>
      <w:r>
        <w:rPr>
          <w:rFonts w:hint="eastAsia" w:ascii="仿宋_GB2312" w:hAnsi="仿宋" w:eastAsia="仿宋_GB2312"/>
          <w:sz w:val="32"/>
          <w:szCs w:val="32"/>
        </w:rPr>
        <w:t>青少年发展部、</w:t>
      </w:r>
      <w:r>
        <w:rPr>
          <w:rFonts w:hint="eastAsia" w:ascii="仿宋_GB2312" w:hAnsi="宋体" w:eastAsia="仿宋_GB2312" w:cs="宋体"/>
          <w:kern w:val="0"/>
          <w:sz w:val="30"/>
          <w:szCs w:val="30"/>
        </w:rPr>
        <w:t>产业发展部、反兴奋剂与科研培训部、国家登山训练基地、</w:t>
      </w:r>
      <w:r>
        <w:rPr>
          <w:rFonts w:hint="eastAsia" w:ascii="仿宋_GB2312" w:hAnsi="仿宋" w:eastAsia="仿宋_GB2312"/>
          <w:sz w:val="32"/>
          <w:szCs w:val="32"/>
        </w:rPr>
        <w:t>山地越野运动部</w:t>
      </w:r>
      <w:r>
        <w:rPr>
          <w:rFonts w:hint="eastAsia" w:ascii="仿宋_GB2312" w:hAnsi="宋体" w:eastAsia="仿宋_GB2312" w:cs="宋体"/>
          <w:kern w:val="0"/>
          <w:sz w:val="30"/>
          <w:szCs w:val="30"/>
        </w:rPr>
        <w:t>共9个职能部门。</w:t>
      </w:r>
    </w:p>
    <w:p w14:paraId="7EBAA564">
      <w:pPr>
        <w:widowControl/>
        <w:ind w:firstLine="640" w:firstLineChars="200"/>
        <w:jc w:val="left"/>
        <w:rPr>
          <w:rFonts w:ascii="仿宋_GB2312" w:hAnsi="宋体" w:eastAsia="仿宋_GB2312" w:cs="宋体"/>
          <w:kern w:val="0"/>
          <w:sz w:val="32"/>
          <w:szCs w:val="32"/>
        </w:rPr>
      </w:pPr>
    </w:p>
    <w:p w14:paraId="591AA1FE">
      <w:pPr>
        <w:tabs>
          <w:tab w:val="left" w:pos="8505"/>
        </w:tabs>
        <w:ind w:right="-88" w:firstLine="627" w:firstLineChars="200"/>
        <w:rPr>
          <w:rFonts w:ascii="仿宋_GB2312" w:hAnsi="宋体" w:eastAsia="仿宋_GB2312" w:cs="宋体"/>
          <w:b/>
          <w:spacing w:val="-4"/>
          <w:kern w:val="0"/>
          <w:sz w:val="32"/>
          <w:szCs w:val="32"/>
        </w:rPr>
      </w:pPr>
    </w:p>
    <w:p w14:paraId="616485F1">
      <w:pPr>
        <w:tabs>
          <w:tab w:val="left" w:pos="8505"/>
        </w:tabs>
        <w:ind w:right="-88" w:firstLine="627" w:firstLineChars="200"/>
        <w:rPr>
          <w:rFonts w:ascii="仿宋_GB2312" w:hAnsi="宋体" w:eastAsia="仿宋_GB2312" w:cs="宋体"/>
          <w:b/>
          <w:spacing w:val="-4"/>
          <w:kern w:val="0"/>
          <w:sz w:val="32"/>
          <w:szCs w:val="32"/>
        </w:rPr>
      </w:pPr>
    </w:p>
    <w:p w14:paraId="602EAB8D">
      <w:pPr>
        <w:tabs>
          <w:tab w:val="left" w:pos="8505"/>
        </w:tabs>
        <w:ind w:right="-88" w:firstLine="627" w:firstLineChars="200"/>
        <w:rPr>
          <w:rFonts w:ascii="仿宋_GB2312" w:hAnsi="宋体" w:eastAsia="仿宋_GB2312" w:cs="宋体"/>
          <w:b/>
          <w:spacing w:val="-4"/>
          <w:kern w:val="0"/>
          <w:sz w:val="32"/>
          <w:szCs w:val="32"/>
        </w:rPr>
      </w:pPr>
    </w:p>
    <w:p w14:paraId="66A0A03A">
      <w:pPr>
        <w:tabs>
          <w:tab w:val="left" w:pos="8505"/>
        </w:tabs>
        <w:ind w:right="-88" w:firstLine="627" w:firstLineChars="200"/>
        <w:rPr>
          <w:rFonts w:ascii="仿宋_GB2312" w:hAnsi="宋体" w:eastAsia="仿宋_GB2312" w:cs="宋体"/>
          <w:b/>
          <w:spacing w:val="-4"/>
          <w:kern w:val="0"/>
          <w:sz w:val="32"/>
          <w:szCs w:val="32"/>
        </w:rPr>
      </w:pPr>
    </w:p>
    <w:p w14:paraId="30253D96">
      <w:pPr>
        <w:tabs>
          <w:tab w:val="left" w:pos="8505"/>
        </w:tabs>
        <w:ind w:right="-88" w:firstLine="627" w:firstLineChars="200"/>
        <w:rPr>
          <w:rFonts w:ascii="仿宋_GB2312" w:eastAsia="仿宋_GB2312" w:cs="宋体"/>
          <w:b/>
          <w:spacing w:val="-4"/>
          <w:kern w:val="0"/>
          <w:sz w:val="32"/>
          <w:szCs w:val="32"/>
        </w:rPr>
      </w:pPr>
      <w:r>
        <w:rPr>
          <w:rFonts w:hint="eastAsia" w:ascii="仿宋_GB2312" w:hAnsi="宋体" w:eastAsia="仿宋_GB2312" w:cs="宋体"/>
          <w:b/>
          <w:spacing w:val="-4"/>
          <w:kern w:val="0"/>
          <w:sz w:val="32"/>
          <w:szCs w:val="32"/>
        </w:rPr>
        <w:t>第二部分 登山中心2025年部门预算表</w:t>
      </w:r>
    </w:p>
    <w:tbl>
      <w:tblPr>
        <w:tblStyle w:val="5"/>
        <w:tblW w:w="5000" w:type="pct"/>
        <w:tblInd w:w="0" w:type="dxa"/>
        <w:tblLayout w:type="autofit"/>
        <w:tblCellMar>
          <w:top w:w="0" w:type="dxa"/>
          <w:left w:w="108" w:type="dxa"/>
          <w:bottom w:w="0" w:type="dxa"/>
          <w:right w:w="108" w:type="dxa"/>
        </w:tblCellMar>
      </w:tblPr>
      <w:tblGrid>
        <w:gridCol w:w="3616"/>
        <w:gridCol w:w="3536"/>
        <w:gridCol w:w="3536"/>
        <w:gridCol w:w="3537"/>
      </w:tblGrid>
      <w:tr w14:paraId="5C5C7322">
        <w:tblPrEx>
          <w:tblCellMar>
            <w:top w:w="0" w:type="dxa"/>
            <w:left w:w="108" w:type="dxa"/>
            <w:bottom w:w="0" w:type="dxa"/>
            <w:right w:w="108" w:type="dxa"/>
          </w:tblCellMar>
        </w:tblPrEx>
        <w:trPr>
          <w:trHeight w:val="300" w:hRule="atLeast"/>
        </w:trPr>
        <w:tc>
          <w:tcPr>
            <w:tcW w:w="1250" w:type="pct"/>
            <w:tcBorders>
              <w:top w:val="nil"/>
              <w:left w:val="nil"/>
              <w:bottom w:val="nil"/>
              <w:right w:val="nil"/>
            </w:tcBorders>
            <w:shd w:val="clear" w:color="auto" w:fill="auto"/>
            <w:noWrap/>
            <w:vAlign w:val="center"/>
          </w:tcPr>
          <w:p w14:paraId="000E95BB">
            <w:pPr>
              <w:widowControl/>
              <w:jc w:val="left"/>
              <w:rPr>
                <w:rFonts w:ascii="Times New Roman" w:hAnsi="Times New Roman" w:cs="宋体"/>
                <w:kern w:val="0"/>
                <w:sz w:val="20"/>
                <w:szCs w:val="20"/>
              </w:rPr>
            </w:pPr>
            <w:bookmarkStart w:id="1" w:name="RANGE!A1:D18"/>
            <w:bookmarkEnd w:id="1"/>
            <w:bookmarkStart w:id="2" w:name="RANGE!A1:E31"/>
            <w:bookmarkEnd w:id="2"/>
          </w:p>
        </w:tc>
        <w:tc>
          <w:tcPr>
            <w:tcW w:w="1250" w:type="pct"/>
            <w:tcBorders>
              <w:top w:val="nil"/>
              <w:left w:val="nil"/>
              <w:bottom w:val="nil"/>
              <w:right w:val="nil"/>
            </w:tcBorders>
            <w:shd w:val="clear" w:color="auto" w:fill="auto"/>
            <w:noWrap/>
            <w:vAlign w:val="center"/>
          </w:tcPr>
          <w:p w14:paraId="737206A1">
            <w:pPr>
              <w:widowControl/>
              <w:jc w:val="left"/>
              <w:rPr>
                <w:rFonts w:ascii="Times New Roman" w:hAnsi="Times New Roman" w:eastAsia="Times New Roman"/>
                <w:kern w:val="0"/>
                <w:sz w:val="20"/>
                <w:szCs w:val="20"/>
              </w:rPr>
            </w:pPr>
          </w:p>
        </w:tc>
        <w:tc>
          <w:tcPr>
            <w:tcW w:w="1250" w:type="pct"/>
            <w:tcBorders>
              <w:top w:val="nil"/>
              <w:left w:val="nil"/>
              <w:bottom w:val="nil"/>
              <w:right w:val="nil"/>
            </w:tcBorders>
            <w:shd w:val="clear" w:color="auto" w:fill="auto"/>
            <w:noWrap/>
            <w:vAlign w:val="center"/>
          </w:tcPr>
          <w:p w14:paraId="60C96FC6">
            <w:pPr>
              <w:widowControl/>
              <w:jc w:val="left"/>
              <w:rPr>
                <w:rFonts w:ascii="Times New Roman" w:hAnsi="Times New Roman" w:eastAsia="Times New Roman"/>
                <w:kern w:val="0"/>
                <w:sz w:val="20"/>
                <w:szCs w:val="20"/>
              </w:rPr>
            </w:pPr>
          </w:p>
        </w:tc>
        <w:tc>
          <w:tcPr>
            <w:tcW w:w="1250" w:type="pct"/>
            <w:tcBorders>
              <w:top w:val="nil"/>
              <w:left w:val="nil"/>
              <w:bottom w:val="nil"/>
              <w:right w:val="nil"/>
            </w:tcBorders>
            <w:shd w:val="clear" w:color="auto" w:fill="auto"/>
            <w:noWrap/>
            <w:vAlign w:val="center"/>
          </w:tcPr>
          <w:p w14:paraId="7CD0A463">
            <w:pPr>
              <w:widowControl/>
              <w:jc w:val="right"/>
              <w:rPr>
                <w:rFonts w:ascii="宋体" w:hAnsi="宋体" w:cs="Calibri"/>
                <w:color w:val="000000"/>
                <w:kern w:val="0"/>
                <w:sz w:val="20"/>
                <w:szCs w:val="20"/>
              </w:rPr>
            </w:pPr>
            <w:r>
              <w:rPr>
                <w:rFonts w:hint="eastAsia" w:ascii="宋体" w:hAnsi="宋体" w:cs="Calibri"/>
                <w:color w:val="000000"/>
                <w:kern w:val="0"/>
                <w:sz w:val="20"/>
                <w:szCs w:val="20"/>
              </w:rPr>
              <w:t>批复表1</w:t>
            </w:r>
          </w:p>
        </w:tc>
      </w:tr>
      <w:tr w14:paraId="397B1FDC">
        <w:tblPrEx>
          <w:tblCellMar>
            <w:top w:w="0" w:type="dxa"/>
            <w:left w:w="108" w:type="dxa"/>
            <w:bottom w:w="0" w:type="dxa"/>
            <w:right w:w="108" w:type="dxa"/>
          </w:tblCellMar>
        </w:tblPrEx>
        <w:trPr>
          <w:trHeight w:val="615" w:hRule="atLeast"/>
        </w:trPr>
        <w:tc>
          <w:tcPr>
            <w:tcW w:w="5000" w:type="pct"/>
            <w:gridSpan w:val="4"/>
            <w:tcBorders>
              <w:top w:val="nil"/>
              <w:left w:val="nil"/>
              <w:bottom w:val="nil"/>
              <w:right w:val="nil"/>
            </w:tcBorders>
            <w:shd w:val="clear" w:color="auto" w:fill="auto"/>
            <w:noWrap/>
            <w:vAlign w:val="center"/>
          </w:tcPr>
          <w:p w14:paraId="316F1E34">
            <w:pPr>
              <w:widowControl/>
              <w:jc w:val="center"/>
              <w:rPr>
                <w:rFonts w:ascii="宋体" w:hAnsi="宋体" w:cs="Calibri"/>
                <w:b/>
                <w:bCs/>
                <w:color w:val="000000"/>
                <w:kern w:val="0"/>
                <w:sz w:val="48"/>
                <w:szCs w:val="48"/>
              </w:rPr>
            </w:pPr>
            <w:r>
              <w:rPr>
                <w:rFonts w:hint="eastAsia" w:ascii="宋体" w:hAnsi="宋体" w:cs="Calibri"/>
                <w:b/>
                <w:bCs/>
                <w:color w:val="000000"/>
                <w:kern w:val="0"/>
                <w:sz w:val="48"/>
                <w:szCs w:val="48"/>
              </w:rPr>
              <w:t>部门收支总表</w:t>
            </w:r>
          </w:p>
        </w:tc>
      </w:tr>
      <w:tr w14:paraId="186BAB4E">
        <w:tblPrEx>
          <w:tblCellMar>
            <w:top w:w="0" w:type="dxa"/>
            <w:left w:w="108" w:type="dxa"/>
            <w:bottom w:w="0" w:type="dxa"/>
            <w:right w:w="108" w:type="dxa"/>
          </w:tblCellMar>
        </w:tblPrEx>
        <w:trPr>
          <w:trHeight w:val="330" w:hRule="atLeast"/>
        </w:trPr>
        <w:tc>
          <w:tcPr>
            <w:tcW w:w="1250" w:type="pct"/>
            <w:tcBorders>
              <w:top w:val="nil"/>
              <w:left w:val="nil"/>
              <w:bottom w:val="nil"/>
              <w:right w:val="nil"/>
            </w:tcBorders>
            <w:shd w:val="clear" w:color="auto" w:fill="auto"/>
            <w:noWrap/>
            <w:vAlign w:val="center"/>
          </w:tcPr>
          <w:p w14:paraId="6FC58615">
            <w:pPr>
              <w:widowControl/>
              <w:jc w:val="left"/>
              <w:rPr>
                <w:rFonts w:ascii="宋体" w:hAnsi="宋体" w:cs="Calibri"/>
                <w:color w:val="000000"/>
                <w:kern w:val="0"/>
                <w:sz w:val="20"/>
                <w:szCs w:val="20"/>
              </w:rPr>
            </w:pPr>
            <w:r>
              <w:rPr>
                <w:rFonts w:hint="eastAsia" w:ascii="宋体" w:hAnsi="宋体" w:cs="Calibri"/>
                <w:color w:val="000000"/>
                <w:kern w:val="0"/>
                <w:sz w:val="20"/>
                <w:szCs w:val="20"/>
              </w:rPr>
              <w:t>单位：国家体育总局登山运动管理中心</w:t>
            </w:r>
          </w:p>
        </w:tc>
        <w:tc>
          <w:tcPr>
            <w:tcW w:w="1250" w:type="pct"/>
            <w:tcBorders>
              <w:top w:val="nil"/>
              <w:left w:val="nil"/>
              <w:bottom w:val="nil"/>
              <w:right w:val="nil"/>
            </w:tcBorders>
            <w:shd w:val="clear" w:color="auto" w:fill="auto"/>
            <w:vAlign w:val="center"/>
          </w:tcPr>
          <w:p w14:paraId="4AB23985">
            <w:pPr>
              <w:widowControl/>
              <w:jc w:val="left"/>
              <w:rPr>
                <w:rFonts w:ascii="宋体" w:hAnsi="宋体" w:cs="Calibri"/>
                <w:color w:val="000000"/>
                <w:kern w:val="0"/>
                <w:sz w:val="20"/>
                <w:szCs w:val="20"/>
              </w:rPr>
            </w:pPr>
          </w:p>
        </w:tc>
        <w:tc>
          <w:tcPr>
            <w:tcW w:w="1250" w:type="pct"/>
            <w:tcBorders>
              <w:top w:val="nil"/>
              <w:left w:val="nil"/>
              <w:bottom w:val="nil"/>
              <w:right w:val="nil"/>
            </w:tcBorders>
            <w:shd w:val="clear" w:color="auto" w:fill="auto"/>
            <w:vAlign w:val="center"/>
          </w:tcPr>
          <w:p w14:paraId="1DF03DB9">
            <w:pPr>
              <w:widowControl/>
              <w:jc w:val="left"/>
              <w:rPr>
                <w:rFonts w:ascii="Times New Roman" w:hAnsi="Times New Roman" w:eastAsia="Times New Roman"/>
                <w:kern w:val="0"/>
                <w:sz w:val="20"/>
                <w:szCs w:val="20"/>
              </w:rPr>
            </w:pPr>
          </w:p>
        </w:tc>
        <w:tc>
          <w:tcPr>
            <w:tcW w:w="1250" w:type="pct"/>
            <w:tcBorders>
              <w:top w:val="nil"/>
              <w:left w:val="nil"/>
              <w:bottom w:val="nil"/>
              <w:right w:val="nil"/>
            </w:tcBorders>
            <w:shd w:val="clear" w:color="auto" w:fill="auto"/>
            <w:noWrap/>
            <w:vAlign w:val="center"/>
          </w:tcPr>
          <w:p w14:paraId="7828FCE1">
            <w:pPr>
              <w:widowControl/>
              <w:jc w:val="right"/>
              <w:rPr>
                <w:rFonts w:ascii="宋体" w:hAnsi="宋体" w:cs="Calibri"/>
                <w:color w:val="000000"/>
                <w:kern w:val="0"/>
                <w:sz w:val="18"/>
                <w:szCs w:val="18"/>
              </w:rPr>
            </w:pPr>
            <w:r>
              <w:rPr>
                <w:rFonts w:hint="eastAsia" w:ascii="宋体" w:hAnsi="宋体" w:cs="Calibri"/>
                <w:color w:val="000000"/>
                <w:kern w:val="0"/>
                <w:sz w:val="18"/>
                <w:szCs w:val="18"/>
              </w:rPr>
              <w:t>单位：万元</w:t>
            </w:r>
          </w:p>
        </w:tc>
      </w:tr>
      <w:tr w14:paraId="0FDBFB84">
        <w:tblPrEx>
          <w:tblCellMar>
            <w:top w:w="0" w:type="dxa"/>
            <w:left w:w="108" w:type="dxa"/>
            <w:bottom w:w="0" w:type="dxa"/>
            <w:right w:w="108" w:type="dxa"/>
          </w:tblCellMar>
        </w:tblPrEx>
        <w:trPr>
          <w:trHeight w:val="375" w:hRule="atLeast"/>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C9ABC">
            <w:pPr>
              <w:widowControl/>
              <w:jc w:val="center"/>
              <w:rPr>
                <w:rFonts w:ascii="宋体" w:hAnsi="宋体" w:cs="Calibri"/>
                <w:color w:val="000000"/>
                <w:kern w:val="0"/>
                <w:sz w:val="20"/>
                <w:szCs w:val="20"/>
              </w:rPr>
            </w:pPr>
            <w:r>
              <w:rPr>
                <w:rFonts w:hint="eastAsia" w:ascii="宋体" w:hAnsi="宋体" w:cs="Calibri"/>
                <w:color w:val="000000"/>
                <w:kern w:val="0"/>
                <w:sz w:val="20"/>
                <w:szCs w:val="20"/>
              </w:rPr>
              <w:t>收      入</w:t>
            </w:r>
          </w:p>
        </w:tc>
        <w:tc>
          <w:tcPr>
            <w:tcW w:w="2500" w:type="pct"/>
            <w:gridSpan w:val="2"/>
            <w:tcBorders>
              <w:top w:val="single" w:color="000000" w:sz="4" w:space="0"/>
              <w:left w:val="nil"/>
              <w:bottom w:val="single" w:color="000000" w:sz="4" w:space="0"/>
              <w:right w:val="single" w:color="000000" w:sz="4" w:space="0"/>
            </w:tcBorders>
            <w:shd w:val="clear" w:color="auto" w:fill="auto"/>
            <w:vAlign w:val="center"/>
          </w:tcPr>
          <w:p w14:paraId="6017D4BB">
            <w:pPr>
              <w:widowControl/>
              <w:jc w:val="center"/>
              <w:rPr>
                <w:rFonts w:ascii="宋体" w:hAnsi="宋体" w:cs="Calibri"/>
                <w:color w:val="000000"/>
                <w:kern w:val="0"/>
                <w:sz w:val="20"/>
                <w:szCs w:val="20"/>
              </w:rPr>
            </w:pPr>
            <w:r>
              <w:rPr>
                <w:rFonts w:hint="eastAsia" w:ascii="宋体" w:hAnsi="宋体" w:cs="Calibri"/>
                <w:color w:val="000000"/>
                <w:kern w:val="0"/>
                <w:sz w:val="20"/>
                <w:szCs w:val="20"/>
              </w:rPr>
              <w:t>支      出</w:t>
            </w:r>
          </w:p>
        </w:tc>
      </w:tr>
      <w:tr w14:paraId="7351632B">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vAlign w:val="center"/>
          </w:tcPr>
          <w:p w14:paraId="50439A86">
            <w:pPr>
              <w:widowControl/>
              <w:jc w:val="center"/>
              <w:rPr>
                <w:rFonts w:ascii="宋体" w:hAnsi="宋体" w:cs="Calibri"/>
                <w:color w:val="000000"/>
                <w:kern w:val="0"/>
                <w:sz w:val="20"/>
                <w:szCs w:val="20"/>
              </w:rPr>
            </w:pPr>
            <w:r>
              <w:rPr>
                <w:rFonts w:hint="eastAsia" w:ascii="宋体" w:hAnsi="宋体" w:cs="Calibri"/>
                <w:color w:val="000000"/>
                <w:kern w:val="0"/>
                <w:sz w:val="20"/>
                <w:szCs w:val="20"/>
              </w:rPr>
              <w:t>项目</w:t>
            </w:r>
          </w:p>
        </w:tc>
        <w:tc>
          <w:tcPr>
            <w:tcW w:w="1250" w:type="pct"/>
            <w:tcBorders>
              <w:top w:val="nil"/>
              <w:left w:val="nil"/>
              <w:bottom w:val="single" w:color="000000" w:sz="4" w:space="0"/>
              <w:right w:val="single" w:color="000000" w:sz="4" w:space="0"/>
            </w:tcBorders>
            <w:shd w:val="clear" w:color="auto" w:fill="auto"/>
            <w:vAlign w:val="center"/>
          </w:tcPr>
          <w:p w14:paraId="430BDE66">
            <w:pPr>
              <w:widowControl/>
              <w:jc w:val="center"/>
              <w:rPr>
                <w:rFonts w:ascii="宋体" w:hAnsi="宋体" w:cs="Calibri"/>
                <w:color w:val="000000"/>
                <w:kern w:val="0"/>
                <w:sz w:val="20"/>
                <w:szCs w:val="20"/>
              </w:rPr>
            </w:pPr>
            <w:r>
              <w:rPr>
                <w:rFonts w:hint="eastAsia" w:ascii="宋体" w:hAnsi="宋体" w:cs="Calibri"/>
                <w:color w:val="000000"/>
                <w:kern w:val="0"/>
                <w:sz w:val="20"/>
                <w:szCs w:val="20"/>
              </w:rPr>
              <w:t>预算数</w:t>
            </w:r>
          </w:p>
        </w:tc>
        <w:tc>
          <w:tcPr>
            <w:tcW w:w="1250" w:type="pct"/>
            <w:tcBorders>
              <w:top w:val="nil"/>
              <w:left w:val="nil"/>
              <w:bottom w:val="single" w:color="000000" w:sz="4" w:space="0"/>
              <w:right w:val="single" w:color="000000" w:sz="4" w:space="0"/>
            </w:tcBorders>
            <w:shd w:val="clear" w:color="auto" w:fill="auto"/>
            <w:vAlign w:val="center"/>
          </w:tcPr>
          <w:p w14:paraId="03E07BB1">
            <w:pPr>
              <w:widowControl/>
              <w:jc w:val="center"/>
              <w:rPr>
                <w:rFonts w:ascii="宋体" w:hAnsi="宋体" w:cs="Calibri"/>
                <w:color w:val="000000"/>
                <w:kern w:val="0"/>
                <w:sz w:val="20"/>
                <w:szCs w:val="20"/>
              </w:rPr>
            </w:pPr>
            <w:r>
              <w:rPr>
                <w:rFonts w:hint="eastAsia" w:ascii="宋体" w:hAnsi="宋体" w:cs="Calibri"/>
                <w:color w:val="000000"/>
                <w:kern w:val="0"/>
                <w:sz w:val="20"/>
                <w:szCs w:val="20"/>
              </w:rPr>
              <w:t>项目</w:t>
            </w:r>
          </w:p>
        </w:tc>
        <w:tc>
          <w:tcPr>
            <w:tcW w:w="1250" w:type="pct"/>
            <w:tcBorders>
              <w:top w:val="nil"/>
              <w:left w:val="nil"/>
              <w:bottom w:val="single" w:color="000000" w:sz="4" w:space="0"/>
              <w:right w:val="single" w:color="000000" w:sz="4" w:space="0"/>
            </w:tcBorders>
            <w:shd w:val="clear" w:color="auto" w:fill="auto"/>
            <w:vAlign w:val="center"/>
          </w:tcPr>
          <w:p w14:paraId="5F3B0471">
            <w:pPr>
              <w:widowControl/>
              <w:jc w:val="center"/>
              <w:rPr>
                <w:rFonts w:ascii="宋体" w:hAnsi="宋体" w:cs="Calibri"/>
                <w:color w:val="000000"/>
                <w:kern w:val="0"/>
                <w:sz w:val="20"/>
                <w:szCs w:val="20"/>
              </w:rPr>
            </w:pPr>
            <w:r>
              <w:rPr>
                <w:rFonts w:hint="eastAsia" w:ascii="宋体" w:hAnsi="宋体" w:cs="Calibri"/>
                <w:color w:val="000000"/>
                <w:kern w:val="0"/>
                <w:sz w:val="20"/>
                <w:szCs w:val="20"/>
              </w:rPr>
              <w:t>预算数</w:t>
            </w:r>
          </w:p>
        </w:tc>
      </w:tr>
      <w:tr w14:paraId="6A8F1849">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5D967F6D">
            <w:pPr>
              <w:widowControl/>
              <w:jc w:val="left"/>
              <w:rPr>
                <w:rFonts w:ascii="宋体" w:hAnsi="宋体" w:cs="Calibri"/>
                <w:kern w:val="0"/>
                <w:sz w:val="20"/>
                <w:szCs w:val="20"/>
              </w:rPr>
            </w:pPr>
            <w:r>
              <w:rPr>
                <w:rFonts w:hint="eastAsia" w:ascii="宋体" w:hAnsi="宋体" w:cs="Calibri"/>
                <w:kern w:val="0"/>
                <w:sz w:val="20"/>
                <w:szCs w:val="20"/>
              </w:rPr>
              <w:t>一、一般公共预算拨款收入</w:t>
            </w:r>
          </w:p>
        </w:tc>
        <w:tc>
          <w:tcPr>
            <w:tcW w:w="1250" w:type="pct"/>
            <w:tcBorders>
              <w:top w:val="nil"/>
              <w:left w:val="nil"/>
              <w:bottom w:val="single" w:color="000000" w:sz="4" w:space="0"/>
              <w:right w:val="single" w:color="000000" w:sz="4" w:space="0"/>
            </w:tcBorders>
            <w:shd w:val="clear" w:color="auto" w:fill="auto"/>
            <w:noWrap/>
            <w:vAlign w:val="center"/>
          </w:tcPr>
          <w:p w14:paraId="22CF372C">
            <w:pPr>
              <w:widowControl/>
              <w:jc w:val="right"/>
              <w:rPr>
                <w:rFonts w:ascii="宋体" w:hAnsi="宋体" w:cs="Calibri"/>
                <w:kern w:val="0"/>
                <w:sz w:val="20"/>
                <w:szCs w:val="20"/>
              </w:rPr>
            </w:pPr>
            <w:r>
              <w:rPr>
                <w:rFonts w:hint="eastAsia" w:ascii="宋体" w:hAnsi="宋体" w:cs="Calibri"/>
                <w:kern w:val="0"/>
                <w:sz w:val="20"/>
                <w:szCs w:val="20"/>
              </w:rPr>
              <w:t>5,447.29</w:t>
            </w:r>
          </w:p>
        </w:tc>
        <w:tc>
          <w:tcPr>
            <w:tcW w:w="1250" w:type="pct"/>
            <w:tcBorders>
              <w:top w:val="nil"/>
              <w:left w:val="nil"/>
              <w:bottom w:val="single" w:color="000000" w:sz="4" w:space="0"/>
              <w:right w:val="single" w:color="000000" w:sz="4" w:space="0"/>
            </w:tcBorders>
            <w:shd w:val="clear" w:color="auto" w:fill="auto"/>
            <w:noWrap/>
            <w:vAlign w:val="center"/>
          </w:tcPr>
          <w:p w14:paraId="629339DC">
            <w:pPr>
              <w:widowControl/>
              <w:jc w:val="left"/>
              <w:rPr>
                <w:rFonts w:ascii="宋体" w:hAnsi="宋体" w:cs="Calibri"/>
                <w:kern w:val="0"/>
                <w:sz w:val="20"/>
                <w:szCs w:val="20"/>
              </w:rPr>
            </w:pPr>
            <w:r>
              <w:rPr>
                <w:rFonts w:hint="eastAsia" w:ascii="宋体" w:hAnsi="宋体" w:cs="Calibri"/>
                <w:kern w:val="0"/>
                <w:sz w:val="20"/>
                <w:szCs w:val="20"/>
              </w:rPr>
              <w:t>一、外交支出</w:t>
            </w:r>
          </w:p>
        </w:tc>
        <w:tc>
          <w:tcPr>
            <w:tcW w:w="1250" w:type="pct"/>
            <w:tcBorders>
              <w:top w:val="nil"/>
              <w:left w:val="nil"/>
              <w:bottom w:val="single" w:color="000000" w:sz="4" w:space="0"/>
              <w:right w:val="single" w:color="000000" w:sz="4" w:space="0"/>
            </w:tcBorders>
            <w:shd w:val="clear" w:color="auto" w:fill="auto"/>
            <w:noWrap/>
            <w:vAlign w:val="center"/>
          </w:tcPr>
          <w:p w14:paraId="2C537D4D">
            <w:pPr>
              <w:widowControl/>
              <w:jc w:val="right"/>
              <w:rPr>
                <w:rFonts w:ascii="宋体" w:hAnsi="宋体" w:cs="Calibri"/>
                <w:kern w:val="0"/>
                <w:sz w:val="20"/>
                <w:szCs w:val="20"/>
              </w:rPr>
            </w:pPr>
            <w:r>
              <w:rPr>
                <w:rFonts w:hint="eastAsia" w:ascii="宋体" w:hAnsi="宋体" w:cs="Calibri"/>
                <w:kern w:val="0"/>
                <w:sz w:val="20"/>
                <w:szCs w:val="20"/>
              </w:rPr>
              <w:t>16.77</w:t>
            </w:r>
          </w:p>
        </w:tc>
      </w:tr>
      <w:tr w14:paraId="2AD10516">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622D3833">
            <w:pPr>
              <w:widowControl/>
              <w:jc w:val="left"/>
              <w:rPr>
                <w:rFonts w:ascii="宋体" w:hAnsi="宋体" w:cs="Calibri"/>
                <w:kern w:val="0"/>
                <w:sz w:val="20"/>
                <w:szCs w:val="20"/>
              </w:rPr>
            </w:pPr>
            <w:r>
              <w:rPr>
                <w:rFonts w:hint="eastAsia" w:ascii="宋体" w:hAnsi="宋体" w:cs="Calibri"/>
                <w:kern w:val="0"/>
                <w:sz w:val="20"/>
                <w:szCs w:val="20"/>
              </w:rPr>
              <w:t>二、政府性基金预算拨款收入</w:t>
            </w:r>
          </w:p>
        </w:tc>
        <w:tc>
          <w:tcPr>
            <w:tcW w:w="1250" w:type="pct"/>
            <w:tcBorders>
              <w:top w:val="nil"/>
              <w:left w:val="nil"/>
              <w:bottom w:val="single" w:color="000000" w:sz="4" w:space="0"/>
              <w:right w:val="single" w:color="000000" w:sz="4" w:space="0"/>
            </w:tcBorders>
            <w:shd w:val="clear" w:color="auto" w:fill="auto"/>
            <w:noWrap/>
            <w:vAlign w:val="center"/>
          </w:tcPr>
          <w:p w14:paraId="0E5B7917">
            <w:pPr>
              <w:widowControl/>
              <w:jc w:val="right"/>
              <w:rPr>
                <w:rFonts w:ascii="宋体" w:hAnsi="宋体" w:cs="Calibri"/>
                <w:kern w:val="0"/>
                <w:sz w:val="20"/>
                <w:szCs w:val="20"/>
              </w:rPr>
            </w:pPr>
            <w:r>
              <w:rPr>
                <w:rFonts w:hint="eastAsia" w:ascii="宋体" w:hAnsi="宋体" w:cs="Calibri"/>
                <w:kern w:val="0"/>
                <w:sz w:val="20"/>
                <w:szCs w:val="20"/>
              </w:rPr>
              <w:t>1,994.00</w:t>
            </w:r>
          </w:p>
        </w:tc>
        <w:tc>
          <w:tcPr>
            <w:tcW w:w="1250" w:type="pct"/>
            <w:tcBorders>
              <w:top w:val="nil"/>
              <w:left w:val="nil"/>
              <w:bottom w:val="single" w:color="000000" w:sz="4" w:space="0"/>
              <w:right w:val="single" w:color="000000" w:sz="4" w:space="0"/>
            </w:tcBorders>
            <w:shd w:val="clear" w:color="auto" w:fill="auto"/>
            <w:noWrap/>
            <w:vAlign w:val="center"/>
          </w:tcPr>
          <w:p w14:paraId="0DE3F897">
            <w:pPr>
              <w:widowControl/>
              <w:jc w:val="left"/>
              <w:rPr>
                <w:rFonts w:ascii="宋体" w:hAnsi="宋体" w:cs="Calibri"/>
                <w:kern w:val="0"/>
                <w:sz w:val="20"/>
                <w:szCs w:val="20"/>
              </w:rPr>
            </w:pPr>
            <w:r>
              <w:rPr>
                <w:rFonts w:hint="eastAsia" w:ascii="宋体" w:hAnsi="宋体" w:cs="Calibri"/>
                <w:kern w:val="0"/>
                <w:sz w:val="20"/>
                <w:szCs w:val="20"/>
              </w:rPr>
              <w:t>二、文化旅游体育与传媒支出</w:t>
            </w:r>
          </w:p>
        </w:tc>
        <w:tc>
          <w:tcPr>
            <w:tcW w:w="1250" w:type="pct"/>
            <w:tcBorders>
              <w:top w:val="nil"/>
              <w:left w:val="nil"/>
              <w:bottom w:val="single" w:color="000000" w:sz="4" w:space="0"/>
              <w:right w:val="single" w:color="000000" w:sz="4" w:space="0"/>
            </w:tcBorders>
            <w:shd w:val="clear" w:color="auto" w:fill="auto"/>
            <w:noWrap/>
            <w:vAlign w:val="center"/>
          </w:tcPr>
          <w:p w14:paraId="3E8C570D">
            <w:pPr>
              <w:widowControl/>
              <w:jc w:val="right"/>
              <w:rPr>
                <w:rFonts w:ascii="宋体" w:hAnsi="宋体" w:cs="Calibri"/>
                <w:kern w:val="0"/>
                <w:sz w:val="20"/>
                <w:szCs w:val="20"/>
              </w:rPr>
            </w:pPr>
            <w:r>
              <w:rPr>
                <w:rFonts w:hint="eastAsia" w:ascii="宋体" w:hAnsi="宋体" w:cs="Calibri"/>
                <w:kern w:val="0"/>
                <w:sz w:val="20"/>
                <w:szCs w:val="20"/>
              </w:rPr>
              <w:t>10,241.54</w:t>
            </w:r>
          </w:p>
        </w:tc>
      </w:tr>
      <w:tr w14:paraId="4A1752D6">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55B19F3E">
            <w:pPr>
              <w:widowControl/>
              <w:jc w:val="left"/>
              <w:rPr>
                <w:rFonts w:ascii="宋体" w:hAnsi="宋体" w:cs="Calibri"/>
                <w:kern w:val="0"/>
                <w:sz w:val="20"/>
                <w:szCs w:val="20"/>
              </w:rPr>
            </w:pPr>
            <w:r>
              <w:rPr>
                <w:rFonts w:hint="eastAsia" w:ascii="宋体" w:hAnsi="宋体" w:cs="Calibri"/>
                <w:kern w:val="0"/>
                <w:sz w:val="20"/>
                <w:szCs w:val="20"/>
              </w:rPr>
              <w:t>三、国有资本经营预算拨款收入</w:t>
            </w:r>
          </w:p>
        </w:tc>
        <w:tc>
          <w:tcPr>
            <w:tcW w:w="1250" w:type="pct"/>
            <w:tcBorders>
              <w:top w:val="nil"/>
              <w:left w:val="nil"/>
              <w:bottom w:val="single" w:color="000000" w:sz="4" w:space="0"/>
              <w:right w:val="single" w:color="000000" w:sz="4" w:space="0"/>
            </w:tcBorders>
            <w:shd w:val="clear" w:color="auto" w:fill="auto"/>
            <w:noWrap/>
            <w:vAlign w:val="center"/>
          </w:tcPr>
          <w:p w14:paraId="44B76C13">
            <w:pPr>
              <w:widowControl/>
              <w:jc w:val="righ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0171372F">
            <w:pPr>
              <w:widowControl/>
              <w:jc w:val="left"/>
              <w:rPr>
                <w:rFonts w:ascii="宋体" w:hAnsi="宋体" w:cs="Calibri"/>
                <w:kern w:val="0"/>
                <w:sz w:val="20"/>
                <w:szCs w:val="20"/>
              </w:rPr>
            </w:pPr>
            <w:r>
              <w:rPr>
                <w:rFonts w:hint="eastAsia" w:ascii="宋体" w:hAnsi="宋体" w:cs="Calibri"/>
                <w:kern w:val="0"/>
                <w:sz w:val="20"/>
                <w:szCs w:val="20"/>
              </w:rPr>
              <w:t>三、社会保障和就业支出</w:t>
            </w:r>
          </w:p>
        </w:tc>
        <w:tc>
          <w:tcPr>
            <w:tcW w:w="1250" w:type="pct"/>
            <w:tcBorders>
              <w:top w:val="nil"/>
              <w:left w:val="nil"/>
              <w:bottom w:val="single" w:color="000000" w:sz="4" w:space="0"/>
              <w:right w:val="single" w:color="000000" w:sz="4" w:space="0"/>
            </w:tcBorders>
            <w:shd w:val="clear" w:color="auto" w:fill="auto"/>
            <w:noWrap/>
            <w:vAlign w:val="center"/>
          </w:tcPr>
          <w:p w14:paraId="29687146">
            <w:pPr>
              <w:widowControl/>
              <w:jc w:val="right"/>
              <w:rPr>
                <w:rFonts w:ascii="宋体" w:hAnsi="宋体" w:cs="Calibri"/>
                <w:kern w:val="0"/>
                <w:sz w:val="20"/>
                <w:szCs w:val="20"/>
              </w:rPr>
            </w:pPr>
            <w:r>
              <w:rPr>
                <w:rFonts w:hint="eastAsia" w:ascii="宋体" w:hAnsi="宋体" w:cs="Calibri"/>
                <w:kern w:val="0"/>
                <w:sz w:val="20"/>
                <w:szCs w:val="20"/>
              </w:rPr>
              <w:t>77.00</w:t>
            </w:r>
          </w:p>
        </w:tc>
      </w:tr>
      <w:tr w14:paraId="4535EA02">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765F0B1B">
            <w:pPr>
              <w:widowControl/>
              <w:jc w:val="left"/>
              <w:rPr>
                <w:rFonts w:ascii="宋体" w:hAnsi="宋体" w:cs="Calibri"/>
                <w:kern w:val="0"/>
                <w:sz w:val="20"/>
                <w:szCs w:val="20"/>
              </w:rPr>
            </w:pPr>
            <w:r>
              <w:rPr>
                <w:rFonts w:hint="eastAsia" w:ascii="宋体" w:hAnsi="宋体" w:cs="Calibri"/>
                <w:kern w:val="0"/>
                <w:sz w:val="20"/>
                <w:szCs w:val="20"/>
              </w:rPr>
              <w:t>四、事业收入</w:t>
            </w:r>
          </w:p>
        </w:tc>
        <w:tc>
          <w:tcPr>
            <w:tcW w:w="1250" w:type="pct"/>
            <w:tcBorders>
              <w:top w:val="nil"/>
              <w:left w:val="nil"/>
              <w:bottom w:val="single" w:color="000000" w:sz="4" w:space="0"/>
              <w:right w:val="single" w:color="000000" w:sz="4" w:space="0"/>
            </w:tcBorders>
            <w:shd w:val="clear" w:color="auto" w:fill="auto"/>
            <w:noWrap/>
            <w:vAlign w:val="center"/>
          </w:tcPr>
          <w:p w14:paraId="64E36B66">
            <w:pPr>
              <w:widowControl/>
              <w:jc w:val="right"/>
              <w:rPr>
                <w:rFonts w:ascii="宋体" w:hAnsi="宋体" w:cs="Calibri"/>
                <w:kern w:val="0"/>
                <w:sz w:val="20"/>
                <w:szCs w:val="20"/>
              </w:rPr>
            </w:pPr>
            <w:r>
              <w:rPr>
                <w:rFonts w:hint="eastAsia" w:ascii="宋体" w:hAnsi="宋体" w:cs="Calibri"/>
                <w:kern w:val="0"/>
                <w:sz w:val="20"/>
                <w:szCs w:val="20"/>
              </w:rPr>
              <w:t>3,200.00</w:t>
            </w:r>
          </w:p>
        </w:tc>
        <w:tc>
          <w:tcPr>
            <w:tcW w:w="1250" w:type="pct"/>
            <w:tcBorders>
              <w:top w:val="nil"/>
              <w:left w:val="nil"/>
              <w:bottom w:val="single" w:color="000000" w:sz="4" w:space="0"/>
              <w:right w:val="single" w:color="000000" w:sz="4" w:space="0"/>
            </w:tcBorders>
            <w:shd w:val="clear" w:color="auto" w:fill="auto"/>
            <w:noWrap/>
            <w:vAlign w:val="center"/>
          </w:tcPr>
          <w:p w14:paraId="57AE65E8">
            <w:pPr>
              <w:widowControl/>
              <w:jc w:val="left"/>
              <w:rPr>
                <w:rFonts w:ascii="宋体" w:hAnsi="宋体" w:cs="Calibri"/>
                <w:kern w:val="0"/>
                <w:sz w:val="20"/>
                <w:szCs w:val="20"/>
              </w:rPr>
            </w:pPr>
            <w:r>
              <w:rPr>
                <w:rFonts w:hint="eastAsia" w:ascii="宋体" w:hAnsi="宋体" w:cs="Calibri"/>
                <w:kern w:val="0"/>
                <w:sz w:val="20"/>
                <w:szCs w:val="20"/>
              </w:rPr>
              <w:t>四、住房保障支出</w:t>
            </w:r>
          </w:p>
        </w:tc>
        <w:tc>
          <w:tcPr>
            <w:tcW w:w="1250" w:type="pct"/>
            <w:tcBorders>
              <w:top w:val="nil"/>
              <w:left w:val="nil"/>
              <w:bottom w:val="single" w:color="000000" w:sz="4" w:space="0"/>
              <w:right w:val="single" w:color="000000" w:sz="4" w:space="0"/>
            </w:tcBorders>
            <w:shd w:val="clear" w:color="auto" w:fill="auto"/>
            <w:noWrap/>
            <w:vAlign w:val="center"/>
          </w:tcPr>
          <w:p w14:paraId="19174962">
            <w:pPr>
              <w:widowControl/>
              <w:jc w:val="right"/>
              <w:rPr>
                <w:rFonts w:ascii="宋体" w:hAnsi="宋体" w:cs="Calibri"/>
                <w:kern w:val="0"/>
                <w:sz w:val="20"/>
                <w:szCs w:val="20"/>
              </w:rPr>
            </w:pPr>
            <w:r>
              <w:rPr>
                <w:rFonts w:hint="eastAsia" w:ascii="宋体" w:hAnsi="宋体" w:cs="Calibri"/>
                <w:kern w:val="0"/>
                <w:sz w:val="20"/>
                <w:szCs w:val="20"/>
              </w:rPr>
              <w:t>347.68</w:t>
            </w:r>
          </w:p>
        </w:tc>
      </w:tr>
      <w:tr w14:paraId="310CB00B">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59AE489F">
            <w:pPr>
              <w:widowControl/>
              <w:jc w:val="left"/>
              <w:rPr>
                <w:rFonts w:ascii="宋体" w:hAnsi="宋体" w:cs="Calibri"/>
                <w:kern w:val="0"/>
                <w:sz w:val="20"/>
                <w:szCs w:val="20"/>
              </w:rPr>
            </w:pPr>
            <w:r>
              <w:rPr>
                <w:rFonts w:hint="eastAsia" w:ascii="宋体" w:hAnsi="宋体" w:cs="Calibri"/>
                <w:kern w:val="0"/>
                <w:sz w:val="20"/>
                <w:szCs w:val="20"/>
              </w:rPr>
              <w:t>五、事业单位经营收入</w:t>
            </w:r>
          </w:p>
        </w:tc>
        <w:tc>
          <w:tcPr>
            <w:tcW w:w="1250" w:type="pct"/>
            <w:tcBorders>
              <w:top w:val="nil"/>
              <w:left w:val="nil"/>
              <w:bottom w:val="single" w:color="000000" w:sz="4" w:space="0"/>
              <w:right w:val="single" w:color="000000" w:sz="4" w:space="0"/>
            </w:tcBorders>
            <w:shd w:val="clear" w:color="auto" w:fill="auto"/>
            <w:noWrap/>
            <w:vAlign w:val="center"/>
          </w:tcPr>
          <w:p w14:paraId="54A1FDA9">
            <w:pPr>
              <w:widowControl/>
              <w:jc w:val="right"/>
              <w:rPr>
                <w:rFonts w:ascii="宋体" w:hAnsi="宋体" w:cs="Calibri"/>
                <w:kern w:val="0"/>
                <w:sz w:val="20"/>
                <w:szCs w:val="20"/>
              </w:rPr>
            </w:pPr>
            <w:r>
              <w:rPr>
                <w:rFonts w:hint="eastAsia" w:ascii="宋体" w:hAnsi="宋体" w:cs="Calibri"/>
                <w:kern w:val="0"/>
                <w:sz w:val="20"/>
                <w:szCs w:val="20"/>
              </w:rPr>
              <w:t>500.00</w:t>
            </w:r>
          </w:p>
        </w:tc>
        <w:tc>
          <w:tcPr>
            <w:tcW w:w="1250" w:type="pct"/>
            <w:tcBorders>
              <w:top w:val="nil"/>
              <w:left w:val="nil"/>
              <w:bottom w:val="single" w:color="000000" w:sz="4" w:space="0"/>
              <w:right w:val="single" w:color="000000" w:sz="4" w:space="0"/>
            </w:tcBorders>
            <w:shd w:val="clear" w:color="auto" w:fill="auto"/>
            <w:noWrap/>
            <w:vAlign w:val="center"/>
          </w:tcPr>
          <w:p w14:paraId="09A82576">
            <w:pPr>
              <w:widowControl/>
              <w:jc w:val="left"/>
              <w:rPr>
                <w:rFonts w:ascii="宋体" w:hAnsi="宋体" w:cs="Calibri"/>
                <w:kern w:val="0"/>
                <w:sz w:val="20"/>
                <w:szCs w:val="20"/>
              </w:rPr>
            </w:pPr>
            <w:r>
              <w:rPr>
                <w:rFonts w:hint="eastAsia" w:ascii="宋体" w:hAnsi="宋体" w:cs="Calibri"/>
                <w:kern w:val="0"/>
                <w:sz w:val="20"/>
                <w:szCs w:val="20"/>
              </w:rPr>
              <w:t>五、其他支出</w:t>
            </w:r>
          </w:p>
        </w:tc>
        <w:tc>
          <w:tcPr>
            <w:tcW w:w="1250" w:type="pct"/>
            <w:tcBorders>
              <w:top w:val="nil"/>
              <w:left w:val="nil"/>
              <w:bottom w:val="single" w:color="000000" w:sz="4" w:space="0"/>
              <w:right w:val="single" w:color="000000" w:sz="4" w:space="0"/>
            </w:tcBorders>
            <w:shd w:val="clear" w:color="auto" w:fill="auto"/>
            <w:noWrap/>
            <w:vAlign w:val="center"/>
          </w:tcPr>
          <w:p w14:paraId="7055F47D">
            <w:pPr>
              <w:widowControl/>
              <w:jc w:val="right"/>
              <w:rPr>
                <w:rFonts w:ascii="宋体" w:hAnsi="宋体" w:cs="Calibri"/>
                <w:kern w:val="0"/>
                <w:sz w:val="20"/>
                <w:szCs w:val="20"/>
              </w:rPr>
            </w:pPr>
            <w:r>
              <w:rPr>
                <w:rFonts w:hint="eastAsia" w:ascii="宋体" w:hAnsi="宋体" w:cs="Calibri"/>
                <w:kern w:val="0"/>
                <w:sz w:val="20"/>
                <w:szCs w:val="20"/>
              </w:rPr>
              <w:t>2,251.02</w:t>
            </w:r>
          </w:p>
        </w:tc>
      </w:tr>
      <w:tr w14:paraId="59A7F446">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29CF3C90">
            <w:pPr>
              <w:widowControl/>
              <w:jc w:val="left"/>
              <w:rPr>
                <w:rFonts w:ascii="宋体" w:hAnsi="宋体" w:cs="Calibri"/>
                <w:kern w:val="0"/>
                <w:sz w:val="20"/>
                <w:szCs w:val="20"/>
              </w:rPr>
            </w:pPr>
            <w:r>
              <w:rPr>
                <w:rFonts w:hint="eastAsia" w:ascii="宋体" w:hAnsi="宋体" w:cs="Calibri"/>
                <w:kern w:val="0"/>
                <w:sz w:val="20"/>
                <w:szCs w:val="20"/>
              </w:rPr>
              <w:t>六、其他收入</w:t>
            </w:r>
          </w:p>
        </w:tc>
        <w:tc>
          <w:tcPr>
            <w:tcW w:w="1250" w:type="pct"/>
            <w:tcBorders>
              <w:top w:val="nil"/>
              <w:left w:val="nil"/>
              <w:bottom w:val="single" w:color="000000" w:sz="4" w:space="0"/>
              <w:right w:val="single" w:color="000000" w:sz="4" w:space="0"/>
            </w:tcBorders>
            <w:shd w:val="clear" w:color="auto" w:fill="auto"/>
            <w:noWrap/>
            <w:vAlign w:val="center"/>
          </w:tcPr>
          <w:p w14:paraId="0BCFF7B6">
            <w:pPr>
              <w:widowControl/>
              <w:jc w:val="right"/>
              <w:rPr>
                <w:rFonts w:ascii="宋体" w:hAnsi="宋体" w:cs="Calibri"/>
                <w:kern w:val="0"/>
                <w:sz w:val="20"/>
                <w:szCs w:val="20"/>
              </w:rPr>
            </w:pPr>
            <w:r>
              <w:rPr>
                <w:rFonts w:hint="eastAsia" w:ascii="宋体" w:hAnsi="宋体" w:cs="Calibri"/>
                <w:kern w:val="0"/>
                <w:sz w:val="20"/>
                <w:szCs w:val="20"/>
              </w:rPr>
              <w:t>35.72</w:t>
            </w:r>
          </w:p>
        </w:tc>
        <w:tc>
          <w:tcPr>
            <w:tcW w:w="1250" w:type="pct"/>
            <w:tcBorders>
              <w:top w:val="nil"/>
              <w:left w:val="nil"/>
              <w:bottom w:val="single" w:color="000000" w:sz="4" w:space="0"/>
              <w:right w:val="single" w:color="000000" w:sz="4" w:space="0"/>
            </w:tcBorders>
            <w:shd w:val="clear" w:color="auto" w:fill="auto"/>
            <w:noWrap/>
            <w:vAlign w:val="center"/>
          </w:tcPr>
          <w:p w14:paraId="5105A4AF">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2BEA1B5E">
            <w:pPr>
              <w:widowControl/>
              <w:jc w:val="right"/>
              <w:rPr>
                <w:rFonts w:ascii="宋体" w:hAnsi="宋体" w:cs="Calibri"/>
                <w:kern w:val="0"/>
                <w:sz w:val="20"/>
                <w:szCs w:val="20"/>
              </w:rPr>
            </w:pPr>
            <w:r>
              <w:rPr>
                <w:rFonts w:hint="eastAsia" w:ascii="宋体" w:hAnsi="宋体" w:cs="Calibri"/>
                <w:kern w:val="0"/>
                <w:sz w:val="20"/>
                <w:szCs w:val="20"/>
              </w:rPr>
              <w:t>　</w:t>
            </w:r>
          </w:p>
        </w:tc>
      </w:tr>
      <w:tr w14:paraId="0EBD1963">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1D4E4A10">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674DF13F">
            <w:pPr>
              <w:widowControl/>
              <w:jc w:val="righ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4345BB58">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3ACCDDC6">
            <w:pPr>
              <w:widowControl/>
              <w:jc w:val="right"/>
              <w:rPr>
                <w:rFonts w:ascii="宋体" w:hAnsi="宋体" w:cs="Calibri"/>
                <w:kern w:val="0"/>
                <w:sz w:val="20"/>
                <w:szCs w:val="20"/>
              </w:rPr>
            </w:pPr>
            <w:r>
              <w:rPr>
                <w:rFonts w:hint="eastAsia" w:ascii="宋体" w:hAnsi="宋体" w:cs="Calibri"/>
                <w:kern w:val="0"/>
                <w:sz w:val="20"/>
                <w:szCs w:val="20"/>
              </w:rPr>
              <w:t>　</w:t>
            </w:r>
          </w:p>
        </w:tc>
      </w:tr>
      <w:tr w14:paraId="1F1D3F8D">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699B5D0C">
            <w:pPr>
              <w:widowControl/>
              <w:jc w:val="center"/>
              <w:rPr>
                <w:rFonts w:ascii="宋体" w:hAnsi="宋体" w:cs="Calibri"/>
                <w:kern w:val="0"/>
                <w:sz w:val="20"/>
                <w:szCs w:val="20"/>
              </w:rPr>
            </w:pPr>
            <w:r>
              <w:rPr>
                <w:rFonts w:hint="eastAsia" w:ascii="宋体" w:hAnsi="宋体" w:cs="Calibri"/>
                <w:kern w:val="0"/>
                <w:sz w:val="20"/>
                <w:szCs w:val="20"/>
              </w:rPr>
              <w:t>本年收入合计</w:t>
            </w:r>
          </w:p>
        </w:tc>
        <w:tc>
          <w:tcPr>
            <w:tcW w:w="1250" w:type="pct"/>
            <w:tcBorders>
              <w:top w:val="nil"/>
              <w:left w:val="nil"/>
              <w:bottom w:val="single" w:color="000000" w:sz="4" w:space="0"/>
              <w:right w:val="single" w:color="000000" w:sz="4" w:space="0"/>
            </w:tcBorders>
            <w:shd w:val="clear" w:color="auto" w:fill="auto"/>
            <w:noWrap/>
            <w:vAlign w:val="center"/>
          </w:tcPr>
          <w:p w14:paraId="5F19EE2A">
            <w:pPr>
              <w:widowControl/>
              <w:jc w:val="right"/>
              <w:rPr>
                <w:rFonts w:ascii="宋体" w:hAnsi="宋体" w:cs="Calibri"/>
                <w:kern w:val="0"/>
                <w:sz w:val="20"/>
                <w:szCs w:val="20"/>
              </w:rPr>
            </w:pPr>
            <w:r>
              <w:rPr>
                <w:rFonts w:hint="eastAsia" w:ascii="宋体" w:hAnsi="宋体" w:cs="Calibri"/>
                <w:kern w:val="0"/>
                <w:sz w:val="20"/>
                <w:szCs w:val="20"/>
              </w:rPr>
              <w:t>11,177.01</w:t>
            </w:r>
          </w:p>
        </w:tc>
        <w:tc>
          <w:tcPr>
            <w:tcW w:w="1250" w:type="pct"/>
            <w:tcBorders>
              <w:top w:val="nil"/>
              <w:left w:val="nil"/>
              <w:bottom w:val="single" w:color="000000" w:sz="4" w:space="0"/>
              <w:right w:val="single" w:color="000000" w:sz="4" w:space="0"/>
            </w:tcBorders>
            <w:shd w:val="clear" w:color="auto" w:fill="auto"/>
            <w:noWrap/>
            <w:vAlign w:val="center"/>
          </w:tcPr>
          <w:p w14:paraId="553616DC">
            <w:pPr>
              <w:widowControl/>
              <w:jc w:val="center"/>
              <w:rPr>
                <w:rFonts w:ascii="宋体" w:hAnsi="宋体" w:cs="Calibri"/>
                <w:kern w:val="0"/>
                <w:sz w:val="20"/>
                <w:szCs w:val="20"/>
              </w:rPr>
            </w:pPr>
            <w:r>
              <w:rPr>
                <w:rFonts w:hint="eastAsia" w:ascii="宋体" w:hAnsi="宋体" w:cs="Calibri"/>
                <w:kern w:val="0"/>
                <w:sz w:val="20"/>
                <w:szCs w:val="20"/>
              </w:rPr>
              <w:t>本年支出合计</w:t>
            </w:r>
          </w:p>
        </w:tc>
        <w:tc>
          <w:tcPr>
            <w:tcW w:w="1250" w:type="pct"/>
            <w:tcBorders>
              <w:top w:val="nil"/>
              <w:left w:val="nil"/>
              <w:bottom w:val="single" w:color="000000" w:sz="4" w:space="0"/>
              <w:right w:val="single" w:color="000000" w:sz="4" w:space="0"/>
            </w:tcBorders>
            <w:shd w:val="clear" w:color="auto" w:fill="auto"/>
            <w:noWrap/>
            <w:vAlign w:val="center"/>
          </w:tcPr>
          <w:p w14:paraId="1063433D">
            <w:pPr>
              <w:widowControl/>
              <w:jc w:val="right"/>
              <w:rPr>
                <w:rFonts w:ascii="宋体" w:hAnsi="宋体" w:cs="Calibri"/>
                <w:kern w:val="0"/>
                <w:sz w:val="20"/>
                <w:szCs w:val="20"/>
              </w:rPr>
            </w:pPr>
            <w:r>
              <w:rPr>
                <w:rFonts w:hint="eastAsia" w:ascii="宋体" w:hAnsi="宋体" w:cs="Calibri"/>
                <w:kern w:val="0"/>
                <w:sz w:val="20"/>
                <w:szCs w:val="20"/>
              </w:rPr>
              <w:t>12,934.01</w:t>
            </w:r>
          </w:p>
        </w:tc>
      </w:tr>
      <w:tr w14:paraId="3D33A3D2">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26DE8456">
            <w:pPr>
              <w:widowControl/>
              <w:jc w:val="left"/>
              <w:rPr>
                <w:rFonts w:ascii="宋体" w:hAnsi="宋体" w:cs="Calibri"/>
                <w:kern w:val="0"/>
                <w:sz w:val="20"/>
                <w:szCs w:val="20"/>
              </w:rPr>
            </w:pPr>
            <w:r>
              <w:rPr>
                <w:rFonts w:hint="eastAsia" w:ascii="宋体" w:hAnsi="宋体" w:cs="Calibri"/>
                <w:kern w:val="0"/>
                <w:sz w:val="20"/>
                <w:szCs w:val="20"/>
              </w:rPr>
              <w:t>使用非财政拨款结余</w:t>
            </w:r>
          </w:p>
        </w:tc>
        <w:tc>
          <w:tcPr>
            <w:tcW w:w="1250" w:type="pct"/>
            <w:tcBorders>
              <w:top w:val="nil"/>
              <w:left w:val="nil"/>
              <w:bottom w:val="single" w:color="000000" w:sz="4" w:space="0"/>
              <w:right w:val="single" w:color="000000" w:sz="4" w:space="0"/>
            </w:tcBorders>
            <w:shd w:val="clear" w:color="auto" w:fill="auto"/>
            <w:noWrap/>
            <w:vAlign w:val="center"/>
          </w:tcPr>
          <w:p w14:paraId="4FDB0589">
            <w:pPr>
              <w:widowControl/>
              <w:jc w:val="right"/>
              <w:rPr>
                <w:rFonts w:ascii="宋体" w:hAnsi="宋体" w:cs="Calibri"/>
                <w:kern w:val="0"/>
                <w:sz w:val="20"/>
                <w:szCs w:val="20"/>
              </w:rPr>
            </w:pPr>
            <w:r>
              <w:rPr>
                <w:rFonts w:hint="eastAsia" w:ascii="宋体" w:hAnsi="宋体" w:cs="Calibri"/>
                <w:kern w:val="0"/>
                <w:sz w:val="20"/>
                <w:szCs w:val="20"/>
              </w:rPr>
              <w:t>236.15</w:t>
            </w:r>
          </w:p>
        </w:tc>
        <w:tc>
          <w:tcPr>
            <w:tcW w:w="1250" w:type="pct"/>
            <w:tcBorders>
              <w:top w:val="nil"/>
              <w:left w:val="nil"/>
              <w:bottom w:val="single" w:color="000000" w:sz="4" w:space="0"/>
              <w:right w:val="single" w:color="000000" w:sz="4" w:space="0"/>
            </w:tcBorders>
            <w:shd w:val="clear" w:color="auto" w:fill="auto"/>
            <w:noWrap/>
            <w:vAlign w:val="center"/>
          </w:tcPr>
          <w:p w14:paraId="46B696A3">
            <w:pPr>
              <w:widowControl/>
              <w:jc w:val="left"/>
              <w:rPr>
                <w:rFonts w:ascii="宋体" w:hAnsi="宋体" w:cs="Calibri"/>
                <w:kern w:val="0"/>
                <w:sz w:val="20"/>
                <w:szCs w:val="20"/>
              </w:rPr>
            </w:pPr>
            <w:r>
              <w:rPr>
                <w:rFonts w:hint="eastAsia" w:ascii="宋体" w:hAnsi="宋体" w:cs="Calibri"/>
                <w:kern w:val="0"/>
                <w:sz w:val="20"/>
                <w:szCs w:val="20"/>
              </w:rPr>
              <w:t>结转下年（非财政拨款）</w:t>
            </w:r>
          </w:p>
        </w:tc>
        <w:tc>
          <w:tcPr>
            <w:tcW w:w="1250" w:type="pct"/>
            <w:tcBorders>
              <w:top w:val="nil"/>
              <w:left w:val="nil"/>
              <w:bottom w:val="single" w:color="000000" w:sz="4" w:space="0"/>
              <w:right w:val="single" w:color="000000" w:sz="4" w:space="0"/>
            </w:tcBorders>
            <w:shd w:val="clear" w:color="auto" w:fill="auto"/>
            <w:noWrap/>
            <w:vAlign w:val="center"/>
          </w:tcPr>
          <w:p w14:paraId="68FCE1DE">
            <w:pPr>
              <w:widowControl/>
              <w:jc w:val="right"/>
              <w:rPr>
                <w:rFonts w:ascii="宋体" w:hAnsi="宋体" w:cs="Calibri"/>
                <w:kern w:val="0"/>
                <w:sz w:val="20"/>
                <w:szCs w:val="20"/>
              </w:rPr>
            </w:pPr>
            <w:r>
              <w:rPr>
                <w:rFonts w:hint="eastAsia" w:ascii="宋体" w:hAnsi="宋体" w:cs="Calibri"/>
                <w:kern w:val="0"/>
                <w:sz w:val="20"/>
                <w:szCs w:val="20"/>
              </w:rPr>
              <w:t>3,883.11</w:t>
            </w:r>
          </w:p>
        </w:tc>
      </w:tr>
      <w:tr w14:paraId="2A9A91EF">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406F16E5">
            <w:pPr>
              <w:widowControl/>
              <w:jc w:val="left"/>
              <w:rPr>
                <w:rFonts w:ascii="宋体" w:hAnsi="宋体" w:cs="Calibri"/>
                <w:kern w:val="0"/>
                <w:sz w:val="20"/>
                <w:szCs w:val="20"/>
              </w:rPr>
            </w:pPr>
            <w:r>
              <w:rPr>
                <w:rFonts w:hint="eastAsia" w:ascii="宋体" w:hAnsi="宋体" w:cs="Calibri"/>
                <w:kern w:val="0"/>
                <w:sz w:val="20"/>
                <w:szCs w:val="20"/>
              </w:rPr>
              <w:t>上年结转</w:t>
            </w:r>
          </w:p>
        </w:tc>
        <w:tc>
          <w:tcPr>
            <w:tcW w:w="1250" w:type="pct"/>
            <w:tcBorders>
              <w:top w:val="nil"/>
              <w:left w:val="nil"/>
              <w:bottom w:val="single" w:color="000000" w:sz="4" w:space="0"/>
              <w:right w:val="single" w:color="000000" w:sz="4" w:space="0"/>
            </w:tcBorders>
            <w:shd w:val="clear" w:color="auto" w:fill="auto"/>
            <w:noWrap/>
            <w:vAlign w:val="center"/>
          </w:tcPr>
          <w:p w14:paraId="53D6DC89">
            <w:pPr>
              <w:widowControl/>
              <w:jc w:val="right"/>
              <w:rPr>
                <w:rFonts w:ascii="宋体" w:hAnsi="宋体" w:cs="Calibri"/>
                <w:kern w:val="0"/>
                <w:sz w:val="20"/>
                <w:szCs w:val="20"/>
              </w:rPr>
            </w:pPr>
            <w:r>
              <w:rPr>
                <w:rFonts w:hint="eastAsia" w:ascii="宋体" w:hAnsi="宋体" w:cs="Calibri"/>
                <w:kern w:val="0"/>
                <w:sz w:val="20"/>
                <w:szCs w:val="20"/>
              </w:rPr>
              <w:t>5,403.96</w:t>
            </w:r>
          </w:p>
        </w:tc>
        <w:tc>
          <w:tcPr>
            <w:tcW w:w="1250" w:type="pct"/>
            <w:tcBorders>
              <w:top w:val="nil"/>
              <w:left w:val="nil"/>
              <w:bottom w:val="single" w:color="000000" w:sz="4" w:space="0"/>
              <w:right w:val="single" w:color="000000" w:sz="4" w:space="0"/>
            </w:tcBorders>
            <w:shd w:val="clear" w:color="auto" w:fill="auto"/>
            <w:noWrap/>
            <w:vAlign w:val="center"/>
          </w:tcPr>
          <w:p w14:paraId="09BE14B2">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79D6EF21">
            <w:pPr>
              <w:widowControl/>
              <w:jc w:val="right"/>
              <w:rPr>
                <w:rFonts w:ascii="宋体" w:hAnsi="宋体" w:cs="Calibri"/>
                <w:kern w:val="0"/>
                <w:sz w:val="20"/>
                <w:szCs w:val="20"/>
              </w:rPr>
            </w:pPr>
            <w:r>
              <w:rPr>
                <w:rFonts w:hint="eastAsia" w:ascii="宋体" w:hAnsi="宋体" w:cs="Calibri"/>
                <w:kern w:val="0"/>
                <w:sz w:val="20"/>
                <w:szCs w:val="20"/>
              </w:rPr>
              <w:t>　</w:t>
            </w:r>
          </w:p>
        </w:tc>
      </w:tr>
      <w:tr w14:paraId="1808C257">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706BB700">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720FAB03">
            <w:pPr>
              <w:widowControl/>
              <w:jc w:val="righ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4C931200">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4E2BB5FD">
            <w:pPr>
              <w:widowControl/>
              <w:jc w:val="right"/>
              <w:rPr>
                <w:rFonts w:ascii="宋体" w:hAnsi="宋体" w:cs="Calibri"/>
                <w:kern w:val="0"/>
                <w:sz w:val="20"/>
                <w:szCs w:val="20"/>
              </w:rPr>
            </w:pPr>
            <w:r>
              <w:rPr>
                <w:rFonts w:hint="eastAsia" w:ascii="宋体" w:hAnsi="宋体" w:cs="Calibri"/>
                <w:kern w:val="0"/>
                <w:sz w:val="20"/>
                <w:szCs w:val="20"/>
              </w:rPr>
              <w:t>　</w:t>
            </w:r>
          </w:p>
        </w:tc>
      </w:tr>
      <w:tr w14:paraId="368BBDC8">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7EDF3936">
            <w:pPr>
              <w:widowControl/>
              <w:jc w:val="center"/>
              <w:rPr>
                <w:rFonts w:ascii="宋体" w:hAnsi="宋体" w:cs="Calibri"/>
                <w:kern w:val="0"/>
                <w:sz w:val="20"/>
                <w:szCs w:val="20"/>
              </w:rPr>
            </w:pPr>
            <w:r>
              <w:rPr>
                <w:rFonts w:hint="eastAsia" w:ascii="宋体" w:hAnsi="宋体" w:cs="Calibri"/>
                <w:kern w:val="0"/>
                <w:sz w:val="20"/>
                <w:szCs w:val="20"/>
              </w:rPr>
              <w:t>收    入    总    计</w:t>
            </w:r>
          </w:p>
        </w:tc>
        <w:tc>
          <w:tcPr>
            <w:tcW w:w="1250" w:type="pct"/>
            <w:tcBorders>
              <w:top w:val="nil"/>
              <w:left w:val="nil"/>
              <w:bottom w:val="single" w:color="000000" w:sz="4" w:space="0"/>
              <w:right w:val="single" w:color="000000" w:sz="4" w:space="0"/>
            </w:tcBorders>
            <w:shd w:val="clear" w:color="auto" w:fill="auto"/>
            <w:noWrap/>
            <w:vAlign w:val="center"/>
          </w:tcPr>
          <w:p w14:paraId="7EE7B427">
            <w:pPr>
              <w:widowControl/>
              <w:jc w:val="right"/>
              <w:rPr>
                <w:rFonts w:ascii="宋体" w:hAnsi="宋体" w:cs="Calibri"/>
                <w:kern w:val="0"/>
                <w:sz w:val="20"/>
                <w:szCs w:val="20"/>
              </w:rPr>
            </w:pPr>
            <w:r>
              <w:rPr>
                <w:rFonts w:hint="eastAsia" w:ascii="宋体" w:hAnsi="宋体" w:cs="Calibri"/>
                <w:kern w:val="0"/>
                <w:sz w:val="20"/>
                <w:szCs w:val="20"/>
              </w:rPr>
              <w:t>16,817.12</w:t>
            </w:r>
          </w:p>
        </w:tc>
        <w:tc>
          <w:tcPr>
            <w:tcW w:w="1250" w:type="pct"/>
            <w:tcBorders>
              <w:top w:val="nil"/>
              <w:left w:val="nil"/>
              <w:bottom w:val="single" w:color="000000" w:sz="4" w:space="0"/>
              <w:right w:val="single" w:color="000000" w:sz="4" w:space="0"/>
            </w:tcBorders>
            <w:shd w:val="clear" w:color="auto" w:fill="auto"/>
            <w:noWrap/>
            <w:vAlign w:val="center"/>
          </w:tcPr>
          <w:p w14:paraId="07796954">
            <w:pPr>
              <w:widowControl/>
              <w:jc w:val="center"/>
              <w:rPr>
                <w:rFonts w:ascii="宋体" w:hAnsi="宋体" w:cs="Calibri"/>
                <w:kern w:val="0"/>
                <w:sz w:val="20"/>
                <w:szCs w:val="20"/>
              </w:rPr>
            </w:pPr>
            <w:r>
              <w:rPr>
                <w:rFonts w:hint="eastAsia" w:ascii="宋体" w:hAnsi="宋体" w:cs="Calibri"/>
                <w:kern w:val="0"/>
                <w:sz w:val="20"/>
                <w:szCs w:val="20"/>
              </w:rPr>
              <w:t>支    出    总    计</w:t>
            </w:r>
          </w:p>
        </w:tc>
        <w:tc>
          <w:tcPr>
            <w:tcW w:w="1250" w:type="pct"/>
            <w:tcBorders>
              <w:top w:val="nil"/>
              <w:left w:val="nil"/>
              <w:bottom w:val="single" w:color="000000" w:sz="4" w:space="0"/>
              <w:right w:val="single" w:color="000000" w:sz="4" w:space="0"/>
            </w:tcBorders>
            <w:shd w:val="clear" w:color="auto" w:fill="auto"/>
            <w:noWrap/>
            <w:vAlign w:val="center"/>
          </w:tcPr>
          <w:p w14:paraId="79B77E6D">
            <w:pPr>
              <w:widowControl/>
              <w:jc w:val="right"/>
              <w:rPr>
                <w:rFonts w:ascii="宋体" w:hAnsi="宋体" w:cs="Calibri"/>
                <w:kern w:val="0"/>
                <w:sz w:val="20"/>
                <w:szCs w:val="20"/>
              </w:rPr>
            </w:pPr>
            <w:r>
              <w:rPr>
                <w:rFonts w:hint="eastAsia" w:ascii="宋体" w:hAnsi="宋体" w:cs="Calibri"/>
                <w:kern w:val="0"/>
                <w:sz w:val="20"/>
                <w:szCs w:val="20"/>
              </w:rPr>
              <w:t>16,817.12</w:t>
            </w:r>
          </w:p>
        </w:tc>
      </w:tr>
    </w:tbl>
    <w:p w14:paraId="67015984">
      <w:pPr>
        <w:tabs>
          <w:tab w:val="left" w:pos="8505"/>
        </w:tabs>
        <w:ind w:right="-88"/>
        <w:rPr>
          <w:rFonts w:ascii="宋体" w:cs="宋体"/>
          <w:b/>
          <w:spacing w:val="-4"/>
          <w:kern w:val="0"/>
          <w:szCs w:val="21"/>
        </w:rPr>
      </w:pPr>
    </w:p>
    <w:p w14:paraId="2BD2858F">
      <w:pPr>
        <w:tabs>
          <w:tab w:val="left" w:pos="8505"/>
        </w:tabs>
        <w:ind w:right="-88"/>
        <w:rPr>
          <w:rFonts w:ascii="宋体" w:cs="宋体"/>
          <w:b/>
          <w:spacing w:val="-4"/>
          <w:kern w:val="0"/>
          <w:szCs w:val="21"/>
        </w:rPr>
      </w:pPr>
    </w:p>
    <w:p w14:paraId="2E835B6B">
      <w:pPr>
        <w:tabs>
          <w:tab w:val="left" w:pos="8505"/>
        </w:tabs>
        <w:ind w:right="-88"/>
        <w:rPr>
          <w:rFonts w:ascii="宋体" w:cs="宋体"/>
          <w:b/>
          <w:spacing w:val="-4"/>
          <w:kern w:val="0"/>
          <w:szCs w:val="21"/>
        </w:rPr>
        <w:sectPr>
          <w:headerReference r:id="rId3" w:type="default"/>
          <w:footerReference r:id="rId4" w:type="default"/>
          <w:pgSz w:w="16838" w:h="11905" w:orient="landscape"/>
          <w:pgMar w:top="1803" w:right="1440" w:bottom="1803" w:left="1389" w:header="851" w:footer="992" w:gutter="0"/>
          <w:cols w:space="0" w:num="1"/>
          <w:docGrid w:type="lines" w:linePitch="319" w:charSpace="0"/>
        </w:sectPr>
      </w:pPr>
    </w:p>
    <w:tbl>
      <w:tblPr>
        <w:tblStyle w:val="5"/>
        <w:tblW w:w="5000" w:type="pct"/>
        <w:tblInd w:w="0" w:type="dxa"/>
        <w:tblLayout w:type="autofit"/>
        <w:tblCellMar>
          <w:top w:w="0" w:type="dxa"/>
          <w:left w:w="108" w:type="dxa"/>
          <w:bottom w:w="0" w:type="dxa"/>
          <w:right w:w="108" w:type="dxa"/>
        </w:tblCellMar>
      </w:tblPr>
      <w:tblGrid>
        <w:gridCol w:w="971"/>
        <w:gridCol w:w="1357"/>
        <w:gridCol w:w="1302"/>
        <w:gridCol w:w="1043"/>
        <w:gridCol w:w="1043"/>
        <w:gridCol w:w="1115"/>
        <w:gridCol w:w="1115"/>
        <w:gridCol w:w="1119"/>
        <w:gridCol w:w="1191"/>
        <w:gridCol w:w="1043"/>
        <w:gridCol w:w="1043"/>
        <w:gridCol w:w="1043"/>
        <w:gridCol w:w="1115"/>
        <w:gridCol w:w="1119"/>
        <w:gridCol w:w="1115"/>
        <w:gridCol w:w="1115"/>
        <w:gridCol w:w="1123"/>
        <w:gridCol w:w="1119"/>
        <w:gridCol w:w="1107"/>
      </w:tblGrid>
      <w:tr w14:paraId="616DC1A2">
        <w:tblPrEx>
          <w:tblCellMar>
            <w:top w:w="0" w:type="dxa"/>
            <w:left w:w="108" w:type="dxa"/>
            <w:bottom w:w="0" w:type="dxa"/>
            <w:right w:w="108" w:type="dxa"/>
          </w:tblCellMar>
        </w:tblPrEx>
        <w:trPr>
          <w:trHeight w:val="330" w:hRule="atLeast"/>
        </w:trPr>
        <w:tc>
          <w:tcPr>
            <w:tcW w:w="229" w:type="pct"/>
            <w:tcBorders>
              <w:top w:val="nil"/>
              <w:left w:val="nil"/>
              <w:bottom w:val="nil"/>
              <w:right w:val="nil"/>
            </w:tcBorders>
            <w:shd w:val="clear" w:color="auto" w:fill="auto"/>
            <w:noWrap/>
            <w:vAlign w:val="bottom"/>
          </w:tcPr>
          <w:p w14:paraId="6992ECC2">
            <w:pPr>
              <w:widowControl/>
              <w:jc w:val="left"/>
              <w:rPr>
                <w:rFonts w:ascii="Times New Roman" w:hAnsi="Times New Roman" w:cs="宋体"/>
                <w:kern w:val="0"/>
                <w:sz w:val="20"/>
                <w:szCs w:val="20"/>
              </w:rPr>
            </w:pPr>
          </w:p>
        </w:tc>
        <w:tc>
          <w:tcPr>
            <w:tcW w:w="320" w:type="pct"/>
            <w:tcBorders>
              <w:top w:val="nil"/>
              <w:left w:val="nil"/>
              <w:bottom w:val="nil"/>
              <w:right w:val="nil"/>
            </w:tcBorders>
            <w:shd w:val="clear" w:color="auto" w:fill="auto"/>
            <w:noWrap/>
            <w:vAlign w:val="bottom"/>
          </w:tcPr>
          <w:p w14:paraId="6074B3DC">
            <w:pPr>
              <w:widowControl/>
              <w:jc w:val="left"/>
              <w:rPr>
                <w:rFonts w:ascii="Times New Roman" w:hAnsi="Times New Roman" w:eastAsia="Times New Roman"/>
                <w:kern w:val="0"/>
                <w:sz w:val="20"/>
                <w:szCs w:val="20"/>
              </w:rPr>
            </w:pPr>
          </w:p>
        </w:tc>
        <w:tc>
          <w:tcPr>
            <w:tcW w:w="307" w:type="pct"/>
            <w:tcBorders>
              <w:top w:val="nil"/>
              <w:left w:val="nil"/>
              <w:bottom w:val="nil"/>
              <w:right w:val="nil"/>
            </w:tcBorders>
            <w:shd w:val="clear" w:color="auto" w:fill="auto"/>
            <w:noWrap/>
            <w:vAlign w:val="center"/>
          </w:tcPr>
          <w:p w14:paraId="0D693611">
            <w:pPr>
              <w:widowControl/>
              <w:jc w:val="left"/>
              <w:rPr>
                <w:rFonts w:ascii="Times New Roman" w:hAnsi="Times New Roman" w:eastAsia="Times New Roman"/>
                <w:kern w:val="0"/>
                <w:sz w:val="20"/>
                <w:szCs w:val="20"/>
              </w:rPr>
            </w:pPr>
          </w:p>
        </w:tc>
        <w:tc>
          <w:tcPr>
            <w:tcW w:w="246" w:type="pct"/>
            <w:tcBorders>
              <w:top w:val="nil"/>
              <w:left w:val="nil"/>
              <w:bottom w:val="nil"/>
              <w:right w:val="nil"/>
            </w:tcBorders>
            <w:shd w:val="clear" w:color="auto" w:fill="auto"/>
            <w:noWrap/>
            <w:vAlign w:val="bottom"/>
          </w:tcPr>
          <w:p w14:paraId="72094AF6">
            <w:pPr>
              <w:widowControl/>
              <w:jc w:val="left"/>
              <w:rPr>
                <w:rFonts w:ascii="Times New Roman" w:hAnsi="Times New Roman" w:eastAsia="Times New Roman"/>
                <w:kern w:val="0"/>
                <w:sz w:val="20"/>
                <w:szCs w:val="20"/>
              </w:rPr>
            </w:pPr>
          </w:p>
        </w:tc>
        <w:tc>
          <w:tcPr>
            <w:tcW w:w="246" w:type="pct"/>
            <w:tcBorders>
              <w:top w:val="nil"/>
              <w:left w:val="nil"/>
              <w:bottom w:val="nil"/>
              <w:right w:val="nil"/>
            </w:tcBorders>
            <w:shd w:val="clear" w:color="auto" w:fill="auto"/>
            <w:noWrap/>
            <w:vAlign w:val="bottom"/>
          </w:tcPr>
          <w:p w14:paraId="0FF4BC9D">
            <w:pPr>
              <w:widowControl/>
              <w:jc w:val="left"/>
              <w:rPr>
                <w:rFonts w:ascii="Times New Roman" w:hAnsi="Times New Roman" w:eastAsia="Times New Roman"/>
                <w:kern w:val="0"/>
                <w:sz w:val="20"/>
                <w:szCs w:val="20"/>
              </w:rPr>
            </w:pPr>
          </w:p>
        </w:tc>
        <w:tc>
          <w:tcPr>
            <w:tcW w:w="263" w:type="pct"/>
            <w:tcBorders>
              <w:top w:val="nil"/>
              <w:left w:val="nil"/>
              <w:bottom w:val="nil"/>
              <w:right w:val="nil"/>
            </w:tcBorders>
            <w:shd w:val="clear" w:color="auto" w:fill="auto"/>
            <w:noWrap/>
            <w:vAlign w:val="bottom"/>
          </w:tcPr>
          <w:p w14:paraId="6A334A18">
            <w:pPr>
              <w:widowControl/>
              <w:jc w:val="left"/>
              <w:rPr>
                <w:rFonts w:ascii="Times New Roman" w:hAnsi="Times New Roman" w:eastAsia="Times New Roman"/>
                <w:kern w:val="0"/>
                <w:sz w:val="20"/>
                <w:szCs w:val="20"/>
              </w:rPr>
            </w:pPr>
          </w:p>
        </w:tc>
        <w:tc>
          <w:tcPr>
            <w:tcW w:w="263" w:type="pct"/>
            <w:tcBorders>
              <w:top w:val="nil"/>
              <w:left w:val="nil"/>
              <w:bottom w:val="nil"/>
              <w:right w:val="nil"/>
            </w:tcBorders>
            <w:shd w:val="clear" w:color="auto" w:fill="auto"/>
            <w:noWrap/>
            <w:vAlign w:val="bottom"/>
          </w:tcPr>
          <w:p w14:paraId="2C40BE29">
            <w:pPr>
              <w:widowControl/>
              <w:jc w:val="left"/>
              <w:rPr>
                <w:rFonts w:ascii="Times New Roman" w:hAnsi="Times New Roman" w:eastAsia="Times New Roman"/>
                <w:kern w:val="0"/>
                <w:sz w:val="20"/>
                <w:szCs w:val="20"/>
              </w:rPr>
            </w:pPr>
          </w:p>
        </w:tc>
        <w:tc>
          <w:tcPr>
            <w:tcW w:w="263" w:type="pct"/>
            <w:tcBorders>
              <w:top w:val="nil"/>
              <w:left w:val="nil"/>
              <w:bottom w:val="nil"/>
              <w:right w:val="nil"/>
            </w:tcBorders>
            <w:shd w:val="clear" w:color="auto" w:fill="auto"/>
            <w:noWrap/>
            <w:vAlign w:val="bottom"/>
          </w:tcPr>
          <w:p w14:paraId="04DE66B2">
            <w:pPr>
              <w:widowControl/>
              <w:jc w:val="left"/>
              <w:rPr>
                <w:rFonts w:ascii="Times New Roman" w:hAnsi="Times New Roman" w:eastAsia="Times New Roman"/>
                <w:kern w:val="0"/>
                <w:sz w:val="20"/>
                <w:szCs w:val="20"/>
              </w:rPr>
            </w:pPr>
          </w:p>
        </w:tc>
        <w:tc>
          <w:tcPr>
            <w:tcW w:w="281" w:type="pct"/>
            <w:tcBorders>
              <w:top w:val="nil"/>
              <w:left w:val="nil"/>
              <w:bottom w:val="nil"/>
              <w:right w:val="nil"/>
            </w:tcBorders>
            <w:shd w:val="clear" w:color="auto" w:fill="auto"/>
            <w:noWrap/>
            <w:vAlign w:val="bottom"/>
          </w:tcPr>
          <w:p w14:paraId="4050E3FD">
            <w:pPr>
              <w:widowControl/>
              <w:jc w:val="left"/>
              <w:rPr>
                <w:rFonts w:ascii="Times New Roman" w:hAnsi="Times New Roman" w:eastAsia="Times New Roman"/>
                <w:kern w:val="0"/>
                <w:sz w:val="20"/>
                <w:szCs w:val="20"/>
              </w:rPr>
            </w:pPr>
          </w:p>
        </w:tc>
        <w:tc>
          <w:tcPr>
            <w:tcW w:w="246" w:type="pct"/>
            <w:tcBorders>
              <w:top w:val="nil"/>
              <w:left w:val="nil"/>
              <w:bottom w:val="nil"/>
              <w:right w:val="nil"/>
            </w:tcBorders>
            <w:shd w:val="clear" w:color="auto" w:fill="auto"/>
            <w:noWrap/>
            <w:vAlign w:val="bottom"/>
          </w:tcPr>
          <w:p w14:paraId="6E7A8B4B">
            <w:pPr>
              <w:widowControl/>
              <w:jc w:val="left"/>
              <w:rPr>
                <w:rFonts w:ascii="Times New Roman" w:hAnsi="Times New Roman" w:eastAsia="Times New Roman"/>
                <w:kern w:val="0"/>
                <w:sz w:val="20"/>
                <w:szCs w:val="20"/>
              </w:rPr>
            </w:pPr>
          </w:p>
        </w:tc>
        <w:tc>
          <w:tcPr>
            <w:tcW w:w="246" w:type="pct"/>
            <w:tcBorders>
              <w:top w:val="nil"/>
              <w:left w:val="nil"/>
              <w:bottom w:val="nil"/>
              <w:right w:val="nil"/>
            </w:tcBorders>
            <w:shd w:val="clear" w:color="auto" w:fill="auto"/>
            <w:noWrap/>
            <w:vAlign w:val="bottom"/>
          </w:tcPr>
          <w:p w14:paraId="1CEBCA12">
            <w:pPr>
              <w:widowControl/>
              <w:jc w:val="left"/>
              <w:rPr>
                <w:rFonts w:ascii="Times New Roman" w:hAnsi="Times New Roman" w:eastAsia="Times New Roman"/>
                <w:kern w:val="0"/>
                <w:sz w:val="20"/>
                <w:szCs w:val="20"/>
              </w:rPr>
            </w:pPr>
          </w:p>
        </w:tc>
        <w:tc>
          <w:tcPr>
            <w:tcW w:w="246" w:type="pct"/>
            <w:tcBorders>
              <w:top w:val="nil"/>
              <w:left w:val="nil"/>
              <w:bottom w:val="nil"/>
              <w:right w:val="nil"/>
            </w:tcBorders>
            <w:shd w:val="clear" w:color="auto" w:fill="auto"/>
            <w:noWrap/>
            <w:vAlign w:val="bottom"/>
          </w:tcPr>
          <w:p w14:paraId="6DED3C45">
            <w:pPr>
              <w:widowControl/>
              <w:jc w:val="left"/>
              <w:rPr>
                <w:rFonts w:ascii="Times New Roman" w:hAnsi="Times New Roman" w:eastAsia="Times New Roman"/>
                <w:kern w:val="0"/>
                <w:sz w:val="20"/>
                <w:szCs w:val="20"/>
              </w:rPr>
            </w:pPr>
          </w:p>
        </w:tc>
        <w:tc>
          <w:tcPr>
            <w:tcW w:w="263" w:type="pct"/>
            <w:tcBorders>
              <w:top w:val="nil"/>
              <w:left w:val="nil"/>
              <w:bottom w:val="nil"/>
              <w:right w:val="nil"/>
            </w:tcBorders>
            <w:shd w:val="clear" w:color="auto" w:fill="auto"/>
            <w:noWrap/>
            <w:vAlign w:val="bottom"/>
          </w:tcPr>
          <w:p w14:paraId="1B8FF062">
            <w:pPr>
              <w:widowControl/>
              <w:jc w:val="left"/>
              <w:rPr>
                <w:rFonts w:ascii="Times New Roman" w:hAnsi="Times New Roman" w:eastAsia="Times New Roman"/>
                <w:kern w:val="0"/>
                <w:sz w:val="20"/>
                <w:szCs w:val="20"/>
              </w:rPr>
            </w:pPr>
          </w:p>
        </w:tc>
        <w:tc>
          <w:tcPr>
            <w:tcW w:w="263" w:type="pct"/>
            <w:tcBorders>
              <w:top w:val="nil"/>
              <w:left w:val="nil"/>
              <w:bottom w:val="nil"/>
              <w:right w:val="nil"/>
            </w:tcBorders>
            <w:shd w:val="clear" w:color="auto" w:fill="auto"/>
            <w:noWrap/>
            <w:vAlign w:val="bottom"/>
          </w:tcPr>
          <w:p w14:paraId="11086EC3">
            <w:pPr>
              <w:widowControl/>
              <w:jc w:val="left"/>
              <w:rPr>
                <w:rFonts w:ascii="Times New Roman" w:hAnsi="Times New Roman" w:eastAsia="Times New Roman"/>
                <w:kern w:val="0"/>
                <w:sz w:val="20"/>
                <w:szCs w:val="20"/>
              </w:rPr>
            </w:pPr>
          </w:p>
        </w:tc>
        <w:tc>
          <w:tcPr>
            <w:tcW w:w="263" w:type="pct"/>
            <w:tcBorders>
              <w:top w:val="nil"/>
              <w:left w:val="nil"/>
              <w:bottom w:val="nil"/>
              <w:right w:val="nil"/>
            </w:tcBorders>
            <w:shd w:val="clear" w:color="auto" w:fill="auto"/>
            <w:noWrap/>
            <w:vAlign w:val="bottom"/>
          </w:tcPr>
          <w:p w14:paraId="32F848CE">
            <w:pPr>
              <w:widowControl/>
              <w:jc w:val="left"/>
              <w:rPr>
                <w:rFonts w:ascii="Times New Roman" w:hAnsi="Times New Roman" w:eastAsia="Times New Roman"/>
                <w:kern w:val="0"/>
                <w:sz w:val="20"/>
                <w:szCs w:val="20"/>
              </w:rPr>
            </w:pPr>
          </w:p>
        </w:tc>
        <w:tc>
          <w:tcPr>
            <w:tcW w:w="263" w:type="pct"/>
            <w:tcBorders>
              <w:top w:val="nil"/>
              <w:left w:val="nil"/>
              <w:bottom w:val="nil"/>
              <w:right w:val="nil"/>
            </w:tcBorders>
            <w:shd w:val="clear" w:color="auto" w:fill="auto"/>
            <w:noWrap/>
            <w:vAlign w:val="bottom"/>
          </w:tcPr>
          <w:p w14:paraId="26149E5D">
            <w:pPr>
              <w:widowControl/>
              <w:jc w:val="left"/>
              <w:rPr>
                <w:rFonts w:ascii="Times New Roman" w:hAnsi="Times New Roman" w:eastAsia="Times New Roman"/>
                <w:kern w:val="0"/>
                <w:sz w:val="20"/>
                <w:szCs w:val="20"/>
              </w:rPr>
            </w:pPr>
          </w:p>
        </w:tc>
        <w:tc>
          <w:tcPr>
            <w:tcW w:w="263" w:type="pct"/>
            <w:tcBorders>
              <w:top w:val="nil"/>
              <w:left w:val="nil"/>
              <w:bottom w:val="nil"/>
              <w:right w:val="nil"/>
            </w:tcBorders>
            <w:shd w:val="clear" w:color="auto" w:fill="auto"/>
            <w:noWrap/>
            <w:vAlign w:val="bottom"/>
          </w:tcPr>
          <w:p w14:paraId="5653406A">
            <w:pPr>
              <w:widowControl/>
              <w:jc w:val="left"/>
              <w:rPr>
                <w:rFonts w:ascii="Times New Roman" w:hAnsi="Times New Roman" w:eastAsia="Times New Roman"/>
                <w:kern w:val="0"/>
                <w:sz w:val="20"/>
                <w:szCs w:val="20"/>
              </w:rPr>
            </w:pPr>
          </w:p>
        </w:tc>
        <w:tc>
          <w:tcPr>
            <w:tcW w:w="263" w:type="pct"/>
            <w:tcBorders>
              <w:top w:val="nil"/>
              <w:left w:val="nil"/>
              <w:bottom w:val="nil"/>
              <w:right w:val="nil"/>
            </w:tcBorders>
            <w:shd w:val="clear" w:color="auto" w:fill="auto"/>
            <w:noWrap/>
            <w:vAlign w:val="bottom"/>
          </w:tcPr>
          <w:p w14:paraId="0A4C174C">
            <w:pPr>
              <w:widowControl/>
              <w:jc w:val="left"/>
              <w:rPr>
                <w:rFonts w:ascii="Times New Roman" w:hAnsi="Times New Roman" w:eastAsia="Times New Roman"/>
                <w:kern w:val="0"/>
                <w:sz w:val="20"/>
                <w:szCs w:val="20"/>
              </w:rPr>
            </w:pPr>
          </w:p>
        </w:tc>
        <w:tc>
          <w:tcPr>
            <w:tcW w:w="263" w:type="pct"/>
            <w:tcBorders>
              <w:top w:val="nil"/>
              <w:left w:val="nil"/>
              <w:bottom w:val="nil"/>
              <w:right w:val="nil"/>
            </w:tcBorders>
            <w:shd w:val="clear" w:color="auto" w:fill="auto"/>
            <w:noWrap/>
            <w:vAlign w:val="center"/>
          </w:tcPr>
          <w:p w14:paraId="370FAA4E">
            <w:pPr>
              <w:widowControl/>
              <w:jc w:val="right"/>
              <w:rPr>
                <w:rFonts w:ascii="宋体" w:hAnsi="宋体" w:cs="Calibri"/>
                <w:color w:val="000000"/>
                <w:kern w:val="0"/>
                <w:sz w:val="20"/>
                <w:szCs w:val="20"/>
              </w:rPr>
            </w:pPr>
            <w:r>
              <w:rPr>
                <w:rFonts w:hint="eastAsia" w:ascii="宋体" w:hAnsi="宋体" w:cs="Calibri"/>
                <w:color w:val="000000"/>
                <w:kern w:val="0"/>
                <w:sz w:val="20"/>
                <w:szCs w:val="20"/>
              </w:rPr>
              <w:t>公开表2</w:t>
            </w:r>
          </w:p>
        </w:tc>
      </w:tr>
      <w:tr w14:paraId="57174B78">
        <w:tblPrEx>
          <w:tblCellMar>
            <w:top w:w="0" w:type="dxa"/>
            <w:left w:w="108" w:type="dxa"/>
            <w:bottom w:w="0" w:type="dxa"/>
            <w:right w:w="108" w:type="dxa"/>
          </w:tblCellMar>
        </w:tblPrEx>
        <w:trPr>
          <w:trHeight w:val="705" w:hRule="atLeast"/>
        </w:trPr>
        <w:tc>
          <w:tcPr>
            <w:tcW w:w="229" w:type="pct"/>
            <w:tcBorders>
              <w:top w:val="nil"/>
              <w:left w:val="nil"/>
              <w:bottom w:val="nil"/>
              <w:right w:val="nil"/>
            </w:tcBorders>
            <w:shd w:val="clear" w:color="auto" w:fill="auto"/>
            <w:noWrap/>
            <w:vAlign w:val="center"/>
          </w:tcPr>
          <w:p w14:paraId="22FA2BA3">
            <w:pPr>
              <w:widowControl/>
              <w:jc w:val="right"/>
              <w:rPr>
                <w:rFonts w:ascii="宋体" w:hAnsi="宋体" w:cs="Calibri"/>
                <w:color w:val="000000"/>
                <w:kern w:val="0"/>
                <w:sz w:val="20"/>
                <w:szCs w:val="20"/>
              </w:rPr>
            </w:pPr>
          </w:p>
        </w:tc>
        <w:tc>
          <w:tcPr>
            <w:tcW w:w="4508" w:type="pct"/>
            <w:gridSpan w:val="17"/>
            <w:tcBorders>
              <w:top w:val="nil"/>
              <w:left w:val="nil"/>
              <w:bottom w:val="nil"/>
              <w:right w:val="nil"/>
            </w:tcBorders>
            <w:shd w:val="clear" w:color="auto" w:fill="auto"/>
            <w:noWrap/>
            <w:vAlign w:val="center"/>
          </w:tcPr>
          <w:p w14:paraId="6897D1BE">
            <w:pPr>
              <w:widowControl/>
              <w:jc w:val="center"/>
              <w:rPr>
                <w:rFonts w:ascii="宋体" w:hAnsi="宋体" w:cs="Calibri"/>
                <w:b/>
                <w:bCs/>
                <w:kern w:val="0"/>
                <w:sz w:val="48"/>
                <w:szCs w:val="48"/>
              </w:rPr>
            </w:pPr>
            <w:r>
              <w:rPr>
                <w:rFonts w:hint="eastAsia" w:ascii="宋体" w:hAnsi="宋体" w:cs="Calibri"/>
                <w:b/>
                <w:bCs/>
                <w:kern w:val="0"/>
                <w:sz w:val="48"/>
                <w:szCs w:val="48"/>
              </w:rPr>
              <w:t>部门收入总表</w:t>
            </w:r>
          </w:p>
        </w:tc>
        <w:tc>
          <w:tcPr>
            <w:tcW w:w="263" w:type="pct"/>
            <w:tcBorders>
              <w:top w:val="nil"/>
              <w:left w:val="nil"/>
              <w:bottom w:val="nil"/>
              <w:right w:val="nil"/>
            </w:tcBorders>
            <w:shd w:val="clear" w:color="auto" w:fill="auto"/>
            <w:noWrap/>
            <w:vAlign w:val="bottom"/>
          </w:tcPr>
          <w:p w14:paraId="08D8063E">
            <w:pPr>
              <w:widowControl/>
              <w:jc w:val="center"/>
              <w:rPr>
                <w:rFonts w:ascii="宋体" w:hAnsi="宋体" w:cs="Calibri"/>
                <w:b/>
                <w:bCs/>
                <w:kern w:val="0"/>
                <w:sz w:val="48"/>
                <w:szCs w:val="48"/>
              </w:rPr>
            </w:pPr>
          </w:p>
        </w:tc>
      </w:tr>
      <w:tr w14:paraId="5334F38D">
        <w:tblPrEx>
          <w:tblCellMar>
            <w:top w:w="0" w:type="dxa"/>
            <w:left w:w="108" w:type="dxa"/>
            <w:bottom w:w="0" w:type="dxa"/>
            <w:right w:w="108" w:type="dxa"/>
          </w:tblCellMar>
        </w:tblPrEx>
        <w:trPr>
          <w:trHeight w:val="285" w:hRule="atLeast"/>
        </w:trPr>
        <w:tc>
          <w:tcPr>
            <w:tcW w:w="4473" w:type="pct"/>
            <w:gridSpan w:val="17"/>
            <w:tcBorders>
              <w:top w:val="nil"/>
              <w:left w:val="nil"/>
              <w:bottom w:val="nil"/>
              <w:right w:val="nil"/>
            </w:tcBorders>
            <w:shd w:val="clear" w:color="auto" w:fill="auto"/>
            <w:vAlign w:val="center"/>
          </w:tcPr>
          <w:p w14:paraId="58D76556">
            <w:pPr>
              <w:widowControl/>
              <w:jc w:val="left"/>
              <w:rPr>
                <w:rFonts w:ascii="宋体" w:hAnsi="宋体" w:cs="Calibri"/>
                <w:color w:val="000000"/>
                <w:kern w:val="0"/>
                <w:sz w:val="16"/>
                <w:szCs w:val="16"/>
              </w:rPr>
            </w:pPr>
            <w:r>
              <w:rPr>
                <w:rFonts w:hint="eastAsia" w:ascii="宋体" w:hAnsi="宋体" w:cs="Calibri"/>
                <w:color w:val="000000"/>
                <w:kern w:val="0"/>
                <w:sz w:val="16"/>
                <w:szCs w:val="16"/>
              </w:rPr>
              <w:t>单位：国家体育总局登山运动管理中心</w:t>
            </w:r>
          </w:p>
        </w:tc>
        <w:tc>
          <w:tcPr>
            <w:tcW w:w="527" w:type="pct"/>
            <w:gridSpan w:val="2"/>
            <w:tcBorders>
              <w:top w:val="nil"/>
              <w:left w:val="nil"/>
              <w:bottom w:val="nil"/>
              <w:right w:val="nil"/>
            </w:tcBorders>
            <w:shd w:val="clear" w:color="auto" w:fill="auto"/>
            <w:noWrap/>
            <w:vAlign w:val="center"/>
          </w:tcPr>
          <w:p w14:paraId="5D43C149">
            <w:pPr>
              <w:widowControl/>
              <w:jc w:val="right"/>
              <w:rPr>
                <w:rFonts w:ascii="宋体" w:hAnsi="宋体" w:cs="Calibri"/>
                <w:color w:val="000000"/>
                <w:kern w:val="0"/>
                <w:sz w:val="16"/>
                <w:szCs w:val="16"/>
              </w:rPr>
            </w:pPr>
            <w:r>
              <w:rPr>
                <w:rFonts w:hint="eastAsia" w:ascii="宋体" w:hAnsi="宋体" w:cs="Calibri"/>
                <w:color w:val="000000"/>
                <w:kern w:val="0"/>
                <w:sz w:val="16"/>
                <w:szCs w:val="16"/>
              </w:rPr>
              <w:t>单位：万元</w:t>
            </w:r>
          </w:p>
        </w:tc>
      </w:tr>
      <w:tr w14:paraId="750EB8AC">
        <w:tblPrEx>
          <w:tblCellMar>
            <w:top w:w="0" w:type="dxa"/>
            <w:left w:w="108" w:type="dxa"/>
            <w:bottom w:w="0" w:type="dxa"/>
            <w:right w:w="108" w:type="dxa"/>
          </w:tblCellMar>
        </w:tblPrEx>
        <w:trPr>
          <w:trHeight w:val="360" w:hRule="atLeast"/>
        </w:trPr>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ED8EB">
            <w:pPr>
              <w:widowControl/>
              <w:jc w:val="center"/>
              <w:rPr>
                <w:rFonts w:ascii="宋体" w:hAnsi="宋体" w:cs="Calibri"/>
                <w:color w:val="000000"/>
                <w:kern w:val="0"/>
                <w:sz w:val="16"/>
                <w:szCs w:val="16"/>
              </w:rPr>
            </w:pPr>
            <w:r>
              <w:rPr>
                <w:rFonts w:hint="eastAsia" w:ascii="宋体" w:hAnsi="宋体" w:cs="Calibri"/>
                <w:color w:val="000000"/>
                <w:kern w:val="0"/>
                <w:sz w:val="16"/>
                <w:szCs w:val="16"/>
              </w:rPr>
              <w:t>单位名称</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1FABA">
            <w:pPr>
              <w:widowControl/>
              <w:jc w:val="center"/>
              <w:rPr>
                <w:rFonts w:ascii="宋体" w:hAnsi="宋体" w:cs="Calibri"/>
                <w:color w:val="000000"/>
                <w:kern w:val="0"/>
                <w:sz w:val="16"/>
                <w:szCs w:val="16"/>
              </w:rPr>
            </w:pPr>
            <w:r>
              <w:rPr>
                <w:rFonts w:hint="eastAsia" w:ascii="宋体" w:hAnsi="宋体" w:cs="Calibri"/>
                <w:color w:val="000000"/>
                <w:kern w:val="0"/>
                <w:sz w:val="16"/>
                <w:szCs w:val="16"/>
              </w:rPr>
              <w:t>合计</w:t>
            </w:r>
          </w:p>
        </w:tc>
        <w:tc>
          <w:tcPr>
            <w:tcW w:w="1589" w:type="pct"/>
            <w:gridSpan w:val="6"/>
            <w:tcBorders>
              <w:top w:val="single" w:color="000000" w:sz="4" w:space="0"/>
              <w:left w:val="nil"/>
              <w:bottom w:val="single" w:color="000000" w:sz="4" w:space="0"/>
              <w:right w:val="single" w:color="000000" w:sz="4" w:space="0"/>
            </w:tcBorders>
            <w:shd w:val="clear" w:color="auto" w:fill="auto"/>
            <w:vAlign w:val="center"/>
          </w:tcPr>
          <w:p w14:paraId="014E8216">
            <w:pPr>
              <w:widowControl/>
              <w:jc w:val="center"/>
              <w:rPr>
                <w:rFonts w:ascii="宋体" w:hAnsi="宋体" w:cs="Calibri"/>
                <w:color w:val="000000"/>
                <w:kern w:val="0"/>
                <w:sz w:val="16"/>
                <w:szCs w:val="16"/>
              </w:rPr>
            </w:pPr>
            <w:r>
              <w:rPr>
                <w:rFonts w:hint="eastAsia" w:ascii="宋体" w:hAnsi="宋体" w:cs="Calibri"/>
                <w:color w:val="000000"/>
                <w:kern w:val="0"/>
                <w:sz w:val="16"/>
                <w:szCs w:val="16"/>
              </w:rPr>
              <w:t>上年结转</w:t>
            </w:r>
          </w:p>
        </w:tc>
        <w:tc>
          <w:tcPr>
            <w:tcW w:w="2599" w:type="pct"/>
            <w:gridSpan w:val="10"/>
            <w:tcBorders>
              <w:top w:val="single" w:color="000000" w:sz="4" w:space="0"/>
              <w:left w:val="nil"/>
              <w:bottom w:val="single" w:color="000000" w:sz="4" w:space="0"/>
              <w:right w:val="single" w:color="000000" w:sz="4" w:space="0"/>
            </w:tcBorders>
            <w:shd w:val="clear" w:color="auto" w:fill="auto"/>
            <w:vAlign w:val="center"/>
          </w:tcPr>
          <w:p w14:paraId="4227D2EB">
            <w:pPr>
              <w:widowControl/>
              <w:jc w:val="center"/>
              <w:rPr>
                <w:rFonts w:ascii="宋体" w:hAnsi="宋体" w:cs="Calibri"/>
                <w:color w:val="000000"/>
                <w:kern w:val="0"/>
                <w:sz w:val="16"/>
                <w:szCs w:val="16"/>
              </w:rPr>
            </w:pPr>
            <w:r>
              <w:rPr>
                <w:rFonts w:hint="eastAsia" w:ascii="宋体" w:hAnsi="宋体" w:cs="Calibri"/>
                <w:color w:val="000000"/>
                <w:kern w:val="0"/>
                <w:sz w:val="16"/>
                <w:szCs w:val="16"/>
              </w:rPr>
              <w:t>本年收入</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B451F">
            <w:pPr>
              <w:widowControl/>
              <w:jc w:val="center"/>
              <w:rPr>
                <w:rFonts w:ascii="宋体" w:hAnsi="宋体" w:cs="Calibri"/>
                <w:color w:val="000000"/>
                <w:kern w:val="0"/>
                <w:sz w:val="16"/>
                <w:szCs w:val="16"/>
              </w:rPr>
            </w:pPr>
            <w:r>
              <w:rPr>
                <w:rFonts w:hint="eastAsia" w:ascii="宋体" w:hAnsi="宋体" w:cs="Calibri"/>
                <w:color w:val="000000"/>
                <w:kern w:val="0"/>
                <w:sz w:val="16"/>
                <w:szCs w:val="16"/>
              </w:rPr>
              <w:t>使用非财政拨款结余</w:t>
            </w:r>
          </w:p>
        </w:tc>
      </w:tr>
      <w:tr w14:paraId="645A3CAB">
        <w:tblPrEx>
          <w:tblCellMar>
            <w:top w:w="0" w:type="dxa"/>
            <w:left w:w="108" w:type="dxa"/>
            <w:bottom w:w="0" w:type="dxa"/>
            <w:right w:w="108" w:type="dxa"/>
          </w:tblCellMar>
        </w:tblPrEx>
        <w:trPr>
          <w:trHeight w:val="360" w:hRule="atLeast"/>
        </w:trPr>
        <w:tc>
          <w:tcPr>
            <w:tcW w:w="229" w:type="pct"/>
            <w:vMerge w:val="continue"/>
            <w:tcBorders>
              <w:top w:val="single" w:color="000000" w:sz="4" w:space="0"/>
              <w:left w:val="single" w:color="000000" w:sz="4" w:space="0"/>
              <w:bottom w:val="single" w:color="000000" w:sz="4" w:space="0"/>
              <w:right w:val="single" w:color="000000" w:sz="4" w:space="0"/>
            </w:tcBorders>
            <w:vAlign w:val="center"/>
          </w:tcPr>
          <w:p w14:paraId="59669D70">
            <w:pPr>
              <w:widowControl/>
              <w:jc w:val="left"/>
              <w:rPr>
                <w:rFonts w:ascii="宋体" w:hAnsi="宋体" w:cs="Calibri"/>
                <w:color w:val="000000"/>
                <w:kern w:val="0"/>
                <w:sz w:val="16"/>
                <w:szCs w:val="16"/>
              </w:rPr>
            </w:pPr>
          </w:p>
        </w:tc>
        <w:tc>
          <w:tcPr>
            <w:tcW w:w="320" w:type="pct"/>
            <w:vMerge w:val="continue"/>
            <w:tcBorders>
              <w:top w:val="single" w:color="000000" w:sz="4" w:space="0"/>
              <w:left w:val="single" w:color="000000" w:sz="4" w:space="0"/>
              <w:bottom w:val="single" w:color="000000" w:sz="4" w:space="0"/>
              <w:right w:val="single" w:color="000000" w:sz="4" w:space="0"/>
            </w:tcBorders>
            <w:vAlign w:val="center"/>
          </w:tcPr>
          <w:p w14:paraId="0FE4F4B7">
            <w:pPr>
              <w:widowControl/>
              <w:jc w:val="left"/>
              <w:rPr>
                <w:rFonts w:ascii="宋体" w:hAnsi="宋体" w:cs="Calibri"/>
                <w:color w:val="000000"/>
                <w:kern w:val="0"/>
                <w:sz w:val="16"/>
                <w:szCs w:val="16"/>
              </w:rPr>
            </w:pPr>
          </w:p>
        </w:tc>
        <w:tc>
          <w:tcPr>
            <w:tcW w:w="307" w:type="pct"/>
            <w:vMerge w:val="restart"/>
            <w:tcBorders>
              <w:top w:val="nil"/>
              <w:left w:val="single" w:color="000000" w:sz="4" w:space="0"/>
              <w:bottom w:val="single" w:color="000000" w:sz="4" w:space="0"/>
              <w:right w:val="single" w:color="000000" w:sz="4" w:space="0"/>
            </w:tcBorders>
            <w:shd w:val="clear" w:color="auto" w:fill="auto"/>
            <w:vAlign w:val="center"/>
          </w:tcPr>
          <w:p w14:paraId="7A4881C0">
            <w:pPr>
              <w:widowControl/>
              <w:jc w:val="center"/>
              <w:rPr>
                <w:rFonts w:ascii="宋体" w:hAnsi="宋体" w:cs="Calibri"/>
                <w:color w:val="000000"/>
                <w:kern w:val="0"/>
                <w:sz w:val="16"/>
                <w:szCs w:val="16"/>
              </w:rPr>
            </w:pPr>
            <w:r>
              <w:rPr>
                <w:rFonts w:hint="eastAsia" w:ascii="宋体" w:hAnsi="宋体" w:cs="Calibri"/>
                <w:color w:val="000000"/>
                <w:kern w:val="0"/>
                <w:sz w:val="16"/>
                <w:szCs w:val="16"/>
              </w:rPr>
              <w:t>小计</w:t>
            </w:r>
          </w:p>
        </w:tc>
        <w:tc>
          <w:tcPr>
            <w:tcW w:w="246" w:type="pct"/>
            <w:vMerge w:val="restart"/>
            <w:tcBorders>
              <w:top w:val="nil"/>
              <w:left w:val="single" w:color="000000" w:sz="4" w:space="0"/>
              <w:bottom w:val="single" w:color="000000" w:sz="4" w:space="0"/>
              <w:right w:val="single" w:color="000000" w:sz="4" w:space="0"/>
            </w:tcBorders>
            <w:shd w:val="clear" w:color="auto" w:fill="auto"/>
            <w:vAlign w:val="center"/>
          </w:tcPr>
          <w:p w14:paraId="6ADDF410">
            <w:pPr>
              <w:widowControl/>
              <w:jc w:val="center"/>
              <w:rPr>
                <w:rFonts w:ascii="宋体" w:hAnsi="宋体" w:cs="Calibri"/>
                <w:color w:val="000000"/>
                <w:kern w:val="0"/>
                <w:sz w:val="16"/>
                <w:szCs w:val="16"/>
              </w:rPr>
            </w:pPr>
            <w:r>
              <w:rPr>
                <w:rFonts w:hint="eastAsia" w:ascii="宋体" w:hAnsi="宋体" w:cs="Calibri"/>
                <w:color w:val="000000"/>
                <w:kern w:val="0"/>
                <w:sz w:val="16"/>
                <w:szCs w:val="16"/>
              </w:rPr>
              <w:t>一般公共预算结转资金</w:t>
            </w:r>
          </w:p>
        </w:tc>
        <w:tc>
          <w:tcPr>
            <w:tcW w:w="246" w:type="pct"/>
            <w:vMerge w:val="restart"/>
            <w:tcBorders>
              <w:top w:val="nil"/>
              <w:left w:val="single" w:color="000000" w:sz="4" w:space="0"/>
              <w:bottom w:val="single" w:color="000000" w:sz="4" w:space="0"/>
              <w:right w:val="single" w:color="000000" w:sz="4" w:space="0"/>
            </w:tcBorders>
            <w:shd w:val="clear" w:color="auto" w:fill="auto"/>
            <w:vAlign w:val="center"/>
          </w:tcPr>
          <w:p w14:paraId="79B9F94F">
            <w:pPr>
              <w:widowControl/>
              <w:jc w:val="center"/>
              <w:rPr>
                <w:rFonts w:ascii="宋体" w:hAnsi="宋体" w:cs="Calibri"/>
                <w:color w:val="000000"/>
                <w:kern w:val="0"/>
                <w:sz w:val="16"/>
                <w:szCs w:val="16"/>
              </w:rPr>
            </w:pPr>
            <w:r>
              <w:rPr>
                <w:rFonts w:hint="eastAsia" w:ascii="宋体" w:hAnsi="宋体" w:cs="Calibri"/>
                <w:color w:val="000000"/>
                <w:kern w:val="0"/>
                <w:sz w:val="16"/>
                <w:szCs w:val="16"/>
              </w:rPr>
              <w:t>政府性基金预算结转资金</w:t>
            </w:r>
          </w:p>
        </w:tc>
        <w:tc>
          <w:tcPr>
            <w:tcW w:w="263" w:type="pct"/>
            <w:vMerge w:val="restart"/>
            <w:tcBorders>
              <w:top w:val="nil"/>
              <w:left w:val="single" w:color="000000" w:sz="4" w:space="0"/>
              <w:bottom w:val="single" w:color="000000" w:sz="4" w:space="0"/>
              <w:right w:val="single" w:color="000000" w:sz="4" w:space="0"/>
            </w:tcBorders>
            <w:shd w:val="clear" w:color="auto" w:fill="auto"/>
            <w:vAlign w:val="center"/>
          </w:tcPr>
          <w:p w14:paraId="58F61EAC">
            <w:pPr>
              <w:widowControl/>
              <w:jc w:val="center"/>
              <w:rPr>
                <w:rFonts w:ascii="宋体" w:hAnsi="宋体" w:cs="Calibri"/>
                <w:color w:val="000000"/>
                <w:kern w:val="0"/>
                <w:sz w:val="16"/>
                <w:szCs w:val="16"/>
              </w:rPr>
            </w:pPr>
            <w:r>
              <w:rPr>
                <w:rFonts w:hint="eastAsia" w:ascii="宋体" w:hAnsi="宋体" w:cs="Calibri"/>
                <w:color w:val="000000"/>
                <w:kern w:val="0"/>
                <w:sz w:val="16"/>
                <w:szCs w:val="16"/>
              </w:rPr>
              <w:t>国有资本经营预算结转资金</w:t>
            </w:r>
          </w:p>
        </w:tc>
        <w:tc>
          <w:tcPr>
            <w:tcW w:w="263" w:type="pct"/>
            <w:vMerge w:val="restart"/>
            <w:tcBorders>
              <w:top w:val="nil"/>
              <w:left w:val="single" w:color="000000" w:sz="4" w:space="0"/>
              <w:bottom w:val="single" w:color="000000" w:sz="4" w:space="0"/>
              <w:right w:val="single" w:color="000000" w:sz="4" w:space="0"/>
            </w:tcBorders>
            <w:shd w:val="clear" w:color="auto" w:fill="auto"/>
            <w:vAlign w:val="center"/>
          </w:tcPr>
          <w:p w14:paraId="44EE4050">
            <w:pPr>
              <w:widowControl/>
              <w:jc w:val="center"/>
              <w:rPr>
                <w:rFonts w:ascii="宋体" w:hAnsi="宋体" w:cs="Calibri"/>
                <w:color w:val="000000"/>
                <w:kern w:val="0"/>
                <w:sz w:val="16"/>
                <w:szCs w:val="16"/>
              </w:rPr>
            </w:pPr>
            <w:r>
              <w:rPr>
                <w:rFonts w:hint="eastAsia" w:ascii="宋体" w:hAnsi="宋体" w:cs="Calibri"/>
                <w:color w:val="000000"/>
                <w:kern w:val="0"/>
                <w:sz w:val="16"/>
                <w:szCs w:val="16"/>
              </w:rPr>
              <w:t>财政专户管理资金</w:t>
            </w:r>
          </w:p>
        </w:tc>
        <w:tc>
          <w:tcPr>
            <w:tcW w:w="263" w:type="pct"/>
            <w:vMerge w:val="restart"/>
            <w:tcBorders>
              <w:top w:val="nil"/>
              <w:left w:val="single" w:color="000000" w:sz="4" w:space="0"/>
              <w:bottom w:val="single" w:color="000000" w:sz="4" w:space="0"/>
              <w:right w:val="single" w:color="000000" w:sz="4" w:space="0"/>
            </w:tcBorders>
            <w:shd w:val="clear" w:color="auto" w:fill="auto"/>
            <w:vAlign w:val="center"/>
          </w:tcPr>
          <w:p w14:paraId="222E8A97">
            <w:pPr>
              <w:widowControl/>
              <w:jc w:val="center"/>
              <w:rPr>
                <w:rFonts w:ascii="宋体" w:hAnsi="宋体" w:cs="Calibri"/>
                <w:color w:val="000000"/>
                <w:kern w:val="0"/>
                <w:sz w:val="16"/>
                <w:szCs w:val="16"/>
              </w:rPr>
            </w:pPr>
            <w:r>
              <w:rPr>
                <w:rFonts w:hint="eastAsia" w:ascii="宋体" w:hAnsi="宋体" w:cs="Calibri"/>
                <w:color w:val="000000"/>
                <w:kern w:val="0"/>
                <w:sz w:val="16"/>
                <w:szCs w:val="16"/>
              </w:rPr>
              <w:t>其他资金</w:t>
            </w:r>
          </w:p>
        </w:tc>
        <w:tc>
          <w:tcPr>
            <w:tcW w:w="281" w:type="pct"/>
            <w:vMerge w:val="restart"/>
            <w:tcBorders>
              <w:top w:val="nil"/>
              <w:left w:val="single" w:color="000000" w:sz="4" w:space="0"/>
              <w:bottom w:val="single" w:color="000000" w:sz="4" w:space="0"/>
              <w:right w:val="single" w:color="000000" w:sz="4" w:space="0"/>
            </w:tcBorders>
            <w:shd w:val="clear" w:color="auto" w:fill="auto"/>
            <w:vAlign w:val="center"/>
          </w:tcPr>
          <w:p w14:paraId="47DD8872">
            <w:pPr>
              <w:widowControl/>
              <w:jc w:val="center"/>
              <w:rPr>
                <w:rFonts w:ascii="宋体" w:hAnsi="宋体" w:cs="Calibri"/>
                <w:color w:val="000000"/>
                <w:kern w:val="0"/>
                <w:sz w:val="16"/>
                <w:szCs w:val="16"/>
              </w:rPr>
            </w:pPr>
            <w:r>
              <w:rPr>
                <w:rFonts w:hint="eastAsia" w:ascii="宋体" w:hAnsi="宋体" w:cs="Calibri"/>
                <w:color w:val="000000"/>
                <w:kern w:val="0"/>
                <w:sz w:val="16"/>
                <w:szCs w:val="16"/>
              </w:rPr>
              <w:t>小计</w:t>
            </w:r>
          </w:p>
        </w:tc>
        <w:tc>
          <w:tcPr>
            <w:tcW w:w="246" w:type="pct"/>
            <w:vMerge w:val="restart"/>
            <w:tcBorders>
              <w:top w:val="nil"/>
              <w:left w:val="single" w:color="000000" w:sz="4" w:space="0"/>
              <w:bottom w:val="single" w:color="000000" w:sz="4" w:space="0"/>
              <w:right w:val="single" w:color="000000" w:sz="4" w:space="0"/>
            </w:tcBorders>
            <w:shd w:val="clear" w:color="auto" w:fill="auto"/>
            <w:vAlign w:val="center"/>
          </w:tcPr>
          <w:p w14:paraId="20438BEC">
            <w:pPr>
              <w:widowControl/>
              <w:jc w:val="center"/>
              <w:rPr>
                <w:rFonts w:ascii="宋体" w:hAnsi="宋体" w:cs="Calibri"/>
                <w:color w:val="000000"/>
                <w:kern w:val="0"/>
                <w:sz w:val="16"/>
                <w:szCs w:val="16"/>
              </w:rPr>
            </w:pPr>
            <w:r>
              <w:rPr>
                <w:rFonts w:hint="eastAsia" w:ascii="宋体" w:hAnsi="宋体" w:cs="Calibri"/>
                <w:color w:val="000000"/>
                <w:kern w:val="0"/>
                <w:sz w:val="16"/>
                <w:szCs w:val="16"/>
              </w:rPr>
              <w:t>一般公共预算拨款</w:t>
            </w:r>
          </w:p>
        </w:tc>
        <w:tc>
          <w:tcPr>
            <w:tcW w:w="246" w:type="pct"/>
            <w:vMerge w:val="restart"/>
            <w:tcBorders>
              <w:top w:val="nil"/>
              <w:left w:val="single" w:color="000000" w:sz="4" w:space="0"/>
              <w:bottom w:val="single" w:color="000000" w:sz="4" w:space="0"/>
              <w:right w:val="single" w:color="000000" w:sz="4" w:space="0"/>
            </w:tcBorders>
            <w:shd w:val="clear" w:color="auto" w:fill="auto"/>
            <w:vAlign w:val="center"/>
          </w:tcPr>
          <w:p w14:paraId="32040C84">
            <w:pPr>
              <w:widowControl/>
              <w:jc w:val="center"/>
              <w:rPr>
                <w:rFonts w:ascii="宋体" w:hAnsi="宋体" w:cs="Calibri"/>
                <w:color w:val="000000"/>
                <w:kern w:val="0"/>
                <w:sz w:val="16"/>
                <w:szCs w:val="16"/>
              </w:rPr>
            </w:pPr>
            <w:r>
              <w:rPr>
                <w:rFonts w:hint="eastAsia" w:ascii="宋体" w:hAnsi="宋体" w:cs="Calibri"/>
                <w:color w:val="000000"/>
                <w:kern w:val="0"/>
                <w:sz w:val="16"/>
                <w:szCs w:val="16"/>
              </w:rPr>
              <w:t>政府性基金预算拨款</w:t>
            </w:r>
          </w:p>
        </w:tc>
        <w:tc>
          <w:tcPr>
            <w:tcW w:w="246" w:type="pct"/>
            <w:vMerge w:val="restart"/>
            <w:tcBorders>
              <w:top w:val="nil"/>
              <w:left w:val="single" w:color="000000" w:sz="4" w:space="0"/>
              <w:bottom w:val="single" w:color="000000" w:sz="4" w:space="0"/>
              <w:right w:val="single" w:color="000000" w:sz="4" w:space="0"/>
            </w:tcBorders>
            <w:shd w:val="clear" w:color="auto" w:fill="auto"/>
            <w:vAlign w:val="center"/>
          </w:tcPr>
          <w:p w14:paraId="605E47F8">
            <w:pPr>
              <w:widowControl/>
              <w:jc w:val="center"/>
              <w:rPr>
                <w:rFonts w:ascii="宋体" w:hAnsi="宋体" w:cs="Calibri"/>
                <w:color w:val="000000"/>
                <w:kern w:val="0"/>
                <w:sz w:val="16"/>
                <w:szCs w:val="16"/>
              </w:rPr>
            </w:pPr>
            <w:r>
              <w:rPr>
                <w:rFonts w:hint="eastAsia" w:ascii="宋体" w:hAnsi="宋体" w:cs="Calibri"/>
                <w:color w:val="000000"/>
                <w:kern w:val="0"/>
                <w:sz w:val="16"/>
                <w:szCs w:val="16"/>
              </w:rPr>
              <w:t>国有资本经营预算拨款</w:t>
            </w:r>
          </w:p>
        </w:tc>
        <w:tc>
          <w:tcPr>
            <w:tcW w:w="527" w:type="pct"/>
            <w:gridSpan w:val="2"/>
            <w:tcBorders>
              <w:top w:val="single" w:color="000000" w:sz="4" w:space="0"/>
              <w:left w:val="nil"/>
              <w:bottom w:val="single" w:color="000000" w:sz="4" w:space="0"/>
              <w:right w:val="single" w:color="000000" w:sz="4" w:space="0"/>
            </w:tcBorders>
            <w:shd w:val="clear" w:color="auto" w:fill="auto"/>
            <w:vAlign w:val="center"/>
          </w:tcPr>
          <w:p w14:paraId="1FBF7383">
            <w:pPr>
              <w:widowControl/>
              <w:jc w:val="center"/>
              <w:rPr>
                <w:rFonts w:ascii="宋体" w:hAnsi="宋体" w:cs="Calibri"/>
                <w:color w:val="000000"/>
                <w:kern w:val="0"/>
                <w:sz w:val="16"/>
                <w:szCs w:val="16"/>
              </w:rPr>
            </w:pPr>
            <w:r>
              <w:rPr>
                <w:rFonts w:hint="eastAsia" w:ascii="宋体" w:hAnsi="宋体" w:cs="Calibri"/>
                <w:color w:val="000000"/>
                <w:kern w:val="0"/>
                <w:sz w:val="16"/>
                <w:szCs w:val="16"/>
              </w:rPr>
              <w:t>事业收入</w:t>
            </w:r>
          </w:p>
        </w:tc>
        <w:tc>
          <w:tcPr>
            <w:tcW w:w="263" w:type="pct"/>
            <w:vMerge w:val="restart"/>
            <w:tcBorders>
              <w:top w:val="nil"/>
              <w:left w:val="single" w:color="000000" w:sz="4" w:space="0"/>
              <w:bottom w:val="single" w:color="000000" w:sz="4" w:space="0"/>
              <w:right w:val="single" w:color="000000" w:sz="4" w:space="0"/>
            </w:tcBorders>
            <w:shd w:val="clear" w:color="auto" w:fill="auto"/>
            <w:vAlign w:val="center"/>
          </w:tcPr>
          <w:p w14:paraId="449D3FAB">
            <w:pPr>
              <w:widowControl/>
              <w:jc w:val="center"/>
              <w:rPr>
                <w:rFonts w:ascii="宋体" w:hAnsi="宋体" w:cs="Calibri"/>
                <w:color w:val="000000"/>
                <w:kern w:val="0"/>
                <w:sz w:val="16"/>
                <w:szCs w:val="16"/>
              </w:rPr>
            </w:pPr>
            <w:r>
              <w:rPr>
                <w:rFonts w:hint="eastAsia" w:ascii="宋体" w:hAnsi="宋体" w:cs="Calibri"/>
                <w:color w:val="000000"/>
                <w:kern w:val="0"/>
                <w:sz w:val="16"/>
                <w:szCs w:val="16"/>
              </w:rPr>
              <w:t>事业单位经营收入</w:t>
            </w:r>
          </w:p>
        </w:tc>
        <w:tc>
          <w:tcPr>
            <w:tcW w:w="263" w:type="pct"/>
            <w:vMerge w:val="restart"/>
            <w:tcBorders>
              <w:top w:val="nil"/>
              <w:left w:val="single" w:color="000000" w:sz="4" w:space="0"/>
              <w:bottom w:val="single" w:color="000000" w:sz="4" w:space="0"/>
              <w:right w:val="single" w:color="000000" w:sz="4" w:space="0"/>
            </w:tcBorders>
            <w:shd w:val="clear" w:color="auto" w:fill="auto"/>
            <w:vAlign w:val="center"/>
          </w:tcPr>
          <w:p w14:paraId="1086A9C1">
            <w:pPr>
              <w:widowControl/>
              <w:jc w:val="center"/>
              <w:rPr>
                <w:rFonts w:ascii="宋体" w:hAnsi="宋体" w:cs="Calibri"/>
                <w:color w:val="000000"/>
                <w:kern w:val="0"/>
                <w:sz w:val="16"/>
                <w:szCs w:val="16"/>
              </w:rPr>
            </w:pPr>
            <w:r>
              <w:rPr>
                <w:rFonts w:hint="eastAsia" w:ascii="宋体" w:hAnsi="宋体" w:cs="Calibri"/>
                <w:color w:val="000000"/>
                <w:kern w:val="0"/>
                <w:sz w:val="16"/>
                <w:szCs w:val="16"/>
              </w:rPr>
              <w:t>上级补助</w:t>
            </w:r>
            <w:r>
              <w:rPr>
                <w:rFonts w:hint="eastAsia" w:ascii="宋体" w:hAnsi="宋体" w:cs="Calibri"/>
                <w:color w:val="000000"/>
                <w:kern w:val="0"/>
                <w:sz w:val="16"/>
                <w:szCs w:val="16"/>
              </w:rPr>
              <w:br w:type="textWrapping"/>
            </w:r>
            <w:r>
              <w:rPr>
                <w:rFonts w:hint="eastAsia" w:ascii="宋体" w:hAnsi="宋体" w:cs="Calibri"/>
                <w:color w:val="000000"/>
                <w:kern w:val="0"/>
                <w:sz w:val="16"/>
                <w:szCs w:val="16"/>
              </w:rPr>
              <w:t>收入</w:t>
            </w:r>
          </w:p>
        </w:tc>
        <w:tc>
          <w:tcPr>
            <w:tcW w:w="263" w:type="pct"/>
            <w:vMerge w:val="restart"/>
            <w:tcBorders>
              <w:top w:val="nil"/>
              <w:left w:val="single" w:color="000000" w:sz="4" w:space="0"/>
              <w:bottom w:val="single" w:color="000000" w:sz="4" w:space="0"/>
              <w:right w:val="single" w:color="000000" w:sz="4" w:space="0"/>
            </w:tcBorders>
            <w:shd w:val="clear" w:color="auto" w:fill="auto"/>
            <w:vAlign w:val="center"/>
          </w:tcPr>
          <w:p w14:paraId="43F3E630">
            <w:pPr>
              <w:widowControl/>
              <w:jc w:val="center"/>
              <w:rPr>
                <w:rFonts w:ascii="宋体" w:hAnsi="宋体" w:cs="Calibri"/>
                <w:color w:val="000000"/>
                <w:kern w:val="0"/>
                <w:sz w:val="16"/>
                <w:szCs w:val="16"/>
              </w:rPr>
            </w:pPr>
            <w:r>
              <w:rPr>
                <w:rFonts w:hint="eastAsia" w:ascii="宋体" w:hAnsi="宋体" w:cs="Calibri"/>
                <w:color w:val="000000"/>
                <w:kern w:val="0"/>
                <w:sz w:val="16"/>
                <w:szCs w:val="16"/>
              </w:rPr>
              <w:t>附属单位</w:t>
            </w:r>
            <w:r>
              <w:rPr>
                <w:rFonts w:hint="eastAsia" w:ascii="宋体" w:hAnsi="宋体" w:cs="Calibri"/>
                <w:color w:val="000000"/>
                <w:kern w:val="0"/>
                <w:sz w:val="16"/>
                <w:szCs w:val="16"/>
              </w:rPr>
              <w:br w:type="textWrapping"/>
            </w:r>
            <w:r>
              <w:rPr>
                <w:rFonts w:hint="eastAsia" w:ascii="宋体" w:hAnsi="宋体" w:cs="Calibri"/>
                <w:color w:val="000000"/>
                <w:kern w:val="0"/>
                <w:sz w:val="16"/>
                <w:szCs w:val="16"/>
              </w:rPr>
              <w:t>上缴收入</w:t>
            </w:r>
          </w:p>
        </w:tc>
        <w:tc>
          <w:tcPr>
            <w:tcW w:w="263" w:type="pct"/>
            <w:vMerge w:val="restart"/>
            <w:tcBorders>
              <w:top w:val="nil"/>
              <w:left w:val="single" w:color="000000" w:sz="4" w:space="0"/>
              <w:bottom w:val="single" w:color="000000" w:sz="4" w:space="0"/>
              <w:right w:val="single" w:color="000000" w:sz="4" w:space="0"/>
            </w:tcBorders>
            <w:shd w:val="clear" w:color="auto" w:fill="auto"/>
            <w:vAlign w:val="center"/>
          </w:tcPr>
          <w:p w14:paraId="434D8BFE">
            <w:pPr>
              <w:widowControl/>
              <w:jc w:val="center"/>
              <w:rPr>
                <w:rFonts w:ascii="宋体" w:hAnsi="宋体" w:cs="Calibri"/>
                <w:color w:val="000000"/>
                <w:kern w:val="0"/>
                <w:sz w:val="16"/>
                <w:szCs w:val="16"/>
              </w:rPr>
            </w:pPr>
            <w:r>
              <w:rPr>
                <w:rFonts w:hint="eastAsia" w:ascii="宋体" w:hAnsi="宋体" w:cs="Calibri"/>
                <w:color w:val="000000"/>
                <w:kern w:val="0"/>
                <w:sz w:val="16"/>
                <w:szCs w:val="16"/>
              </w:rPr>
              <w:t>其他收入</w:t>
            </w:r>
          </w:p>
        </w:tc>
        <w:tc>
          <w:tcPr>
            <w:tcW w:w="263" w:type="pct"/>
            <w:vMerge w:val="continue"/>
            <w:tcBorders>
              <w:top w:val="single" w:color="000000" w:sz="4" w:space="0"/>
              <w:left w:val="single" w:color="000000" w:sz="4" w:space="0"/>
              <w:bottom w:val="single" w:color="000000" w:sz="4" w:space="0"/>
              <w:right w:val="single" w:color="000000" w:sz="4" w:space="0"/>
            </w:tcBorders>
            <w:vAlign w:val="center"/>
          </w:tcPr>
          <w:p w14:paraId="3815413C">
            <w:pPr>
              <w:widowControl/>
              <w:jc w:val="left"/>
              <w:rPr>
                <w:rFonts w:ascii="宋体" w:hAnsi="宋体" w:cs="Calibri"/>
                <w:color w:val="000000"/>
                <w:kern w:val="0"/>
                <w:sz w:val="16"/>
                <w:szCs w:val="16"/>
              </w:rPr>
            </w:pPr>
          </w:p>
        </w:tc>
      </w:tr>
      <w:tr w14:paraId="039C7E29">
        <w:tblPrEx>
          <w:tblCellMar>
            <w:top w:w="0" w:type="dxa"/>
            <w:left w:w="108" w:type="dxa"/>
            <w:bottom w:w="0" w:type="dxa"/>
            <w:right w:w="108" w:type="dxa"/>
          </w:tblCellMar>
        </w:tblPrEx>
        <w:trPr>
          <w:trHeight w:val="540" w:hRule="atLeast"/>
        </w:trPr>
        <w:tc>
          <w:tcPr>
            <w:tcW w:w="229" w:type="pct"/>
            <w:vMerge w:val="continue"/>
            <w:tcBorders>
              <w:top w:val="single" w:color="000000" w:sz="4" w:space="0"/>
              <w:left w:val="single" w:color="000000" w:sz="4" w:space="0"/>
              <w:bottom w:val="single" w:color="000000" w:sz="4" w:space="0"/>
              <w:right w:val="single" w:color="000000" w:sz="4" w:space="0"/>
            </w:tcBorders>
            <w:vAlign w:val="center"/>
          </w:tcPr>
          <w:p w14:paraId="290B463C">
            <w:pPr>
              <w:widowControl/>
              <w:jc w:val="left"/>
              <w:rPr>
                <w:rFonts w:ascii="宋体" w:hAnsi="宋体" w:cs="Calibri"/>
                <w:color w:val="000000"/>
                <w:kern w:val="0"/>
                <w:sz w:val="16"/>
                <w:szCs w:val="16"/>
              </w:rPr>
            </w:pPr>
          </w:p>
        </w:tc>
        <w:tc>
          <w:tcPr>
            <w:tcW w:w="320" w:type="pct"/>
            <w:vMerge w:val="continue"/>
            <w:tcBorders>
              <w:top w:val="single" w:color="000000" w:sz="4" w:space="0"/>
              <w:left w:val="single" w:color="000000" w:sz="4" w:space="0"/>
              <w:bottom w:val="single" w:color="000000" w:sz="4" w:space="0"/>
              <w:right w:val="single" w:color="000000" w:sz="4" w:space="0"/>
            </w:tcBorders>
            <w:vAlign w:val="center"/>
          </w:tcPr>
          <w:p w14:paraId="0AA3B63F">
            <w:pPr>
              <w:widowControl/>
              <w:jc w:val="left"/>
              <w:rPr>
                <w:rFonts w:ascii="宋体" w:hAnsi="宋体" w:cs="Calibri"/>
                <w:color w:val="000000"/>
                <w:kern w:val="0"/>
                <w:sz w:val="16"/>
                <w:szCs w:val="16"/>
              </w:rPr>
            </w:pPr>
          </w:p>
        </w:tc>
        <w:tc>
          <w:tcPr>
            <w:tcW w:w="307" w:type="pct"/>
            <w:vMerge w:val="continue"/>
            <w:tcBorders>
              <w:top w:val="nil"/>
              <w:left w:val="single" w:color="000000" w:sz="4" w:space="0"/>
              <w:bottom w:val="single" w:color="000000" w:sz="4" w:space="0"/>
              <w:right w:val="single" w:color="000000" w:sz="4" w:space="0"/>
            </w:tcBorders>
            <w:vAlign w:val="center"/>
          </w:tcPr>
          <w:p w14:paraId="24DC15E0">
            <w:pPr>
              <w:widowControl/>
              <w:jc w:val="left"/>
              <w:rPr>
                <w:rFonts w:ascii="宋体" w:hAnsi="宋体" w:cs="Calibri"/>
                <w:color w:val="000000"/>
                <w:kern w:val="0"/>
                <w:sz w:val="16"/>
                <w:szCs w:val="16"/>
              </w:rPr>
            </w:pPr>
          </w:p>
        </w:tc>
        <w:tc>
          <w:tcPr>
            <w:tcW w:w="246" w:type="pct"/>
            <w:vMerge w:val="continue"/>
            <w:tcBorders>
              <w:top w:val="nil"/>
              <w:left w:val="single" w:color="000000" w:sz="4" w:space="0"/>
              <w:bottom w:val="single" w:color="000000" w:sz="4" w:space="0"/>
              <w:right w:val="single" w:color="000000" w:sz="4" w:space="0"/>
            </w:tcBorders>
            <w:vAlign w:val="center"/>
          </w:tcPr>
          <w:p w14:paraId="5CE14B79">
            <w:pPr>
              <w:widowControl/>
              <w:jc w:val="left"/>
              <w:rPr>
                <w:rFonts w:ascii="宋体" w:hAnsi="宋体" w:cs="Calibri"/>
                <w:color w:val="000000"/>
                <w:kern w:val="0"/>
                <w:sz w:val="16"/>
                <w:szCs w:val="16"/>
              </w:rPr>
            </w:pPr>
          </w:p>
        </w:tc>
        <w:tc>
          <w:tcPr>
            <w:tcW w:w="246" w:type="pct"/>
            <w:vMerge w:val="continue"/>
            <w:tcBorders>
              <w:top w:val="nil"/>
              <w:left w:val="single" w:color="000000" w:sz="4" w:space="0"/>
              <w:bottom w:val="single" w:color="000000" w:sz="4" w:space="0"/>
              <w:right w:val="single" w:color="000000" w:sz="4" w:space="0"/>
            </w:tcBorders>
            <w:vAlign w:val="center"/>
          </w:tcPr>
          <w:p w14:paraId="18BCF93E">
            <w:pPr>
              <w:widowControl/>
              <w:jc w:val="left"/>
              <w:rPr>
                <w:rFonts w:ascii="宋体" w:hAnsi="宋体" w:cs="Calibri"/>
                <w:color w:val="000000"/>
                <w:kern w:val="0"/>
                <w:sz w:val="16"/>
                <w:szCs w:val="16"/>
              </w:rPr>
            </w:pPr>
          </w:p>
        </w:tc>
        <w:tc>
          <w:tcPr>
            <w:tcW w:w="263" w:type="pct"/>
            <w:vMerge w:val="continue"/>
            <w:tcBorders>
              <w:top w:val="nil"/>
              <w:left w:val="single" w:color="000000" w:sz="4" w:space="0"/>
              <w:bottom w:val="single" w:color="000000" w:sz="4" w:space="0"/>
              <w:right w:val="single" w:color="000000" w:sz="4" w:space="0"/>
            </w:tcBorders>
            <w:vAlign w:val="center"/>
          </w:tcPr>
          <w:p w14:paraId="76595D39">
            <w:pPr>
              <w:widowControl/>
              <w:jc w:val="left"/>
              <w:rPr>
                <w:rFonts w:ascii="宋体" w:hAnsi="宋体" w:cs="Calibri"/>
                <w:color w:val="000000"/>
                <w:kern w:val="0"/>
                <w:sz w:val="16"/>
                <w:szCs w:val="16"/>
              </w:rPr>
            </w:pPr>
          </w:p>
        </w:tc>
        <w:tc>
          <w:tcPr>
            <w:tcW w:w="263" w:type="pct"/>
            <w:vMerge w:val="continue"/>
            <w:tcBorders>
              <w:top w:val="nil"/>
              <w:left w:val="single" w:color="000000" w:sz="4" w:space="0"/>
              <w:bottom w:val="single" w:color="000000" w:sz="4" w:space="0"/>
              <w:right w:val="single" w:color="000000" w:sz="4" w:space="0"/>
            </w:tcBorders>
            <w:vAlign w:val="center"/>
          </w:tcPr>
          <w:p w14:paraId="692E3A8A">
            <w:pPr>
              <w:widowControl/>
              <w:jc w:val="left"/>
              <w:rPr>
                <w:rFonts w:ascii="宋体" w:hAnsi="宋体" w:cs="Calibri"/>
                <w:color w:val="000000"/>
                <w:kern w:val="0"/>
                <w:sz w:val="16"/>
                <w:szCs w:val="16"/>
              </w:rPr>
            </w:pPr>
          </w:p>
        </w:tc>
        <w:tc>
          <w:tcPr>
            <w:tcW w:w="263" w:type="pct"/>
            <w:vMerge w:val="continue"/>
            <w:tcBorders>
              <w:top w:val="nil"/>
              <w:left w:val="single" w:color="000000" w:sz="4" w:space="0"/>
              <w:bottom w:val="single" w:color="000000" w:sz="4" w:space="0"/>
              <w:right w:val="single" w:color="000000" w:sz="4" w:space="0"/>
            </w:tcBorders>
            <w:vAlign w:val="center"/>
          </w:tcPr>
          <w:p w14:paraId="17420A7C">
            <w:pPr>
              <w:widowControl/>
              <w:jc w:val="left"/>
              <w:rPr>
                <w:rFonts w:ascii="宋体" w:hAnsi="宋体" w:cs="Calibri"/>
                <w:color w:val="000000"/>
                <w:kern w:val="0"/>
                <w:sz w:val="16"/>
                <w:szCs w:val="16"/>
              </w:rPr>
            </w:pPr>
          </w:p>
        </w:tc>
        <w:tc>
          <w:tcPr>
            <w:tcW w:w="281" w:type="pct"/>
            <w:vMerge w:val="continue"/>
            <w:tcBorders>
              <w:top w:val="nil"/>
              <w:left w:val="single" w:color="000000" w:sz="4" w:space="0"/>
              <w:bottom w:val="single" w:color="000000" w:sz="4" w:space="0"/>
              <w:right w:val="single" w:color="000000" w:sz="4" w:space="0"/>
            </w:tcBorders>
            <w:vAlign w:val="center"/>
          </w:tcPr>
          <w:p w14:paraId="7A3972D6">
            <w:pPr>
              <w:widowControl/>
              <w:jc w:val="left"/>
              <w:rPr>
                <w:rFonts w:ascii="宋体" w:hAnsi="宋体" w:cs="Calibri"/>
                <w:color w:val="000000"/>
                <w:kern w:val="0"/>
                <w:sz w:val="16"/>
                <w:szCs w:val="16"/>
              </w:rPr>
            </w:pPr>
          </w:p>
        </w:tc>
        <w:tc>
          <w:tcPr>
            <w:tcW w:w="246" w:type="pct"/>
            <w:vMerge w:val="continue"/>
            <w:tcBorders>
              <w:top w:val="nil"/>
              <w:left w:val="single" w:color="000000" w:sz="4" w:space="0"/>
              <w:bottom w:val="single" w:color="000000" w:sz="4" w:space="0"/>
              <w:right w:val="single" w:color="000000" w:sz="4" w:space="0"/>
            </w:tcBorders>
            <w:vAlign w:val="center"/>
          </w:tcPr>
          <w:p w14:paraId="3F3842E2">
            <w:pPr>
              <w:widowControl/>
              <w:jc w:val="left"/>
              <w:rPr>
                <w:rFonts w:ascii="宋体" w:hAnsi="宋体" w:cs="Calibri"/>
                <w:color w:val="000000"/>
                <w:kern w:val="0"/>
                <w:sz w:val="16"/>
                <w:szCs w:val="16"/>
              </w:rPr>
            </w:pPr>
          </w:p>
        </w:tc>
        <w:tc>
          <w:tcPr>
            <w:tcW w:w="246" w:type="pct"/>
            <w:vMerge w:val="continue"/>
            <w:tcBorders>
              <w:top w:val="nil"/>
              <w:left w:val="single" w:color="000000" w:sz="4" w:space="0"/>
              <w:bottom w:val="single" w:color="000000" w:sz="4" w:space="0"/>
              <w:right w:val="single" w:color="000000" w:sz="4" w:space="0"/>
            </w:tcBorders>
            <w:vAlign w:val="center"/>
          </w:tcPr>
          <w:p w14:paraId="35A2B351">
            <w:pPr>
              <w:widowControl/>
              <w:jc w:val="left"/>
              <w:rPr>
                <w:rFonts w:ascii="宋体" w:hAnsi="宋体" w:cs="Calibri"/>
                <w:color w:val="000000"/>
                <w:kern w:val="0"/>
                <w:sz w:val="16"/>
                <w:szCs w:val="16"/>
              </w:rPr>
            </w:pPr>
          </w:p>
        </w:tc>
        <w:tc>
          <w:tcPr>
            <w:tcW w:w="246" w:type="pct"/>
            <w:vMerge w:val="continue"/>
            <w:tcBorders>
              <w:top w:val="nil"/>
              <w:left w:val="single" w:color="000000" w:sz="4" w:space="0"/>
              <w:bottom w:val="single" w:color="000000" w:sz="4" w:space="0"/>
              <w:right w:val="single" w:color="000000" w:sz="4" w:space="0"/>
            </w:tcBorders>
            <w:vAlign w:val="center"/>
          </w:tcPr>
          <w:p w14:paraId="12F6B305">
            <w:pPr>
              <w:widowControl/>
              <w:jc w:val="left"/>
              <w:rPr>
                <w:rFonts w:ascii="宋体" w:hAnsi="宋体" w:cs="Calibri"/>
                <w:color w:val="000000"/>
                <w:kern w:val="0"/>
                <w:sz w:val="16"/>
                <w:szCs w:val="16"/>
              </w:rPr>
            </w:pPr>
          </w:p>
        </w:tc>
        <w:tc>
          <w:tcPr>
            <w:tcW w:w="263" w:type="pct"/>
            <w:tcBorders>
              <w:top w:val="nil"/>
              <w:left w:val="nil"/>
              <w:bottom w:val="single" w:color="000000" w:sz="4" w:space="0"/>
              <w:right w:val="single" w:color="000000" w:sz="4" w:space="0"/>
            </w:tcBorders>
            <w:shd w:val="clear" w:color="auto" w:fill="auto"/>
            <w:vAlign w:val="center"/>
          </w:tcPr>
          <w:p w14:paraId="61BA509F">
            <w:pPr>
              <w:widowControl/>
              <w:jc w:val="center"/>
              <w:rPr>
                <w:rFonts w:ascii="宋体" w:hAnsi="宋体" w:cs="Calibri"/>
                <w:color w:val="000000"/>
                <w:kern w:val="0"/>
                <w:sz w:val="16"/>
                <w:szCs w:val="16"/>
              </w:rPr>
            </w:pPr>
            <w:r>
              <w:rPr>
                <w:rFonts w:hint="eastAsia" w:ascii="宋体" w:hAnsi="宋体" w:cs="Calibri"/>
                <w:color w:val="000000"/>
                <w:kern w:val="0"/>
                <w:sz w:val="16"/>
                <w:szCs w:val="16"/>
              </w:rPr>
              <w:t>金额</w:t>
            </w:r>
          </w:p>
        </w:tc>
        <w:tc>
          <w:tcPr>
            <w:tcW w:w="263" w:type="pct"/>
            <w:tcBorders>
              <w:top w:val="nil"/>
              <w:left w:val="nil"/>
              <w:bottom w:val="single" w:color="000000" w:sz="4" w:space="0"/>
              <w:right w:val="single" w:color="000000" w:sz="4" w:space="0"/>
            </w:tcBorders>
            <w:shd w:val="clear" w:color="auto" w:fill="auto"/>
            <w:vAlign w:val="center"/>
          </w:tcPr>
          <w:p w14:paraId="680807C0">
            <w:pPr>
              <w:widowControl/>
              <w:jc w:val="center"/>
              <w:rPr>
                <w:rFonts w:ascii="宋体" w:hAnsi="宋体" w:cs="Calibri"/>
                <w:color w:val="000000"/>
                <w:kern w:val="0"/>
                <w:sz w:val="16"/>
                <w:szCs w:val="16"/>
              </w:rPr>
            </w:pPr>
            <w:r>
              <w:rPr>
                <w:rFonts w:hint="eastAsia" w:ascii="宋体" w:hAnsi="宋体" w:cs="Calibri"/>
                <w:color w:val="000000"/>
                <w:kern w:val="0"/>
                <w:sz w:val="16"/>
                <w:szCs w:val="16"/>
              </w:rPr>
              <w:t>其中：财政专户管理资金</w:t>
            </w:r>
          </w:p>
        </w:tc>
        <w:tc>
          <w:tcPr>
            <w:tcW w:w="263" w:type="pct"/>
            <w:vMerge w:val="continue"/>
            <w:tcBorders>
              <w:top w:val="nil"/>
              <w:left w:val="single" w:color="000000" w:sz="4" w:space="0"/>
              <w:bottom w:val="single" w:color="000000" w:sz="4" w:space="0"/>
              <w:right w:val="single" w:color="000000" w:sz="4" w:space="0"/>
            </w:tcBorders>
            <w:vAlign w:val="center"/>
          </w:tcPr>
          <w:p w14:paraId="162A2C76">
            <w:pPr>
              <w:widowControl/>
              <w:jc w:val="left"/>
              <w:rPr>
                <w:rFonts w:ascii="宋体" w:hAnsi="宋体" w:cs="Calibri"/>
                <w:color w:val="000000"/>
                <w:kern w:val="0"/>
                <w:sz w:val="16"/>
                <w:szCs w:val="16"/>
              </w:rPr>
            </w:pPr>
          </w:p>
        </w:tc>
        <w:tc>
          <w:tcPr>
            <w:tcW w:w="263" w:type="pct"/>
            <w:vMerge w:val="continue"/>
            <w:tcBorders>
              <w:top w:val="nil"/>
              <w:left w:val="single" w:color="000000" w:sz="4" w:space="0"/>
              <w:bottom w:val="single" w:color="000000" w:sz="4" w:space="0"/>
              <w:right w:val="single" w:color="000000" w:sz="4" w:space="0"/>
            </w:tcBorders>
            <w:vAlign w:val="center"/>
          </w:tcPr>
          <w:p w14:paraId="0B0122F6">
            <w:pPr>
              <w:widowControl/>
              <w:jc w:val="left"/>
              <w:rPr>
                <w:rFonts w:ascii="宋体" w:hAnsi="宋体" w:cs="Calibri"/>
                <w:color w:val="000000"/>
                <w:kern w:val="0"/>
                <w:sz w:val="16"/>
                <w:szCs w:val="16"/>
              </w:rPr>
            </w:pPr>
          </w:p>
        </w:tc>
        <w:tc>
          <w:tcPr>
            <w:tcW w:w="263" w:type="pct"/>
            <w:vMerge w:val="continue"/>
            <w:tcBorders>
              <w:top w:val="nil"/>
              <w:left w:val="single" w:color="000000" w:sz="4" w:space="0"/>
              <w:bottom w:val="single" w:color="000000" w:sz="4" w:space="0"/>
              <w:right w:val="single" w:color="000000" w:sz="4" w:space="0"/>
            </w:tcBorders>
            <w:vAlign w:val="center"/>
          </w:tcPr>
          <w:p w14:paraId="2B3115A2">
            <w:pPr>
              <w:widowControl/>
              <w:jc w:val="left"/>
              <w:rPr>
                <w:rFonts w:ascii="宋体" w:hAnsi="宋体" w:cs="Calibri"/>
                <w:color w:val="000000"/>
                <w:kern w:val="0"/>
                <w:sz w:val="16"/>
                <w:szCs w:val="16"/>
              </w:rPr>
            </w:pPr>
          </w:p>
        </w:tc>
        <w:tc>
          <w:tcPr>
            <w:tcW w:w="263" w:type="pct"/>
            <w:vMerge w:val="continue"/>
            <w:tcBorders>
              <w:top w:val="nil"/>
              <w:left w:val="single" w:color="000000" w:sz="4" w:space="0"/>
              <w:bottom w:val="single" w:color="000000" w:sz="4" w:space="0"/>
              <w:right w:val="single" w:color="000000" w:sz="4" w:space="0"/>
            </w:tcBorders>
            <w:vAlign w:val="center"/>
          </w:tcPr>
          <w:p w14:paraId="2124819A">
            <w:pPr>
              <w:widowControl/>
              <w:jc w:val="left"/>
              <w:rPr>
                <w:rFonts w:ascii="宋体" w:hAnsi="宋体" w:cs="Calibri"/>
                <w:color w:val="000000"/>
                <w:kern w:val="0"/>
                <w:sz w:val="16"/>
                <w:szCs w:val="16"/>
              </w:rPr>
            </w:pPr>
          </w:p>
        </w:tc>
        <w:tc>
          <w:tcPr>
            <w:tcW w:w="263" w:type="pct"/>
            <w:vMerge w:val="continue"/>
            <w:tcBorders>
              <w:top w:val="single" w:color="000000" w:sz="4" w:space="0"/>
              <w:left w:val="single" w:color="000000" w:sz="4" w:space="0"/>
              <w:bottom w:val="single" w:color="000000" w:sz="4" w:space="0"/>
              <w:right w:val="single" w:color="000000" w:sz="4" w:space="0"/>
            </w:tcBorders>
            <w:vAlign w:val="center"/>
          </w:tcPr>
          <w:p w14:paraId="248C3685">
            <w:pPr>
              <w:widowControl/>
              <w:jc w:val="left"/>
              <w:rPr>
                <w:rFonts w:ascii="宋体" w:hAnsi="宋体" w:cs="Calibri"/>
                <w:color w:val="000000"/>
                <w:kern w:val="0"/>
                <w:sz w:val="16"/>
                <w:szCs w:val="16"/>
              </w:rPr>
            </w:pPr>
          </w:p>
        </w:tc>
      </w:tr>
      <w:tr w14:paraId="4D6445A9">
        <w:tblPrEx>
          <w:tblCellMar>
            <w:top w:w="0" w:type="dxa"/>
            <w:left w:w="108" w:type="dxa"/>
            <w:bottom w:w="0" w:type="dxa"/>
            <w:right w:w="108" w:type="dxa"/>
          </w:tblCellMar>
        </w:tblPrEx>
        <w:trPr>
          <w:trHeight w:val="675" w:hRule="atLeast"/>
        </w:trPr>
        <w:tc>
          <w:tcPr>
            <w:tcW w:w="229" w:type="pct"/>
            <w:tcBorders>
              <w:top w:val="nil"/>
              <w:left w:val="single" w:color="000000" w:sz="4" w:space="0"/>
              <w:bottom w:val="single" w:color="000000" w:sz="4" w:space="0"/>
              <w:right w:val="single" w:color="000000" w:sz="4" w:space="0"/>
            </w:tcBorders>
            <w:shd w:val="clear" w:color="auto" w:fill="auto"/>
            <w:vAlign w:val="center"/>
          </w:tcPr>
          <w:p w14:paraId="4CC5509E">
            <w:pPr>
              <w:widowControl/>
              <w:jc w:val="left"/>
              <w:rPr>
                <w:rFonts w:ascii="宋体" w:hAnsi="宋体" w:cs="Calibri"/>
                <w:color w:val="000000"/>
                <w:kern w:val="0"/>
                <w:sz w:val="16"/>
                <w:szCs w:val="16"/>
              </w:rPr>
            </w:pPr>
            <w:r>
              <w:rPr>
                <w:rFonts w:hint="eastAsia" w:ascii="宋体" w:hAnsi="宋体" w:cs="Calibri"/>
                <w:color w:val="000000"/>
                <w:kern w:val="0"/>
                <w:sz w:val="16"/>
                <w:szCs w:val="16"/>
              </w:rPr>
              <w:t>国家体育总局登山运动管理中心</w:t>
            </w:r>
          </w:p>
        </w:tc>
        <w:tc>
          <w:tcPr>
            <w:tcW w:w="320" w:type="pct"/>
            <w:tcBorders>
              <w:top w:val="nil"/>
              <w:left w:val="nil"/>
              <w:bottom w:val="single" w:color="000000" w:sz="4" w:space="0"/>
              <w:right w:val="single" w:color="000000" w:sz="4" w:space="0"/>
            </w:tcBorders>
            <w:shd w:val="clear" w:color="auto" w:fill="auto"/>
            <w:noWrap/>
            <w:vAlign w:val="center"/>
          </w:tcPr>
          <w:p w14:paraId="56B78A4C">
            <w:pPr>
              <w:widowControl/>
              <w:jc w:val="right"/>
              <w:rPr>
                <w:rFonts w:ascii="宋体" w:hAnsi="宋体" w:cs="Calibri"/>
                <w:color w:val="000000"/>
                <w:kern w:val="0"/>
                <w:sz w:val="16"/>
                <w:szCs w:val="16"/>
              </w:rPr>
            </w:pPr>
            <w:r>
              <w:rPr>
                <w:rFonts w:hint="eastAsia" w:ascii="宋体" w:hAnsi="宋体" w:cs="Calibri"/>
                <w:color w:val="000000"/>
                <w:kern w:val="0"/>
                <w:sz w:val="16"/>
                <w:szCs w:val="16"/>
              </w:rPr>
              <w:t>16,817.12</w:t>
            </w:r>
          </w:p>
        </w:tc>
        <w:tc>
          <w:tcPr>
            <w:tcW w:w="307" w:type="pct"/>
            <w:tcBorders>
              <w:top w:val="nil"/>
              <w:left w:val="nil"/>
              <w:bottom w:val="single" w:color="000000" w:sz="4" w:space="0"/>
              <w:right w:val="single" w:color="000000" w:sz="4" w:space="0"/>
            </w:tcBorders>
            <w:shd w:val="clear" w:color="auto" w:fill="auto"/>
            <w:noWrap/>
            <w:vAlign w:val="center"/>
          </w:tcPr>
          <w:p w14:paraId="626428E3">
            <w:pPr>
              <w:widowControl/>
              <w:jc w:val="right"/>
              <w:rPr>
                <w:rFonts w:ascii="宋体" w:hAnsi="宋体" w:cs="Calibri"/>
                <w:color w:val="000000"/>
                <w:kern w:val="0"/>
                <w:sz w:val="16"/>
                <w:szCs w:val="16"/>
              </w:rPr>
            </w:pPr>
            <w:r>
              <w:rPr>
                <w:rFonts w:hint="eastAsia" w:ascii="宋体" w:hAnsi="宋体" w:cs="Calibri"/>
                <w:color w:val="000000"/>
                <w:kern w:val="0"/>
                <w:sz w:val="16"/>
                <w:szCs w:val="16"/>
              </w:rPr>
              <w:t>5,403.96</w:t>
            </w:r>
          </w:p>
        </w:tc>
        <w:tc>
          <w:tcPr>
            <w:tcW w:w="246" w:type="pct"/>
            <w:tcBorders>
              <w:top w:val="nil"/>
              <w:left w:val="nil"/>
              <w:bottom w:val="single" w:color="000000" w:sz="4" w:space="0"/>
              <w:right w:val="single" w:color="000000" w:sz="4" w:space="0"/>
            </w:tcBorders>
            <w:shd w:val="clear" w:color="auto" w:fill="auto"/>
            <w:noWrap/>
            <w:vAlign w:val="center"/>
          </w:tcPr>
          <w:p w14:paraId="0DE0D32D">
            <w:pPr>
              <w:widowControl/>
              <w:jc w:val="right"/>
              <w:rPr>
                <w:rFonts w:ascii="宋体" w:hAnsi="宋体" w:cs="Calibri"/>
                <w:color w:val="000000"/>
                <w:kern w:val="0"/>
                <w:sz w:val="16"/>
                <w:szCs w:val="16"/>
              </w:rPr>
            </w:pPr>
            <w:r>
              <w:rPr>
                <w:rFonts w:hint="eastAsia" w:ascii="宋体" w:hAnsi="宋体" w:cs="Calibri"/>
                <w:color w:val="000000"/>
                <w:kern w:val="0"/>
                <w:sz w:val="16"/>
                <w:szCs w:val="16"/>
              </w:rPr>
              <w:t>1,264.03</w:t>
            </w:r>
          </w:p>
        </w:tc>
        <w:tc>
          <w:tcPr>
            <w:tcW w:w="246" w:type="pct"/>
            <w:tcBorders>
              <w:top w:val="nil"/>
              <w:left w:val="nil"/>
              <w:bottom w:val="single" w:color="000000" w:sz="4" w:space="0"/>
              <w:right w:val="single" w:color="000000" w:sz="4" w:space="0"/>
            </w:tcBorders>
            <w:shd w:val="clear" w:color="auto" w:fill="auto"/>
            <w:noWrap/>
            <w:vAlign w:val="center"/>
          </w:tcPr>
          <w:p w14:paraId="42E12BB4">
            <w:pPr>
              <w:widowControl/>
              <w:jc w:val="right"/>
              <w:rPr>
                <w:rFonts w:ascii="宋体" w:hAnsi="宋体" w:cs="Calibri"/>
                <w:color w:val="000000"/>
                <w:kern w:val="0"/>
                <w:sz w:val="16"/>
                <w:szCs w:val="16"/>
              </w:rPr>
            </w:pPr>
            <w:r>
              <w:rPr>
                <w:rFonts w:hint="eastAsia" w:ascii="宋体" w:hAnsi="宋体" w:cs="Calibri"/>
                <w:color w:val="000000"/>
                <w:kern w:val="0"/>
                <w:sz w:val="16"/>
                <w:szCs w:val="16"/>
              </w:rPr>
              <w:t>256.82</w:t>
            </w:r>
          </w:p>
        </w:tc>
        <w:tc>
          <w:tcPr>
            <w:tcW w:w="263" w:type="pct"/>
            <w:tcBorders>
              <w:top w:val="nil"/>
              <w:left w:val="nil"/>
              <w:bottom w:val="single" w:color="000000" w:sz="4" w:space="0"/>
              <w:right w:val="single" w:color="000000" w:sz="4" w:space="0"/>
            </w:tcBorders>
            <w:shd w:val="clear" w:color="auto" w:fill="auto"/>
            <w:noWrap/>
            <w:vAlign w:val="center"/>
          </w:tcPr>
          <w:p w14:paraId="6B033BFB">
            <w:pPr>
              <w:widowControl/>
              <w:jc w:val="right"/>
              <w:rPr>
                <w:rFonts w:ascii="宋体" w:hAnsi="宋体" w:cs="Calibri"/>
                <w:color w:val="000000"/>
                <w:kern w:val="0"/>
                <w:sz w:val="16"/>
                <w:szCs w:val="16"/>
              </w:rPr>
            </w:pPr>
            <w:r>
              <w:rPr>
                <w:rFonts w:hint="eastAsia" w:ascii="宋体" w:hAnsi="宋体" w:cs="Calibri"/>
                <w:color w:val="000000"/>
                <w:kern w:val="0"/>
                <w:sz w:val="16"/>
                <w:szCs w:val="16"/>
              </w:rPr>
              <w:t>　</w:t>
            </w:r>
          </w:p>
        </w:tc>
        <w:tc>
          <w:tcPr>
            <w:tcW w:w="263" w:type="pct"/>
            <w:tcBorders>
              <w:top w:val="nil"/>
              <w:left w:val="nil"/>
              <w:bottom w:val="single" w:color="000000" w:sz="4" w:space="0"/>
              <w:right w:val="single" w:color="000000" w:sz="4" w:space="0"/>
            </w:tcBorders>
            <w:shd w:val="clear" w:color="auto" w:fill="auto"/>
            <w:noWrap/>
            <w:vAlign w:val="center"/>
          </w:tcPr>
          <w:p w14:paraId="1B0D214A">
            <w:pPr>
              <w:widowControl/>
              <w:jc w:val="right"/>
              <w:rPr>
                <w:rFonts w:ascii="宋体" w:hAnsi="宋体" w:cs="Calibri"/>
                <w:color w:val="000000"/>
                <w:kern w:val="0"/>
                <w:sz w:val="16"/>
                <w:szCs w:val="16"/>
              </w:rPr>
            </w:pPr>
            <w:r>
              <w:rPr>
                <w:rFonts w:hint="eastAsia" w:ascii="宋体" w:hAnsi="宋体" w:cs="Calibri"/>
                <w:color w:val="000000"/>
                <w:kern w:val="0"/>
                <w:sz w:val="16"/>
                <w:szCs w:val="16"/>
              </w:rPr>
              <w:t>　</w:t>
            </w:r>
          </w:p>
        </w:tc>
        <w:tc>
          <w:tcPr>
            <w:tcW w:w="263" w:type="pct"/>
            <w:tcBorders>
              <w:top w:val="nil"/>
              <w:left w:val="nil"/>
              <w:bottom w:val="single" w:color="000000" w:sz="4" w:space="0"/>
              <w:right w:val="single" w:color="000000" w:sz="4" w:space="0"/>
            </w:tcBorders>
            <w:shd w:val="clear" w:color="auto" w:fill="auto"/>
            <w:noWrap/>
            <w:vAlign w:val="center"/>
          </w:tcPr>
          <w:p w14:paraId="0C34353F">
            <w:pPr>
              <w:widowControl/>
              <w:jc w:val="right"/>
              <w:rPr>
                <w:rFonts w:ascii="宋体" w:hAnsi="宋体" w:cs="Calibri"/>
                <w:color w:val="000000"/>
                <w:kern w:val="0"/>
                <w:sz w:val="16"/>
                <w:szCs w:val="16"/>
              </w:rPr>
            </w:pPr>
            <w:r>
              <w:rPr>
                <w:rFonts w:hint="eastAsia" w:ascii="宋体" w:hAnsi="宋体" w:cs="Calibri"/>
                <w:color w:val="000000"/>
                <w:kern w:val="0"/>
                <w:sz w:val="16"/>
                <w:szCs w:val="16"/>
              </w:rPr>
              <w:t>3,883.11</w:t>
            </w:r>
          </w:p>
        </w:tc>
        <w:tc>
          <w:tcPr>
            <w:tcW w:w="281" w:type="pct"/>
            <w:tcBorders>
              <w:top w:val="nil"/>
              <w:left w:val="nil"/>
              <w:bottom w:val="single" w:color="000000" w:sz="4" w:space="0"/>
              <w:right w:val="single" w:color="000000" w:sz="4" w:space="0"/>
            </w:tcBorders>
            <w:shd w:val="clear" w:color="auto" w:fill="auto"/>
            <w:noWrap/>
            <w:vAlign w:val="center"/>
          </w:tcPr>
          <w:p w14:paraId="02E6409D">
            <w:pPr>
              <w:widowControl/>
              <w:jc w:val="right"/>
              <w:rPr>
                <w:rFonts w:ascii="宋体" w:hAnsi="宋体" w:cs="Calibri"/>
                <w:color w:val="000000"/>
                <w:kern w:val="0"/>
                <w:sz w:val="16"/>
                <w:szCs w:val="16"/>
              </w:rPr>
            </w:pPr>
            <w:r>
              <w:rPr>
                <w:rFonts w:hint="eastAsia" w:ascii="宋体" w:hAnsi="宋体" w:cs="Calibri"/>
                <w:color w:val="000000"/>
                <w:kern w:val="0"/>
                <w:sz w:val="16"/>
                <w:szCs w:val="16"/>
              </w:rPr>
              <w:t>11,177.01</w:t>
            </w:r>
          </w:p>
        </w:tc>
        <w:tc>
          <w:tcPr>
            <w:tcW w:w="246" w:type="pct"/>
            <w:tcBorders>
              <w:top w:val="nil"/>
              <w:left w:val="nil"/>
              <w:bottom w:val="single" w:color="000000" w:sz="4" w:space="0"/>
              <w:right w:val="single" w:color="000000" w:sz="4" w:space="0"/>
            </w:tcBorders>
            <w:shd w:val="clear" w:color="auto" w:fill="auto"/>
            <w:noWrap/>
            <w:vAlign w:val="center"/>
          </w:tcPr>
          <w:p w14:paraId="2048FEAD">
            <w:pPr>
              <w:widowControl/>
              <w:jc w:val="right"/>
              <w:rPr>
                <w:rFonts w:ascii="宋体" w:hAnsi="宋体" w:cs="Calibri"/>
                <w:color w:val="000000"/>
                <w:kern w:val="0"/>
                <w:sz w:val="16"/>
                <w:szCs w:val="16"/>
              </w:rPr>
            </w:pPr>
            <w:r>
              <w:rPr>
                <w:rFonts w:hint="eastAsia" w:ascii="宋体" w:hAnsi="宋体" w:cs="Calibri"/>
                <w:color w:val="000000"/>
                <w:kern w:val="0"/>
                <w:sz w:val="16"/>
                <w:szCs w:val="16"/>
              </w:rPr>
              <w:t>5,447.29</w:t>
            </w:r>
          </w:p>
        </w:tc>
        <w:tc>
          <w:tcPr>
            <w:tcW w:w="246" w:type="pct"/>
            <w:tcBorders>
              <w:top w:val="nil"/>
              <w:left w:val="nil"/>
              <w:bottom w:val="single" w:color="000000" w:sz="4" w:space="0"/>
              <w:right w:val="single" w:color="000000" w:sz="4" w:space="0"/>
            </w:tcBorders>
            <w:shd w:val="clear" w:color="auto" w:fill="auto"/>
            <w:noWrap/>
            <w:vAlign w:val="center"/>
          </w:tcPr>
          <w:p w14:paraId="39CE4679">
            <w:pPr>
              <w:widowControl/>
              <w:jc w:val="right"/>
              <w:rPr>
                <w:rFonts w:ascii="宋体" w:hAnsi="宋体" w:cs="Calibri"/>
                <w:color w:val="000000"/>
                <w:kern w:val="0"/>
                <w:sz w:val="16"/>
                <w:szCs w:val="16"/>
              </w:rPr>
            </w:pPr>
            <w:r>
              <w:rPr>
                <w:rFonts w:hint="eastAsia" w:ascii="宋体" w:hAnsi="宋体" w:cs="Calibri"/>
                <w:color w:val="000000"/>
                <w:kern w:val="0"/>
                <w:sz w:val="16"/>
                <w:szCs w:val="16"/>
              </w:rPr>
              <w:t>1,994.00</w:t>
            </w:r>
          </w:p>
        </w:tc>
        <w:tc>
          <w:tcPr>
            <w:tcW w:w="246" w:type="pct"/>
            <w:tcBorders>
              <w:top w:val="nil"/>
              <w:left w:val="nil"/>
              <w:bottom w:val="single" w:color="000000" w:sz="4" w:space="0"/>
              <w:right w:val="single" w:color="000000" w:sz="4" w:space="0"/>
            </w:tcBorders>
            <w:shd w:val="clear" w:color="auto" w:fill="auto"/>
            <w:noWrap/>
            <w:vAlign w:val="center"/>
          </w:tcPr>
          <w:p w14:paraId="68EC3CFE">
            <w:pPr>
              <w:widowControl/>
              <w:jc w:val="right"/>
              <w:rPr>
                <w:rFonts w:ascii="宋体" w:hAnsi="宋体" w:cs="Calibri"/>
                <w:color w:val="000000"/>
                <w:kern w:val="0"/>
                <w:sz w:val="16"/>
                <w:szCs w:val="16"/>
              </w:rPr>
            </w:pPr>
            <w:r>
              <w:rPr>
                <w:rFonts w:hint="eastAsia" w:ascii="宋体" w:hAnsi="宋体" w:cs="Calibri"/>
                <w:color w:val="000000"/>
                <w:kern w:val="0"/>
                <w:sz w:val="16"/>
                <w:szCs w:val="16"/>
              </w:rPr>
              <w:t>　</w:t>
            </w:r>
          </w:p>
        </w:tc>
        <w:tc>
          <w:tcPr>
            <w:tcW w:w="263" w:type="pct"/>
            <w:tcBorders>
              <w:top w:val="nil"/>
              <w:left w:val="nil"/>
              <w:bottom w:val="single" w:color="000000" w:sz="4" w:space="0"/>
              <w:right w:val="single" w:color="000000" w:sz="4" w:space="0"/>
            </w:tcBorders>
            <w:shd w:val="clear" w:color="auto" w:fill="auto"/>
            <w:noWrap/>
            <w:vAlign w:val="center"/>
          </w:tcPr>
          <w:p w14:paraId="224E03F6">
            <w:pPr>
              <w:widowControl/>
              <w:jc w:val="right"/>
              <w:rPr>
                <w:rFonts w:ascii="宋体" w:hAnsi="宋体" w:cs="Calibri"/>
                <w:color w:val="000000"/>
                <w:kern w:val="0"/>
                <w:sz w:val="16"/>
                <w:szCs w:val="16"/>
              </w:rPr>
            </w:pPr>
            <w:r>
              <w:rPr>
                <w:rFonts w:hint="eastAsia" w:ascii="宋体" w:hAnsi="宋体" w:cs="Calibri"/>
                <w:color w:val="000000"/>
                <w:kern w:val="0"/>
                <w:sz w:val="16"/>
                <w:szCs w:val="16"/>
              </w:rPr>
              <w:t>3,200.00</w:t>
            </w:r>
          </w:p>
        </w:tc>
        <w:tc>
          <w:tcPr>
            <w:tcW w:w="263" w:type="pct"/>
            <w:tcBorders>
              <w:top w:val="nil"/>
              <w:left w:val="nil"/>
              <w:bottom w:val="single" w:color="000000" w:sz="4" w:space="0"/>
              <w:right w:val="single" w:color="000000" w:sz="4" w:space="0"/>
            </w:tcBorders>
            <w:shd w:val="clear" w:color="auto" w:fill="auto"/>
            <w:noWrap/>
            <w:vAlign w:val="center"/>
          </w:tcPr>
          <w:p w14:paraId="30168367">
            <w:pPr>
              <w:widowControl/>
              <w:jc w:val="right"/>
              <w:rPr>
                <w:rFonts w:ascii="宋体" w:hAnsi="宋体" w:cs="Calibri"/>
                <w:color w:val="000000"/>
                <w:kern w:val="0"/>
                <w:sz w:val="16"/>
                <w:szCs w:val="16"/>
              </w:rPr>
            </w:pPr>
            <w:r>
              <w:rPr>
                <w:rFonts w:hint="eastAsia" w:ascii="宋体" w:hAnsi="宋体" w:cs="Calibri"/>
                <w:color w:val="000000"/>
                <w:kern w:val="0"/>
                <w:sz w:val="16"/>
                <w:szCs w:val="16"/>
              </w:rPr>
              <w:t>　</w:t>
            </w:r>
          </w:p>
        </w:tc>
        <w:tc>
          <w:tcPr>
            <w:tcW w:w="263" w:type="pct"/>
            <w:tcBorders>
              <w:top w:val="nil"/>
              <w:left w:val="nil"/>
              <w:bottom w:val="single" w:color="000000" w:sz="4" w:space="0"/>
              <w:right w:val="single" w:color="000000" w:sz="4" w:space="0"/>
            </w:tcBorders>
            <w:shd w:val="clear" w:color="auto" w:fill="auto"/>
            <w:noWrap/>
            <w:vAlign w:val="center"/>
          </w:tcPr>
          <w:p w14:paraId="781EEED3">
            <w:pPr>
              <w:widowControl/>
              <w:jc w:val="right"/>
              <w:rPr>
                <w:rFonts w:ascii="宋体" w:hAnsi="宋体" w:cs="Calibri"/>
                <w:color w:val="000000"/>
                <w:kern w:val="0"/>
                <w:sz w:val="16"/>
                <w:szCs w:val="16"/>
              </w:rPr>
            </w:pPr>
            <w:r>
              <w:rPr>
                <w:rFonts w:hint="eastAsia" w:ascii="宋体" w:hAnsi="宋体" w:cs="Calibri"/>
                <w:color w:val="000000"/>
                <w:kern w:val="0"/>
                <w:sz w:val="16"/>
                <w:szCs w:val="16"/>
              </w:rPr>
              <w:t>500.00</w:t>
            </w:r>
          </w:p>
        </w:tc>
        <w:tc>
          <w:tcPr>
            <w:tcW w:w="263" w:type="pct"/>
            <w:tcBorders>
              <w:top w:val="nil"/>
              <w:left w:val="nil"/>
              <w:bottom w:val="single" w:color="000000" w:sz="4" w:space="0"/>
              <w:right w:val="single" w:color="000000" w:sz="4" w:space="0"/>
            </w:tcBorders>
            <w:shd w:val="clear" w:color="auto" w:fill="auto"/>
            <w:noWrap/>
            <w:vAlign w:val="center"/>
          </w:tcPr>
          <w:p w14:paraId="19E25792">
            <w:pPr>
              <w:widowControl/>
              <w:jc w:val="right"/>
              <w:rPr>
                <w:rFonts w:ascii="宋体" w:hAnsi="宋体" w:cs="Calibri"/>
                <w:color w:val="000000"/>
                <w:kern w:val="0"/>
                <w:sz w:val="16"/>
                <w:szCs w:val="16"/>
              </w:rPr>
            </w:pPr>
            <w:r>
              <w:rPr>
                <w:rFonts w:hint="eastAsia" w:ascii="宋体" w:hAnsi="宋体" w:cs="Calibri"/>
                <w:color w:val="000000"/>
                <w:kern w:val="0"/>
                <w:sz w:val="16"/>
                <w:szCs w:val="16"/>
              </w:rPr>
              <w:t>　</w:t>
            </w:r>
          </w:p>
        </w:tc>
        <w:tc>
          <w:tcPr>
            <w:tcW w:w="263" w:type="pct"/>
            <w:tcBorders>
              <w:top w:val="nil"/>
              <w:left w:val="nil"/>
              <w:bottom w:val="single" w:color="000000" w:sz="4" w:space="0"/>
              <w:right w:val="single" w:color="000000" w:sz="4" w:space="0"/>
            </w:tcBorders>
            <w:shd w:val="clear" w:color="auto" w:fill="auto"/>
            <w:noWrap/>
            <w:vAlign w:val="center"/>
          </w:tcPr>
          <w:p w14:paraId="6C5DFDFD">
            <w:pPr>
              <w:widowControl/>
              <w:jc w:val="right"/>
              <w:rPr>
                <w:rFonts w:ascii="宋体" w:hAnsi="宋体" w:cs="Calibri"/>
                <w:color w:val="000000"/>
                <w:kern w:val="0"/>
                <w:sz w:val="16"/>
                <w:szCs w:val="16"/>
              </w:rPr>
            </w:pPr>
            <w:r>
              <w:rPr>
                <w:rFonts w:hint="eastAsia" w:ascii="宋体" w:hAnsi="宋体" w:cs="Calibri"/>
                <w:color w:val="000000"/>
                <w:kern w:val="0"/>
                <w:sz w:val="16"/>
                <w:szCs w:val="16"/>
              </w:rPr>
              <w:t>　</w:t>
            </w:r>
          </w:p>
        </w:tc>
        <w:tc>
          <w:tcPr>
            <w:tcW w:w="263" w:type="pct"/>
            <w:tcBorders>
              <w:top w:val="nil"/>
              <w:left w:val="nil"/>
              <w:bottom w:val="single" w:color="000000" w:sz="4" w:space="0"/>
              <w:right w:val="single" w:color="000000" w:sz="4" w:space="0"/>
            </w:tcBorders>
            <w:shd w:val="clear" w:color="auto" w:fill="auto"/>
            <w:noWrap/>
            <w:vAlign w:val="center"/>
          </w:tcPr>
          <w:p w14:paraId="4F778C20">
            <w:pPr>
              <w:widowControl/>
              <w:jc w:val="right"/>
              <w:rPr>
                <w:rFonts w:ascii="宋体" w:hAnsi="宋体" w:cs="Calibri"/>
                <w:color w:val="000000"/>
                <w:kern w:val="0"/>
                <w:sz w:val="16"/>
                <w:szCs w:val="16"/>
              </w:rPr>
            </w:pPr>
            <w:r>
              <w:rPr>
                <w:rFonts w:hint="eastAsia" w:ascii="宋体" w:hAnsi="宋体" w:cs="Calibri"/>
                <w:color w:val="000000"/>
                <w:kern w:val="0"/>
                <w:sz w:val="16"/>
                <w:szCs w:val="16"/>
              </w:rPr>
              <w:t>35.72</w:t>
            </w:r>
          </w:p>
        </w:tc>
        <w:tc>
          <w:tcPr>
            <w:tcW w:w="263" w:type="pct"/>
            <w:tcBorders>
              <w:top w:val="nil"/>
              <w:left w:val="nil"/>
              <w:bottom w:val="single" w:color="000000" w:sz="4" w:space="0"/>
              <w:right w:val="single" w:color="000000" w:sz="4" w:space="0"/>
            </w:tcBorders>
            <w:shd w:val="clear" w:color="auto" w:fill="auto"/>
            <w:noWrap/>
            <w:vAlign w:val="center"/>
          </w:tcPr>
          <w:p w14:paraId="45839D29">
            <w:pPr>
              <w:widowControl/>
              <w:jc w:val="right"/>
              <w:rPr>
                <w:rFonts w:ascii="宋体" w:hAnsi="宋体" w:cs="Calibri"/>
                <w:color w:val="000000"/>
                <w:kern w:val="0"/>
                <w:sz w:val="16"/>
                <w:szCs w:val="16"/>
              </w:rPr>
            </w:pPr>
            <w:r>
              <w:rPr>
                <w:rFonts w:hint="eastAsia" w:ascii="宋体" w:hAnsi="宋体" w:cs="Calibri"/>
                <w:color w:val="000000"/>
                <w:kern w:val="0"/>
                <w:sz w:val="16"/>
                <w:szCs w:val="16"/>
              </w:rPr>
              <w:t>236.15</w:t>
            </w:r>
          </w:p>
        </w:tc>
      </w:tr>
      <w:tr w14:paraId="48F36BD8">
        <w:tblPrEx>
          <w:tblCellMar>
            <w:top w:w="0" w:type="dxa"/>
            <w:left w:w="108" w:type="dxa"/>
            <w:bottom w:w="0" w:type="dxa"/>
            <w:right w:w="108" w:type="dxa"/>
          </w:tblCellMar>
        </w:tblPrEx>
        <w:trPr>
          <w:trHeight w:val="675" w:hRule="atLeast"/>
        </w:trPr>
        <w:tc>
          <w:tcPr>
            <w:tcW w:w="229" w:type="pct"/>
            <w:tcBorders>
              <w:top w:val="nil"/>
              <w:left w:val="single" w:color="000000" w:sz="4" w:space="0"/>
              <w:bottom w:val="single" w:color="000000" w:sz="4" w:space="0"/>
              <w:right w:val="single" w:color="000000" w:sz="4" w:space="0"/>
            </w:tcBorders>
            <w:shd w:val="clear" w:color="auto" w:fill="auto"/>
            <w:noWrap/>
            <w:vAlign w:val="center"/>
          </w:tcPr>
          <w:p w14:paraId="7EC314DE">
            <w:pPr>
              <w:widowControl/>
              <w:jc w:val="center"/>
              <w:rPr>
                <w:rFonts w:ascii="宋体" w:hAnsi="宋体" w:cs="Calibri"/>
                <w:kern w:val="0"/>
                <w:sz w:val="16"/>
                <w:szCs w:val="16"/>
              </w:rPr>
            </w:pPr>
            <w:r>
              <w:rPr>
                <w:rFonts w:hint="eastAsia" w:ascii="宋体" w:hAnsi="宋体" w:cs="Calibri"/>
                <w:kern w:val="0"/>
                <w:sz w:val="16"/>
                <w:szCs w:val="16"/>
              </w:rPr>
              <w:t>合计</w:t>
            </w:r>
          </w:p>
        </w:tc>
        <w:tc>
          <w:tcPr>
            <w:tcW w:w="320" w:type="pct"/>
            <w:tcBorders>
              <w:top w:val="nil"/>
              <w:left w:val="nil"/>
              <w:bottom w:val="single" w:color="000000" w:sz="4" w:space="0"/>
              <w:right w:val="single" w:color="000000" w:sz="4" w:space="0"/>
            </w:tcBorders>
            <w:shd w:val="clear" w:color="auto" w:fill="auto"/>
            <w:noWrap/>
            <w:vAlign w:val="center"/>
          </w:tcPr>
          <w:p w14:paraId="2A210ED5">
            <w:pPr>
              <w:widowControl/>
              <w:jc w:val="right"/>
              <w:rPr>
                <w:rFonts w:ascii="宋体" w:hAnsi="宋体" w:cs="Calibri"/>
                <w:kern w:val="0"/>
                <w:sz w:val="16"/>
                <w:szCs w:val="16"/>
              </w:rPr>
            </w:pPr>
            <w:r>
              <w:rPr>
                <w:rFonts w:hint="eastAsia" w:ascii="宋体" w:hAnsi="宋体" w:cs="Calibri"/>
                <w:kern w:val="0"/>
                <w:sz w:val="16"/>
                <w:szCs w:val="16"/>
              </w:rPr>
              <w:t>16,817.12</w:t>
            </w:r>
          </w:p>
        </w:tc>
        <w:tc>
          <w:tcPr>
            <w:tcW w:w="307" w:type="pct"/>
            <w:tcBorders>
              <w:top w:val="nil"/>
              <w:left w:val="nil"/>
              <w:bottom w:val="single" w:color="000000" w:sz="4" w:space="0"/>
              <w:right w:val="single" w:color="000000" w:sz="4" w:space="0"/>
            </w:tcBorders>
            <w:shd w:val="clear" w:color="auto" w:fill="auto"/>
            <w:noWrap/>
            <w:vAlign w:val="center"/>
          </w:tcPr>
          <w:p w14:paraId="6978921F">
            <w:pPr>
              <w:widowControl/>
              <w:jc w:val="right"/>
              <w:rPr>
                <w:rFonts w:ascii="宋体" w:hAnsi="宋体" w:cs="Calibri"/>
                <w:kern w:val="0"/>
                <w:sz w:val="16"/>
                <w:szCs w:val="16"/>
              </w:rPr>
            </w:pPr>
            <w:r>
              <w:rPr>
                <w:rFonts w:hint="eastAsia" w:ascii="宋体" w:hAnsi="宋体" w:cs="Calibri"/>
                <w:kern w:val="0"/>
                <w:sz w:val="16"/>
                <w:szCs w:val="16"/>
              </w:rPr>
              <w:t>5,403.96</w:t>
            </w:r>
          </w:p>
        </w:tc>
        <w:tc>
          <w:tcPr>
            <w:tcW w:w="246" w:type="pct"/>
            <w:tcBorders>
              <w:top w:val="nil"/>
              <w:left w:val="nil"/>
              <w:bottom w:val="single" w:color="000000" w:sz="4" w:space="0"/>
              <w:right w:val="single" w:color="000000" w:sz="4" w:space="0"/>
            </w:tcBorders>
            <w:shd w:val="clear" w:color="auto" w:fill="auto"/>
            <w:noWrap/>
            <w:vAlign w:val="center"/>
          </w:tcPr>
          <w:p w14:paraId="481C3417">
            <w:pPr>
              <w:widowControl/>
              <w:jc w:val="right"/>
              <w:rPr>
                <w:rFonts w:ascii="宋体" w:hAnsi="宋体" w:cs="Calibri"/>
                <w:kern w:val="0"/>
                <w:sz w:val="16"/>
                <w:szCs w:val="16"/>
              </w:rPr>
            </w:pPr>
            <w:r>
              <w:rPr>
                <w:rFonts w:hint="eastAsia" w:ascii="宋体" w:hAnsi="宋体" w:cs="Calibri"/>
                <w:kern w:val="0"/>
                <w:sz w:val="16"/>
                <w:szCs w:val="16"/>
              </w:rPr>
              <w:t>1,264.03</w:t>
            </w:r>
          </w:p>
        </w:tc>
        <w:tc>
          <w:tcPr>
            <w:tcW w:w="246" w:type="pct"/>
            <w:tcBorders>
              <w:top w:val="nil"/>
              <w:left w:val="nil"/>
              <w:bottom w:val="single" w:color="000000" w:sz="4" w:space="0"/>
              <w:right w:val="single" w:color="000000" w:sz="4" w:space="0"/>
            </w:tcBorders>
            <w:shd w:val="clear" w:color="auto" w:fill="auto"/>
            <w:noWrap/>
            <w:vAlign w:val="center"/>
          </w:tcPr>
          <w:p w14:paraId="6A5BE0D7">
            <w:pPr>
              <w:widowControl/>
              <w:jc w:val="right"/>
              <w:rPr>
                <w:rFonts w:ascii="宋体" w:hAnsi="宋体" w:cs="Calibri"/>
                <w:kern w:val="0"/>
                <w:sz w:val="16"/>
                <w:szCs w:val="16"/>
              </w:rPr>
            </w:pPr>
            <w:r>
              <w:rPr>
                <w:rFonts w:hint="eastAsia" w:ascii="宋体" w:hAnsi="宋体" w:cs="Calibri"/>
                <w:kern w:val="0"/>
                <w:sz w:val="16"/>
                <w:szCs w:val="16"/>
              </w:rPr>
              <w:t>256.82</w:t>
            </w:r>
          </w:p>
        </w:tc>
        <w:tc>
          <w:tcPr>
            <w:tcW w:w="263" w:type="pct"/>
            <w:tcBorders>
              <w:top w:val="nil"/>
              <w:left w:val="nil"/>
              <w:bottom w:val="single" w:color="000000" w:sz="4" w:space="0"/>
              <w:right w:val="single" w:color="000000" w:sz="4" w:space="0"/>
            </w:tcBorders>
            <w:shd w:val="clear" w:color="auto" w:fill="auto"/>
            <w:noWrap/>
            <w:vAlign w:val="center"/>
          </w:tcPr>
          <w:p w14:paraId="17D9F583">
            <w:pPr>
              <w:widowControl/>
              <w:jc w:val="right"/>
              <w:rPr>
                <w:rFonts w:ascii="宋体" w:hAnsi="宋体" w:cs="Calibri"/>
                <w:kern w:val="0"/>
                <w:sz w:val="16"/>
                <w:szCs w:val="16"/>
              </w:rPr>
            </w:pPr>
            <w:r>
              <w:rPr>
                <w:rFonts w:hint="eastAsia" w:ascii="宋体" w:hAnsi="宋体" w:cs="Calibri"/>
                <w:kern w:val="0"/>
                <w:sz w:val="16"/>
                <w:szCs w:val="16"/>
              </w:rPr>
              <w:t>　</w:t>
            </w:r>
          </w:p>
        </w:tc>
        <w:tc>
          <w:tcPr>
            <w:tcW w:w="263" w:type="pct"/>
            <w:tcBorders>
              <w:top w:val="nil"/>
              <w:left w:val="nil"/>
              <w:bottom w:val="single" w:color="000000" w:sz="4" w:space="0"/>
              <w:right w:val="single" w:color="000000" w:sz="4" w:space="0"/>
            </w:tcBorders>
            <w:shd w:val="clear" w:color="auto" w:fill="auto"/>
            <w:noWrap/>
            <w:vAlign w:val="center"/>
          </w:tcPr>
          <w:p w14:paraId="13B3712D">
            <w:pPr>
              <w:widowControl/>
              <w:jc w:val="right"/>
              <w:rPr>
                <w:rFonts w:ascii="宋体" w:hAnsi="宋体" w:cs="Calibri"/>
                <w:kern w:val="0"/>
                <w:sz w:val="16"/>
                <w:szCs w:val="16"/>
              </w:rPr>
            </w:pPr>
            <w:r>
              <w:rPr>
                <w:rFonts w:hint="eastAsia" w:ascii="宋体" w:hAnsi="宋体" w:cs="Calibri"/>
                <w:kern w:val="0"/>
                <w:sz w:val="16"/>
                <w:szCs w:val="16"/>
              </w:rPr>
              <w:t>　</w:t>
            </w:r>
          </w:p>
        </w:tc>
        <w:tc>
          <w:tcPr>
            <w:tcW w:w="263" w:type="pct"/>
            <w:tcBorders>
              <w:top w:val="nil"/>
              <w:left w:val="nil"/>
              <w:bottom w:val="single" w:color="000000" w:sz="4" w:space="0"/>
              <w:right w:val="single" w:color="000000" w:sz="4" w:space="0"/>
            </w:tcBorders>
            <w:shd w:val="clear" w:color="auto" w:fill="auto"/>
            <w:noWrap/>
            <w:vAlign w:val="center"/>
          </w:tcPr>
          <w:p w14:paraId="591316A3">
            <w:pPr>
              <w:widowControl/>
              <w:jc w:val="right"/>
              <w:rPr>
                <w:rFonts w:ascii="宋体" w:hAnsi="宋体" w:cs="Calibri"/>
                <w:kern w:val="0"/>
                <w:sz w:val="16"/>
                <w:szCs w:val="16"/>
              </w:rPr>
            </w:pPr>
            <w:r>
              <w:rPr>
                <w:rFonts w:hint="eastAsia" w:ascii="宋体" w:hAnsi="宋体" w:cs="Calibri"/>
                <w:kern w:val="0"/>
                <w:sz w:val="16"/>
                <w:szCs w:val="16"/>
              </w:rPr>
              <w:t>3,883.11</w:t>
            </w:r>
          </w:p>
        </w:tc>
        <w:tc>
          <w:tcPr>
            <w:tcW w:w="281" w:type="pct"/>
            <w:tcBorders>
              <w:top w:val="nil"/>
              <w:left w:val="nil"/>
              <w:bottom w:val="single" w:color="000000" w:sz="4" w:space="0"/>
              <w:right w:val="single" w:color="000000" w:sz="4" w:space="0"/>
            </w:tcBorders>
            <w:shd w:val="clear" w:color="auto" w:fill="auto"/>
            <w:noWrap/>
            <w:vAlign w:val="center"/>
          </w:tcPr>
          <w:p w14:paraId="1255A2CE">
            <w:pPr>
              <w:widowControl/>
              <w:jc w:val="right"/>
              <w:rPr>
                <w:rFonts w:ascii="宋体" w:hAnsi="宋体" w:cs="Calibri"/>
                <w:kern w:val="0"/>
                <w:sz w:val="16"/>
                <w:szCs w:val="16"/>
              </w:rPr>
            </w:pPr>
            <w:r>
              <w:rPr>
                <w:rFonts w:hint="eastAsia" w:ascii="宋体" w:hAnsi="宋体" w:cs="Calibri"/>
                <w:kern w:val="0"/>
                <w:sz w:val="16"/>
                <w:szCs w:val="16"/>
              </w:rPr>
              <w:t>11,177.01</w:t>
            </w:r>
          </w:p>
        </w:tc>
        <w:tc>
          <w:tcPr>
            <w:tcW w:w="246" w:type="pct"/>
            <w:tcBorders>
              <w:top w:val="nil"/>
              <w:left w:val="nil"/>
              <w:bottom w:val="single" w:color="000000" w:sz="4" w:space="0"/>
              <w:right w:val="single" w:color="000000" w:sz="4" w:space="0"/>
            </w:tcBorders>
            <w:shd w:val="clear" w:color="auto" w:fill="auto"/>
            <w:noWrap/>
            <w:vAlign w:val="center"/>
          </w:tcPr>
          <w:p w14:paraId="1584C686">
            <w:pPr>
              <w:widowControl/>
              <w:jc w:val="right"/>
              <w:rPr>
                <w:rFonts w:ascii="宋体" w:hAnsi="宋体" w:cs="Calibri"/>
                <w:kern w:val="0"/>
                <w:sz w:val="16"/>
                <w:szCs w:val="16"/>
              </w:rPr>
            </w:pPr>
            <w:r>
              <w:rPr>
                <w:rFonts w:hint="eastAsia" w:ascii="宋体" w:hAnsi="宋体" w:cs="Calibri"/>
                <w:kern w:val="0"/>
                <w:sz w:val="16"/>
                <w:szCs w:val="16"/>
              </w:rPr>
              <w:t>5,447.29</w:t>
            </w:r>
          </w:p>
        </w:tc>
        <w:tc>
          <w:tcPr>
            <w:tcW w:w="246" w:type="pct"/>
            <w:tcBorders>
              <w:top w:val="nil"/>
              <w:left w:val="nil"/>
              <w:bottom w:val="single" w:color="000000" w:sz="4" w:space="0"/>
              <w:right w:val="single" w:color="000000" w:sz="4" w:space="0"/>
            </w:tcBorders>
            <w:shd w:val="clear" w:color="auto" w:fill="auto"/>
            <w:noWrap/>
            <w:vAlign w:val="center"/>
          </w:tcPr>
          <w:p w14:paraId="6E111FA9">
            <w:pPr>
              <w:widowControl/>
              <w:jc w:val="right"/>
              <w:rPr>
                <w:rFonts w:ascii="宋体" w:hAnsi="宋体" w:cs="Calibri"/>
                <w:kern w:val="0"/>
                <w:sz w:val="16"/>
                <w:szCs w:val="16"/>
              </w:rPr>
            </w:pPr>
            <w:r>
              <w:rPr>
                <w:rFonts w:hint="eastAsia" w:ascii="宋体" w:hAnsi="宋体" w:cs="Calibri"/>
                <w:kern w:val="0"/>
                <w:sz w:val="16"/>
                <w:szCs w:val="16"/>
              </w:rPr>
              <w:t>1,994.00</w:t>
            </w:r>
          </w:p>
        </w:tc>
        <w:tc>
          <w:tcPr>
            <w:tcW w:w="246" w:type="pct"/>
            <w:tcBorders>
              <w:top w:val="nil"/>
              <w:left w:val="nil"/>
              <w:bottom w:val="single" w:color="000000" w:sz="4" w:space="0"/>
              <w:right w:val="single" w:color="000000" w:sz="4" w:space="0"/>
            </w:tcBorders>
            <w:shd w:val="clear" w:color="auto" w:fill="auto"/>
            <w:noWrap/>
            <w:vAlign w:val="center"/>
          </w:tcPr>
          <w:p w14:paraId="5C3E046C">
            <w:pPr>
              <w:widowControl/>
              <w:jc w:val="right"/>
              <w:rPr>
                <w:rFonts w:ascii="宋体" w:hAnsi="宋体" w:cs="Calibri"/>
                <w:kern w:val="0"/>
                <w:sz w:val="16"/>
                <w:szCs w:val="16"/>
              </w:rPr>
            </w:pPr>
            <w:r>
              <w:rPr>
                <w:rFonts w:hint="eastAsia" w:ascii="宋体" w:hAnsi="宋体" w:cs="Calibri"/>
                <w:kern w:val="0"/>
                <w:sz w:val="16"/>
                <w:szCs w:val="16"/>
              </w:rPr>
              <w:t>　</w:t>
            </w:r>
          </w:p>
        </w:tc>
        <w:tc>
          <w:tcPr>
            <w:tcW w:w="263" w:type="pct"/>
            <w:tcBorders>
              <w:top w:val="nil"/>
              <w:left w:val="nil"/>
              <w:bottom w:val="single" w:color="000000" w:sz="4" w:space="0"/>
              <w:right w:val="single" w:color="000000" w:sz="4" w:space="0"/>
            </w:tcBorders>
            <w:shd w:val="clear" w:color="auto" w:fill="auto"/>
            <w:noWrap/>
            <w:vAlign w:val="center"/>
          </w:tcPr>
          <w:p w14:paraId="0FAC74BA">
            <w:pPr>
              <w:widowControl/>
              <w:jc w:val="right"/>
              <w:rPr>
                <w:rFonts w:ascii="宋体" w:hAnsi="宋体" w:cs="Calibri"/>
                <w:kern w:val="0"/>
                <w:sz w:val="16"/>
                <w:szCs w:val="16"/>
              </w:rPr>
            </w:pPr>
            <w:r>
              <w:rPr>
                <w:rFonts w:hint="eastAsia" w:ascii="宋体" w:hAnsi="宋体" w:cs="Calibri"/>
                <w:kern w:val="0"/>
                <w:sz w:val="16"/>
                <w:szCs w:val="16"/>
              </w:rPr>
              <w:t>3,200.00</w:t>
            </w:r>
          </w:p>
        </w:tc>
        <w:tc>
          <w:tcPr>
            <w:tcW w:w="263" w:type="pct"/>
            <w:tcBorders>
              <w:top w:val="nil"/>
              <w:left w:val="nil"/>
              <w:bottom w:val="single" w:color="000000" w:sz="4" w:space="0"/>
              <w:right w:val="single" w:color="000000" w:sz="4" w:space="0"/>
            </w:tcBorders>
            <w:shd w:val="clear" w:color="auto" w:fill="auto"/>
            <w:noWrap/>
            <w:vAlign w:val="center"/>
          </w:tcPr>
          <w:p w14:paraId="2E15FB57">
            <w:pPr>
              <w:widowControl/>
              <w:jc w:val="right"/>
              <w:rPr>
                <w:rFonts w:ascii="宋体" w:hAnsi="宋体" w:cs="Calibri"/>
                <w:kern w:val="0"/>
                <w:sz w:val="16"/>
                <w:szCs w:val="16"/>
              </w:rPr>
            </w:pPr>
            <w:r>
              <w:rPr>
                <w:rFonts w:hint="eastAsia" w:ascii="宋体" w:hAnsi="宋体" w:cs="Calibri"/>
                <w:kern w:val="0"/>
                <w:sz w:val="16"/>
                <w:szCs w:val="16"/>
              </w:rPr>
              <w:t>　</w:t>
            </w:r>
          </w:p>
        </w:tc>
        <w:tc>
          <w:tcPr>
            <w:tcW w:w="263" w:type="pct"/>
            <w:tcBorders>
              <w:top w:val="nil"/>
              <w:left w:val="nil"/>
              <w:bottom w:val="single" w:color="000000" w:sz="4" w:space="0"/>
              <w:right w:val="single" w:color="000000" w:sz="4" w:space="0"/>
            </w:tcBorders>
            <w:shd w:val="clear" w:color="auto" w:fill="auto"/>
            <w:noWrap/>
            <w:vAlign w:val="center"/>
          </w:tcPr>
          <w:p w14:paraId="6194E017">
            <w:pPr>
              <w:widowControl/>
              <w:jc w:val="right"/>
              <w:rPr>
                <w:rFonts w:ascii="宋体" w:hAnsi="宋体" w:cs="Calibri"/>
                <w:kern w:val="0"/>
                <w:sz w:val="16"/>
                <w:szCs w:val="16"/>
              </w:rPr>
            </w:pPr>
            <w:r>
              <w:rPr>
                <w:rFonts w:hint="eastAsia" w:ascii="宋体" w:hAnsi="宋体" w:cs="Calibri"/>
                <w:kern w:val="0"/>
                <w:sz w:val="16"/>
                <w:szCs w:val="16"/>
              </w:rPr>
              <w:t>500.00</w:t>
            </w:r>
          </w:p>
        </w:tc>
        <w:tc>
          <w:tcPr>
            <w:tcW w:w="263" w:type="pct"/>
            <w:tcBorders>
              <w:top w:val="nil"/>
              <w:left w:val="nil"/>
              <w:bottom w:val="single" w:color="000000" w:sz="4" w:space="0"/>
              <w:right w:val="single" w:color="000000" w:sz="4" w:space="0"/>
            </w:tcBorders>
            <w:shd w:val="clear" w:color="auto" w:fill="auto"/>
            <w:noWrap/>
            <w:vAlign w:val="center"/>
          </w:tcPr>
          <w:p w14:paraId="2C92CCAC">
            <w:pPr>
              <w:widowControl/>
              <w:jc w:val="right"/>
              <w:rPr>
                <w:rFonts w:ascii="宋体" w:hAnsi="宋体" w:cs="Calibri"/>
                <w:kern w:val="0"/>
                <w:sz w:val="16"/>
                <w:szCs w:val="16"/>
              </w:rPr>
            </w:pPr>
            <w:r>
              <w:rPr>
                <w:rFonts w:hint="eastAsia" w:ascii="宋体" w:hAnsi="宋体" w:cs="Calibri"/>
                <w:kern w:val="0"/>
                <w:sz w:val="16"/>
                <w:szCs w:val="16"/>
              </w:rPr>
              <w:t>　</w:t>
            </w:r>
          </w:p>
        </w:tc>
        <w:tc>
          <w:tcPr>
            <w:tcW w:w="263" w:type="pct"/>
            <w:tcBorders>
              <w:top w:val="nil"/>
              <w:left w:val="nil"/>
              <w:bottom w:val="single" w:color="000000" w:sz="4" w:space="0"/>
              <w:right w:val="single" w:color="000000" w:sz="4" w:space="0"/>
            </w:tcBorders>
            <w:shd w:val="clear" w:color="auto" w:fill="auto"/>
            <w:noWrap/>
            <w:vAlign w:val="center"/>
          </w:tcPr>
          <w:p w14:paraId="15947AFB">
            <w:pPr>
              <w:widowControl/>
              <w:jc w:val="right"/>
              <w:rPr>
                <w:rFonts w:ascii="宋体" w:hAnsi="宋体" w:cs="Calibri"/>
                <w:kern w:val="0"/>
                <w:sz w:val="16"/>
                <w:szCs w:val="16"/>
              </w:rPr>
            </w:pPr>
            <w:r>
              <w:rPr>
                <w:rFonts w:hint="eastAsia" w:ascii="宋体" w:hAnsi="宋体" w:cs="Calibri"/>
                <w:kern w:val="0"/>
                <w:sz w:val="16"/>
                <w:szCs w:val="16"/>
              </w:rPr>
              <w:t>　</w:t>
            </w:r>
          </w:p>
        </w:tc>
        <w:tc>
          <w:tcPr>
            <w:tcW w:w="263" w:type="pct"/>
            <w:tcBorders>
              <w:top w:val="nil"/>
              <w:left w:val="nil"/>
              <w:bottom w:val="single" w:color="000000" w:sz="4" w:space="0"/>
              <w:right w:val="single" w:color="000000" w:sz="4" w:space="0"/>
            </w:tcBorders>
            <w:shd w:val="clear" w:color="auto" w:fill="auto"/>
            <w:noWrap/>
            <w:vAlign w:val="center"/>
          </w:tcPr>
          <w:p w14:paraId="0B74B6A2">
            <w:pPr>
              <w:widowControl/>
              <w:jc w:val="right"/>
              <w:rPr>
                <w:rFonts w:ascii="宋体" w:hAnsi="宋体" w:cs="Calibri"/>
                <w:kern w:val="0"/>
                <w:sz w:val="16"/>
                <w:szCs w:val="16"/>
              </w:rPr>
            </w:pPr>
            <w:r>
              <w:rPr>
                <w:rFonts w:hint="eastAsia" w:ascii="宋体" w:hAnsi="宋体" w:cs="Calibri"/>
                <w:kern w:val="0"/>
                <w:sz w:val="16"/>
                <w:szCs w:val="16"/>
              </w:rPr>
              <w:t>35.72</w:t>
            </w:r>
          </w:p>
        </w:tc>
        <w:tc>
          <w:tcPr>
            <w:tcW w:w="263" w:type="pct"/>
            <w:tcBorders>
              <w:top w:val="nil"/>
              <w:left w:val="nil"/>
              <w:bottom w:val="single" w:color="000000" w:sz="4" w:space="0"/>
              <w:right w:val="single" w:color="000000" w:sz="4" w:space="0"/>
            </w:tcBorders>
            <w:shd w:val="clear" w:color="auto" w:fill="auto"/>
            <w:noWrap/>
            <w:vAlign w:val="center"/>
          </w:tcPr>
          <w:p w14:paraId="19CD9B19">
            <w:pPr>
              <w:widowControl/>
              <w:jc w:val="right"/>
              <w:rPr>
                <w:rFonts w:ascii="宋体" w:hAnsi="宋体" w:cs="Calibri"/>
                <w:kern w:val="0"/>
                <w:sz w:val="16"/>
                <w:szCs w:val="16"/>
              </w:rPr>
            </w:pPr>
            <w:r>
              <w:rPr>
                <w:rFonts w:hint="eastAsia" w:ascii="宋体" w:hAnsi="宋体" w:cs="Calibri"/>
                <w:kern w:val="0"/>
                <w:sz w:val="16"/>
                <w:szCs w:val="16"/>
              </w:rPr>
              <w:t>236.15</w:t>
            </w:r>
          </w:p>
        </w:tc>
      </w:tr>
    </w:tbl>
    <w:p w14:paraId="4A9DCBF0">
      <w:pPr>
        <w:tabs>
          <w:tab w:val="left" w:pos="8505"/>
        </w:tabs>
        <w:ind w:right="-88"/>
        <w:rPr>
          <w:rFonts w:ascii="宋体" w:cs="宋体"/>
          <w:b/>
          <w:spacing w:val="-4"/>
          <w:kern w:val="0"/>
          <w:szCs w:val="21"/>
        </w:rPr>
        <w:sectPr>
          <w:pgSz w:w="23811" w:h="16838" w:orient="landscape"/>
          <w:pgMar w:top="1803" w:right="1440" w:bottom="1803" w:left="1389" w:header="851" w:footer="992" w:gutter="0"/>
          <w:cols w:space="0" w:num="1"/>
          <w:docGrid w:type="lines" w:linePitch="319" w:charSpace="0"/>
        </w:sectPr>
      </w:pPr>
    </w:p>
    <w:tbl>
      <w:tblPr>
        <w:tblStyle w:val="5"/>
        <w:tblW w:w="5000" w:type="pct"/>
        <w:tblInd w:w="0" w:type="dxa"/>
        <w:tblLayout w:type="autofit"/>
        <w:tblCellMar>
          <w:top w:w="0" w:type="dxa"/>
          <w:left w:w="108" w:type="dxa"/>
          <w:bottom w:w="0" w:type="dxa"/>
          <w:right w:w="108" w:type="dxa"/>
        </w:tblCellMar>
      </w:tblPr>
      <w:tblGrid>
        <w:gridCol w:w="1390"/>
        <w:gridCol w:w="4422"/>
        <w:gridCol w:w="2565"/>
        <w:gridCol w:w="2565"/>
        <w:gridCol w:w="2565"/>
        <w:gridCol w:w="2565"/>
        <w:gridCol w:w="2565"/>
        <w:gridCol w:w="2561"/>
      </w:tblGrid>
      <w:tr w14:paraId="3BCF000A">
        <w:tblPrEx>
          <w:tblCellMar>
            <w:top w:w="0" w:type="dxa"/>
            <w:left w:w="108" w:type="dxa"/>
            <w:bottom w:w="0" w:type="dxa"/>
            <w:right w:w="108" w:type="dxa"/>
          </w:tblCellMar>
        </w:tblPrEx>
        <w:trPr>
          <w:trHeight w:val="315" w:hRule="atLeast"/>
        </w:trPr>
        <w:tc>
          <w:tcPr>
            <w:tcW w:w="328" w:type="pct"/>
            <w:tcBorders>
              <w:top w:val="nil"/>
              <w:left w:val="nil"/>
              <w:bottom w:val="nil"/>
              <w:right w:val="nil"/>
            </w:tcBorders>
            <w:shd w:val="clear" w:color="auto" w:fill="auto"/>
            <w:noWrap/>
            <w:vAlign w:val="bottom"/>
          </w:tcPr>
          <w:p w14:paraId="25C77594">
            <w:pPr>
              <w:widowControl/>
              <w:jc w:val="left"/>
              <w:rPr>
                <w:rFonts w:ascii="Times New Roman" w:hAnsi="Times New Roman" w:cs="宋体"/>
                <w:kern w:val="0"/>
                <w:sz w:val="20"/>
                <w:szCs w:val="20"/>
              </w:rPr>
            </w:pPr>
          </w:p>
        </w:tc>
        <w:tc>
          <w:tcPr>
            <w:tcW w:w="1043" w:type="pct"/>
            <w:tcBorders>
              <w:top w:val="nil"/>
              <w:left w:val="nil"/>
              <w:bottom w:val="nil"/>
              <w:right w:val="nil"/>
            </w:tcBorders>
            <w:shd w:val="clear" w:color="auto" w:fill="auto"/>
            <w:noWrap/>
            <w:vAlign w:val="bottom"/>
          </w:tcPr>
          <w:p w14:paraId="3CBCA2B1">
            <w:pPr>
              <w:widowControl/>
              <w:jc w:val="left"/>
              <w:rPr>
                <w:rFonts w:ascii="Times New Roman" w:hAnsi="Times New Roman" w:eastAsia="Times New Roman"/>
                <w:kern w:val="0"/>
                <w:sz w:val="20"/>
                <w:szCs w:val="20"/>
              </w:rPr>
            </w:pPr>
          </w:p>
        </w:tc>
        <w:tc>
          <w:tcPr>
            <w:tcW w:w="605" w:type="pct"/>
            <w:tcBorders>
              <w:top w:val="nil"/>
              <w:left w:val="nil"/>
              <w:bottom w:val="nil"/>
              <w:right w:val="nil"/>
            </w:tcBorders>
            <w:shd w:val="clear" w:color="auto" w:fill="auto"/>
            <w:noWrap/>
            <w:vAlign w:val="bottom"/>
          </w:tcPr>
          <w:p w14:paraId="6EC658D9">
            <w:pPr>
              <w:widowControl/>
              <w:jc w:val="left"/>
              <w:rPr>
                <w:rFonts w:ascii="Times New Roman" w:hAnsi="Times New Roman" w:eastAsia="Times New Roman"/>
                <w:kern w:val="0"/>
                <w:sz w:val="20"/>
                <w:szCs w:val="20"/>
              </w:rPr>
            </w:pPr>
          </w:p>
        </w:tc>
        <w:tc>
          <w:tcPr>
            <w:tcW w:w="605" w:type="pct"/>
            <w:tcBorders>
              <w:top w:val="nil"/>
              <w:left w:val="nil"/>
              <w:bottom w:val="nil"/>
              <w:right w:val="nil"/>
            </w:tcBorders>
            <w:shd w:val="clear" w:color="auto" w:fill="auto"/>
            <w:noWrap/>
            <w:vAlign w:val="bottom"/>
          </w:tcPr>
          <w:p w14:paraId="0ED58C27">
            <w:pPr>
              <w:widowControl/>
              <w:jc w:val="left"/>
              <w:rPr>
                <w:rFonts w:ascii="Times New Roman" w:hAnsi="Times New Roman" w:eastAsia="Times New Roman"/>
                <w:kern w:val="0"/>
                <w:sz w:val="20"/>
                <w:szCs w:val="20"/>
              </w:rPr>
            </w:pPr>
          </w:p>
        </w:tc>
        <w:tc>
          <w:tcPr>
            <w:tcW w:w="605" w:type="pct"/>
            <w:tcBorders>
              <w:top w:val="nil"/>
              <w:left w:val="nil"/>
              <w:bottom w:val="nil"/>
              <w:right w:val="nil"/>
            </w:tcBorders>
            <w:shd w:val="clear" w:color="auto" w:fill="auto"/>
            <w:noWrap/>
            <w:vAlign w:val="bottom"/>
          </w:tcPr>
          <w:p w14:paraId="21C4992D">
            <w:pPr>
              <w:widowControl/>
              <w:jc w:val="left"/>
              <w:rPr>
                <w:rFonts w:ascii="Times New Roman" w:hAnsi="Times New Roman" w:eastAsia="Times New Roman"/>
                <w:kern w:val="0"/>
                <w:sz w:val="20"/>
                <w:szCs w:val="20"/>
              </w:rPr>
            </w:pPr>
          </w:p>
        </w:tc>
        <w:tc>
          <w:tcPr>
            <w:tcW w:w="605" w:type="pct"/>
            <w:tcBorders>
              <w:top w:val="nil"/>
              <w:left w:val="nil"/>
              <w:bottom w:val="nil"/>
              <w:right w:val="nil"/>
            </w:tcBorders>
            <w:shd w:val="clear" w:color="auto" w:fill="auto"/>
            <w:noWrap/>
            <w:vAlign w:val="bottom"/>
          </w:tcPr>
          <w:p w14:paraId="0F3EA8E0">
            <w:pPr>
              <w:widowControl/>
              <w:jc w:val="left"/>
              <w:rPr>
                <w:rFonts w:ascii="Times New Roman" w:hAnsi="Times New Roman" w:eastAsia="Times New Roman"/>
                <w:kern w:val="0"/>
                <w:sz w:val="20"/>
                <w:szCs w:val="20"/>
              </w:rPr>
            </w:pPr>
          </w:p>
        </w:tc>
        <w:tc>
          <w:tcPr>
            <w:tcW w:w="605" w:type="pct"/>
            <w:tcBorders>
              <w:top w:val="nil"/>
              <w:left w:val="nil"/>
              <w:bottom w:val="nil"/>
              <w:right w:val="nil"/>
            </w:tcBorders>
            <w:shd w:val="clear" w:color="auto" w:fill="auto"/>
            <w:noWrap/>
            <w:vAlign w:val="bottom"/>
          </w:tcPr>
          <w:p w14:paraId="2E9EFD27">
            <w:pPr>
              <w:widowControl/>
              <w:jc w:val="left"/>
              <w:rPr>
                <w:rFonts w:ascii="Times New Roman" w:hAnsi="Times New Roman" w:eastAsia="Times New Roman"/>
                <w:kern w:val="0"/>
                <w:sz w:val="20"/>
                <w:szCs w:val="20"/>
              </w:rPr>
            </w:pPr>
          </w:p>
        </w:tc>
        <w:tc>
          <w:tcPr>
            <w:tcW w:w="605" w:type="pct"/>
            <w:tcBorders>
              <w:top w:val="nil"/>
              <w:left w:val="nil"/>
              <w:bottom w:val="nil"/>
              <w:right w:val="nil"/>
            </w:tcBorders>
            <w:shd w:val="clear" w:color="auto" w:fill="auto"/>
            <w:noWrap/>
            <w:vAlign w:val="center"/>
          </w:tcPr>
          <w:p w14:paraId="51EDDBFC">
            <w:pPr>
              <w:widowControl/>
              <w:jc w:val="right"/>
              <w:rPr>
                <w:rFonts w:ascii="宋体" w:hAnsi="宋体" w:cs="Calibri"/>
                <w:color w:val="000000"/>
                <w:kern w:val="0"/>
                <w:sz w:val="20"/>
                <w:szCs w:val="20"/>
              </w:rPr>
            </w:pPr>
            <w:r>
              <w:rPr>
                <w:rFonts w:hint="eastAsia" w:ascii="宋体" w:hAnsi="宋体" w:cs="Calibri"/>
                <w:color w:val="000000"/>
                <w:kern w:val="0"/>
                <w:sz w:val="20"/>
                <w:szCs w:val="20"/>
              </w:rPr>
              <w:t>公开表3</w:t>
            </w:r>
          </w:p>
        </w:tc>
      </w:tr>
      <w:tr w14:paraId="006B6BED">
        <w:tblPrEx>
          <w:tblCellMar>
            <w:top w:w="0" w:type="dxa"/>
            <w:left w:w="108" w:type="dxa"/>
            <w:bottom w:w="0" w:type="dxa"/>
            <w:right w:w="108" w:type="dxa"/>
          </w:tblCellMar>
        </w:tblPrEx>
        <w:trPr>
          <w:trHeight w:val="615" w:hRule="atLeast"/>
        </w:trPr>
        <w:tc>
          <w:tcPr>
            <w:tcW w:w="5000" w:type="pct"/>
            <w:gridSpan w:val="8"/>
            <w:tcBorders>
              <w:top w:val="nil"/>
              <w:left w:val="nil"/>
              <w:bottom w:val="nil"/>
              <w:right w:val="nil"/>
            </w:tcBorders>
            <w:shd w:val="clear" w:color="auto" w:fill="auto"/>
            <w:noWrap/>
            <w:vAlign w:val="center"/>
          </w:tcPr>
          <w:p w14:paraId="447712AB">
            <w:pPr>
              <w:widowControl/>
              <w:jc w:val="center"/>
              <w:rPr>
                <w:rFonts w:ascii="宋体" w:hAnsi="宋体" w:cs="Calibri"/>
                <w:b/>
                <w:bCs/>
                <w:color w:val="000000"/>
                <w:kern w:val="0"/>
                <w:sz w:val="48"/>
                <w:szCs w:val="48"/>
              </w:rPr>
            </w:pPr>
            <w:r>
              <w:rPr>
                <w:rFonts w:hint="eastAsia" w:ascii="宋体" w:hAnsi="宋体" w:cs="Calibri"/>
                <w:b/>
                <w:bCs/>
                <w:color w:val="000000"/>
                <w:kern w:val="0"/>
                <w:sz w:val="48"/>
                <w:szCs w:val="48"/>
              </w:rPr>
              <w:t>部门支出总表</w:t>
            </w:r>
          </w:p>
        </w:tc>
      </w:tr>
      <w:tr w14:paraId="0AA13799">
        <w:tblPrEx>
          <w:tblCellMar>
            <w:top w:w="0" w:type="dxa"/>
            <w:left w:w="108" w:type="dxa"/>
            <w:bottom w:w="0" w:type="dxa"/>
            <w:right w:w="108" w:type="dxa"/>
          </w:tblCellMar>
        </w:tblPrEx>
        <w:trPr>
          <w:trHeight w:val="315" w:hRule="atLeast"/>
        </w:trPr>
        <w:tc>
          <w:tcPr>
            <w:tcW w:w="4395" w:type="pct"/>
            <w:gridSpan w:val="7"/>
            <w:tcBorders>
              <w:top w:val="nil"/>
              <w:left w:val="nil"/>
              <w:bottom w:val="nil"/>
              <w:right w:val="nil"/>
            </w:tcBorders>
            <w:shd w:val="clear" w:color="auto" w:fill="auto"/>
            <w:vAlign w:val="center"/>
          </w:tcPr>
          <w:p w14:paraId="4BDC8640">
            <w:pPr>
              <w:widowControl/>
              <w:jc w:val="left"/>
              <w:rPr>
                <w:rFonts w:ascii="宋体" w:hAnsi="宋体" w:cs="Calibri"/>
                <w:color w:val="000000"/>
                <w:kern w:val="0"/>
                <w:sz w:val="16"/>
                <w:szCs w:val="16"/>
              </w:rPr>
            </w:pPr>
            <w:r>
              <w:rPr>
                <w:rFonts w:hint="eastAsia" w:ascii="宋体" w:hAnsi="宋体" w:cs="Calibri"/>
                <w:color w:val="000000"/>
                <w:kern w:val="0"/>
                <w:sz w:val="16"/>
                <w:szCs w:val="16"/>
              </w:rPr>
              <w:t>单位：国家体育总局登山运动管理中心</w:t>
            </w:r>
          </w:p>
        </w:tc>
        <w:tc>
          <w:tcPr>
            <w:tcW w:w="605" w:type="pct"/>
            <w:tcBorders>
              <w:top w:val="nil"/>
              <w:left w:val="nil"/>
              <w:bottom w:val="nil"/>
              <w:right w:val="nil"/>
            </w:tcBorders>
            <w:shd w:val="clear" w:color="auto" w:fill="auto"/>
            <w:noWrap/>
            <w:vAlign w:val="center"/>
          </w:tcPr>
          <w:p w14:paraId="3501FC84">
            <w:pPr>
              <w:widowControl/>
              <w:jc w:val="right"/>
              <w:rPr>
                <w:rFonts w:ascii="宋体" w:hAnsi="宋体" w:cs="Calibri"/>
                <w:color w:val="000000"/>
                <w:kern w:val="0"/>
                <w:sz w:val="16"/>
                <w:szCs w:val="16"/>
              </w:rPr>
            </w:pPr>
            <w:r>
              <w:rPr>
                <w:rFonts w:hint="eastAsia" w:ascii="宋体" w:hAnsi="宋体" w:cs="Calibri"/>
                <w:color w:val="000000"/>
                <w:kern w:val="0"/>
                <w:sz w:val="16"/>
                <w:szCs w:val="16"/>
              </w:rPr>
              <w:t>单位：万元</w:t>
            </w:r>
          </w:p>
        </w:tc>
      </w:tr>
      <w:tr w14:paraId="48C1498D">
        <w:tblPrEx>
          <w:tblCellMar>
            <w:top w:w="0" w:type="dxa"/>
            <w:left w:w="108" w:type="dxa"/>
            <w:bottom w:w="0" w:type="dxa"/>
            <w:right w:w="108" w:type="dxa"/>
          </w:tblCellMar>
        </w:tblPrEx>
        <w:trPr>
          <w:trHeight w:val="375"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FF97">
            <w:pPr>
              <w:widowControl/>
              <w:jc w:val="center"/>
              <w:rPr>
                <w:rFonts w:ascii="宋体" w:hAnsi="宋体" w:cs="Calibri"/>
                <w:color w:val="000000"/>
                <w:kern w:val="0"/>
                <w:sz w:val="16"/>
                <w:szCs w:val="16"/>
              </w:rPr>
            </w:pPr>
            <w:r>
              <w:rPr>
                <w:rFonts w:hint="eastAsia" w:ascii="宋体" w:hAnsi="宋体" w:cs="Calibri"/>
                <w:color w:val="000000"/>
                <w:kern w:val="0"/>
                <w:sz w:val="16"/>
                <w:szCs w:val="16"/>
              </w:rPr>
              <w:t>科目代码</w:t>
            </w:r>
          </w:p>
        </w:tc>
        <w:tc>
          <w:tcPr>
            <w:tcW w:w="1043" w:type="pct"/>
            <w:tcBorders>
              <w:top w:val="single" w:color="000000" w:sz="4" w:space="0"/>
              <w:left w:val="nil"/>
              <w:bottom w:val="single" w:color="000000" w:sz="4" w:space="0"/>
              <w:right w:val="single" w:color="000000" w:sz="4" w:space="0"/>
            </w:tcBorders>
            <w:shd w:val="clear" w:color="auto" w:fill="auto"/>
            <w:vAlign w:val="center"/>
          </w:tcPr>
          <w:p w14:paraId="34EB9CE3">
            <w:pPr>
              <w:widowControl/>
              <w:jc w:val="center"/>
              <w:rPr>
                <w:rFonts w:ascii="宋体" w:hAnsi="宋体" w:cs="Calibri"/>
                <w:color w:val="000000"/>
                <w:kern w:val="0"/>
                <w:sz w:val="16"/>
                <w:szCs w:val="16"/>
              </w:rPr>
            </w:pPr>
            <w:r>
              <w:rPr>
                <w:rFonts w:hint="eastAsia" w:ascii="宋体" w:hAnsi="宋体" w:cs="Calibri"/>
                <w:color w:val="000000"/>
                <w:kern w:val="0"/>
                <w:sz w:val="16"/>
                <w:szCs w:val="16"/>
              </w:rPr>
              <w:t>科目名称</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5A34ACDB">
            <w:pPr>
              <w:widowControl/>
              <w:jc w:val="center"/>
              <w:rPr>
                <w:rFonts w:ascii="宋体" w:hAnsi="宋体" w:cs="Calibri"/>
                <w:color w:val="000000"/>
                <w:kern w:val="0"/>
                <w:sz w:val="16"/>
                <w:szCs w:val="16"/>
              </w:rPr>
            </w:pPr>
            <w:r>
              <w:rPr>
                <w:rFonts w:hint="eastAsia" w:ascii="宋体" w:hAnsi="宋体" w:cs="Calibri"/>
                <w:color w:val="000000"/>
                <w:kern w:val="0"/>
                <w:sz w:val="16"/>
                <w:szCs w:val="16"/>
              </w:rPr>
              <w:t>合计</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78EE9D83">
            <w:pPr>
              <w:widowControl/>
              <w:jc w:val="center"/>
              <w:rPr>
                <w:rFonts w:ascii="宋体" w:hAnsi="宋体" w:cs="Calibri"/>
                <w:color w:val="000000"/>
                <w:kern w:val="0"/>
                <w:sz w:val="16"/>
                <w:szCs w:val="16"/>
              </w:rPr>
            </w:pPr>
            <w:r>
              <w:rPr>
                <w:rFonts w:hint="eastAsia" w:ascii="宋体" w:hAnsi="宋体" w:cs="Calibri"/>
                <w:color w:val="000000"/>
                <w:kern w:val="0"/>
                <w:sz w:val="16"/>
                <w:szCs w:val="16"/>
              </w:rPr>
              <w:t>基本支出</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057C4027">
            <w:pPr>
              <w:widowControl/>
              <w:jc w:val="center"/>
              <w:rPr>
                <w:rFonts w:ascii="宋体" w:hAnsi="宋体" w:cs="Calibri"/>
                <w:color w:val="000000"/>
                <w:kern w:val="0"/>
                <w:sz w:val="16"/>
                <w:szCs w:val="16"/>
              </w:rPr>
            </w:pPr>
            <w:r>
              <w:rPr>
                <w:rFonts w:hint="eastAsia" w:ascii="宋体" w:hAnsi="宋体" w:cs="Calibri"/>
                <w:color w:val="000000"/>
                <w:kern w:val="0"/>
                <w:sz w:val="16"/>
                <w:szCs w:val="16"/>
              </w:rPr>
              <w:t>项目支出</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764AD483">
            <w:pPr>
              <w:widowControl/>
              <w:jc w:val="center"/>
              <w:rPr>
                <w:rFonts w:ascii="宋体" w:hAnsi="宋体" w:cs="Calibri"/>
                <w:color w:val="000000"/>
                <w:kern w:val="0"/>
                <w:sz w:val="16"/>
                <w:szCs w:val="16"/>
              </w:rPr>
            </w:pPr>
            <w:r>
              <w:rPr>
                <w:rFonts w:hint="eastAsia" w:ascii="宋体" w:hAnsi="宋体" w:cs="Calibri"/>
                <w:color w:val="000000"/>
                <w:kern w:val="0"/>
                <w:sz w:val="16"/>
                <w:szCs w:val="16"/>
              </w:rPr>
              <w:t>上缴上级支出</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03513487">
            <w:pPr>
              <w:widowControl/>
              <w:jc w:val="center"/>
              <w:rPr>
                <w:rFonts w:ascii="宋体" w:hAnsi="宋体" w:cs="Calibri"/>
                <w:color w:val="000000"/>
                <w:kern w:val="0"/>
                <w:sz w:val="16"/>
                <w:szCs w:val="16"/>
              </w:rPr>
            </w:pPr>
            <w:r>
              <w:rPr>
                <w:rFonts w:hint="eastAsia" w:ascii="宋体" w:hAnsi="宋体" w:cs="Calibri"/>
                <w:color w:val="000000"/>
                <w:kern w:val="0"/>
                <w:sz w:val="16"/>
                <w:szCs w:val="16"/>
              </w:rPr>
              <w:t>事业单位经营支出</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2B68405B">
            <w:pPr>
              <w:widowControl/>
              <w:jc w:val="center"/>
              <w:rPr>
                <w:rFonts w:ascii="宋体" w:hAnsi="宋体" w:cs="Calibri"/>
                <w:color w:val="000000"/>
                <w:kern w:val="0"/>
                <w:sz w:val="16"/>
                <w:szCs w:val="16"/>
              </w:rPr>
            </w:pPr>
            <w:r>
              <w:rPr>
                <w:rFonts w:hint="eastAsia" w:ascii="宋体" w:hAnsi="宋体" w:cs="Calibri"/>
                <w:color w:val="000000"/>
                <w:kern w:val="0"/>
                <w:sz w:val="16"/>
                <w:szCs w:val="16"/>
              </w:rPr>
              <w:t>对附属单位补助支出</w:t>
            </w:r>
          </w:p>
        </w:tc>
      </w:tr>
      <w:tr w14:paraId="796150FB">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0CD1A3CD">
            <w:pPr>
              <w:widowControl/>
              <w:jc w:val="left"/>
              <w:rPr>
                <w:rFonts w:ascii="宋体" w:hAnsi="宋体" w:cs="Calibri"/>
                <w:kern w:val="0"/>
                <w:sz w:val="16"/>
                <w:szCs w:val="16"/>
              </w:rPr>
            </w:pPr>
            <w:r>
              <w:rPr>
                <w:rFonts w:hint="eastAsia" w:ascii="宋体" w:hAnsi="宋体" w:cs="Calibri"/>
                <w:kern w:val="0"/>
                <w:sz w:val="16"/>
                <w:szCs w:val="16"/>
              </w:rPr>
              <w:t>202</w:t>
            </w:r>
          </w:p>
        </w:tc>
        <w:tc>
          <w:tcPr>
            <w:tcW w:w="1043" w:type="pct"/>
            <w:tcBorders>
              <w:top w:val="nil"/>
              <w:left w:val="nil"/>
              <w:bottom w:val="single" w:color="000000" w:sz="4" w:space="0"/>
              <w:right w:val="single" w:color="000000" w:sz="4" w:space="0"/>
            </w:tcBorders>
            <w:shd w:val="clear" w:color="auto" w:fill="auto"/>
            <w:vAlign w:val="center"/>
          </w:tcPr>
          <w:p w14:paraId="79D34761">
            <w:pPr>
              <w:widowControl/>
              <w:jc w:val="left"/>
              <w:rPr>
                <w:rFonts w:ascii="宋体" w:hAnsi="宋体" w:cs="Calibri"/>
                <w:kern w:val="0"/>
                <w:sz w:val="16"/>
                <w:szCs w:val="16"/>
              </w:rPr>
            </w:pPr>
            <w:r>
              <w:rPr>
                <w:rFonts w:hint="eastAsia" w:ascii="宋体" w:hAnsi="宋体" w:cs="Calibri"/>
                <w:kern w:val="0"/>
                <w:sz w:val="16"/>
                <w:szCs w:val="16"/>
              </w:rPr>
              <w:t>外交支出</w:t>
            </w:r>
          </w:p>
        </w:tc>
        <w:tc>
          <w:tcPr>
            <w:tcW w:w="605" w:type="pct"/>
            <w:tcBorders>
              <w:top w:val="nil"/>
              <w:left w:val="nil"/>
              <w:bottom w:val="single" w:color="000000" w:sz="4" w:space="0"/>
              <w:right w:val="single" w:color="000000" w:sz="4" w:space="0"/>
            </w:tcBorders>
            <w:shd w:val="clear" w:color="auto" w:fill="auto"/>
            <w:vAlign w:val="center"/>
          </w:tcPr>
          <w:p w14:paraId="748D89CD">
            <w:pPr>
              <w:widowControl/>
              <w:jc w:val="right"/>
              <w:rPr>
                <w:rFonts w:ascii="宋体" w:hAnsi="宋体" w:cs="Calibri"/>
                <w:kern w:val="0"/>
                <w:sz w:val="16"/>
                <w:szCs w:val="16"/>
              </w:rPr>
            </w:pPr>
            <w:r>
              <w:rPr>
                <w:rFonts w:hint="eastAsia" w:ascii="宋体" w:hAnsi="宋体" w:cs="Calibri"/>
                <w:kern w:val="0"/>
                <w:sz w:val="16"/>
                <w:szCs w:val="16"/>
              </w:rPr>
              <w:t>16.77</w:t>
            </w:r>
          </w:p>
        </w:tc>
        <w:tc>
          <w:tcPr>
            <w:tcW w:w="605" w:type="pct"/>
            <w:tcBorders>
              <w:top w:val="nil"/>
              <w:left w:val="nil"/>
              <w:bottom w:val="single" w:color="000000" w:sz="4" w:space="0"/>
              <w:right w:val="single" w:color="000000" w:sz="4" w:space="0"/>
            </w:tcBorders>
            <w:shd w:val="clear" w:color="auto" w:fill="auto"/>
            <w:vAlign w:val="center"/>
          </w:tcPr>
          <w:p w14:paraId="1116C6E4">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0E88EEE3">
            <w:pPr>
              <w:widowControl/>
              <w:jc w:val="right"/>
              <w:rPr>
                <w:rFonts w:ascii="宋体" w:hAnsi="宋体" w:cs="Calibri"/>
                <w:kern w:val="0"/>
                <w:sz w:val="16"/>
                <w:szCs w:val="16"/>
              </w:rPr>
            </w:pPr>
            <w:r>
              <w:rPr>
                <w:rFonts w:hint="eastAsia" w:ascii="宋体" w:hAnsi="宋体" w:cs="Calibri"/>
                <w:kern w:val="0"/>
                <w:sz w:val="16"/>
                <w:szCs w:val="16"/>
              </w:rPr>
              <w:t>16.77</w:t>
            </w:r>
          </w:p>
        </w:tc>
        <w:tc>
          <w:tcPr>
            <w:tcW w:w="605" w:type="pct"/>
            <w:tcBorders>
              <w:top w:val="nil"/>
              <w:left w:val="nil"/>
              <w:bottom w:val="single" w:color="000000" w:sz="4" w:space="0"/>
              <w:right w:val="single" w:color="000000" w:sz="4" w:space="0"/>
            </w:tcBorders>
            <w:shd w:val="clear" w:color="auto" w:fill="auto"/>
            <w:vAlign w:val="center"/>
          </w:tcPr>
          <w:p w14:paraId="6A8F8590">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78141666">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3584F0FC">
            <w:pPr>
              <w:widowControl/>
              <w:jc w:val="right"/>
              <w:rPr>
                <w:rFonts w:ascii="宋体" w:hAnsi="宋体" w:cs="Calibri"/>
                <w:kern w:val="0"/>
                <w:sz w:val="16"/>
                <w:szCs w:val="16"/>
              </w:rPr>
            </w:pPr>
            <w:r>
              <w:rPr>
                <w:rFonts w:hint="eastAsia" w:ascii="宋体" w:hAnsi="宋体" w:cs="Calibri"/>
                <w:kern w:val="0"/>
                <w:sz w:val="16"/>
                <w:szCs w:val="16"/>
              </w:rPr>
              <w:t>　</w:t>
            </w:r>
          </w:p>
        </w:tc>
      </w:tr>
      <w:tr w14:paraId="257DDE63">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7EDAB710">
            <w:pPr>
              <w:widowControl/>
              <w:jc w:val="left"/>
              <w:rPr>
                <w:rFonts w:ascii="宋体" w:hAnsi="宋体" w:cs="Calibri"/>
                <w:kern w:val="0"/>
                <w:sz w:val="16"/>
                <w:szCs w:val="16"/>
              </w:rPr>
            </w:pPr>
            <w:r>
              <w:rPr>
                <w:rFonts w:hint="eastAsia" w:ascii="宋体" w:hAnsi="宋体" w:cs="Calibri"/>
                <w:kern w:val="0"/>
                <w:sz w:val="16"/>
                <w:szCs w:val="16"/>
              </w:rPr>
              <w:t xml:space="preserve">  20204</w:t>
            </w:r>
          </w:p>
        </w:tc>
        <w:tc>
          <w:tcPr>
            <w:tcW w:w="1043" w:type="pct"/>
            <w:tcBorders>
              <w:top w:val="nil"/>
              <w:left w:val="nil"/>
              <w:bottom w:val="single" w:color="000000" w:sz="4" w:space="0"/>
              <w:right w:val="single" w:color="000000" w:sz="4" w:space="0"/>
            </w:tcBorders>
            <w:shd w:val="clear" w:color="auto" w:fill="auto"/>
            <w:vAlign w:val="center"/>
          </w:tcPr>
          <w:p w14:paraId="7F7EF691">
            <w:pPr>
              <w:widowControl/>
              <w:jc w:val="left"/>
              <w:rPr>
                <w:rFonts w:ascii="宋体" w:hAnsi="宋体" w:cs="Calibri"/>
                <w:kern w:val="0"/>
                <w:sz w:val="16"/>
                <w:szCs w:val="16"/>
              </w:rPr>
            </w:pPr>
            <w:r>
              <w:rPr>
                <w:rFonts w:hint="eastAsia" w:ascii="宋体" w:hAnsi="宋体" w:cs="Calibri"/>
                <w:kern w:val="0"/>
                <w:sz w:val="16"/>
                <w:szCs w:val="16"/>
              </w:rPr>
              <w:t xml:space="preserve">  国际组织</w:t>
            </w:r>
          </w:p>
        </w:tc>
        <w:tc>
          <w:tcPr>
            <w:tcW w:w="605" w:type="pct"/>
            <w:tcBorders>
              <w:top w:val="nil"/>
              <w:left w:val="nil"/>
              <w:bottom w:val="single" w:color="000000" w:sz="4" w:space="0"/>
              <w:right w:val="single" w:color="000000" w:sz="4" w:space="0"/>
            </w:tcBorders>
            <w:shd w:val="clear" w:color="auto" w:fill="auto"/>
            <w:vAlign w:val="center"/>
          </w:tcPr>
          <w:p w14:paraId="288E479F">
            <w:pPr>
              <w:widowControl/>
              <w:jc w:val="right"/>
              <w:rPr>
                <w:rFonts w:ascii="宋体" w:hAnsi="宋体" w:cs="Calibri"/>
                <w:kern w:val="0"/>
                <w:sz w:val="16"/>
                <w:szCs w:val="16"/>
              </w:rPr>
            </w:pPr>
            <w:r>
              <w:rPr>
                <w:rFonts w:hint="eastAsia" w:ascii="宋体" w:hAnsi="宋体" w:cs="Calibri"/>
                <w:kern w:val="0"/>
                <w:sz w:val="16"/>
                <w:szCs w:val="16"/>
              </w:rPr>
              <w:t>16.77</w:t>
            </w:r>
          </w:p>
        </w:tc>
        <w:tc>
          <w:tcPr>
            <w:tcW w:w="605" w:type="pct"/>
            <w:tcBorders>
              <w:top w:val="nil"/>
              <w:left w:val="nil"/>
              <w:bottom w:val="single" w:color="000000" w:sz="4" w:space="0"/>
              <w:right w:val="single" w:color="000000" w:sz="4" w:space="0"/>
            </w:tcBorders>
            <w:shd w:val="clear" w:color="auto" w:fill="auto"/>
            <w:vAlign w:val="center"/>
          </w:tcPr>
          <w:p w14:paraId="43F55226">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54DF7D07">
            <w:pPr>
              <w:widowControl/>
              <w:jc w:val="right"/>
              <w:rPr>
                <w:rFonts w:ascii="宋体" w:hAnsi="宋体" w:cs="Calibri"/>
                <w:kern w:val="0"/>
                <w:sz w:val="16"/>
                <w:szCs w:val="16"/>
              </w:rPr>
            </w:pPr>
            <w:r>
              <w:rPr>
                <w:rFonts w:hint="eastAsia" w:ascii="宋体" w:hAnsi="宋体" w:cs="Calibri"/>
                <w:kern w:val="0"/>
                <w:sz w:val="16"/>
                <w:szCs w:val="16"/>
              </w:rPr>
              <w:t>16.77</w:t>
            </w:r>
          </w:p>
        </w:tc>
        <w:tc>
          <w:tcPr>
            <w:tcW w:w="605" w:type="pct"/>
            <w:tcBorders>
              <w:top w:val="nil"/>
              <w:left w:val="nil"/>
              <w:bottom w:val="single" w:color="000000" w:sz="4" w:space="0"/>
              <w:right w:val="single" w:color="000000" w:sz="4" w:space="0"/>
            </w:tcBorders>
            <w:shd w:val="clear" w:color="auto" w:fill="auto"/>
            <w:vAlign w:val="center"/>
          </w:tcPr>
          <w:p w14:paraId="70B6F9DC">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10A4A2EE">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04ABDEED">
            <w:pPr>
              <w:widowControl/>
              <w:jc w:val="right"/>
              <w:rPr>
                <w:rFonts w:ascii="宋体" w:hAnsi="宋体" w:cs="Calibri"/>
                <w:kern w:val="0"/>
                <w:sz w:val="16"/>
                <w:szCs w:val="16"/>
              </w:rPr>
            </w:pPr>
            <w:r>
              <w:rPr>
                <w:rFonts w:hint="eastAsia" w:ascii="宋体" w:hAnsi="宋体" w:cs="Calibri"/>
                <w:kern w:val="0"/>
                <w:sz w:val="16"/>
                <w:szCs w:val="16"/>
              </w:rPr>
              <w:t>　</w:t>
            </w:r>
          </w:p>
        </w:tc>
      </w:tr>
      <w:tr w14:paraId="0EE6F300">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166C3853">
            <w:pPr>
              <w:widowControl/>
              <w:jc w:val="left"/>
              <w:rPr>
                <w:rFonts w:ascii="宋体" w:hAnsi="宋体" w:cs="Calibri"/>
                <w:kern w:val="0"/>
                <w:sz w:val="16"/>
                <w:szCs w:val="16"/>
              </w:rPr>
            </w:pPr>
            <w:r>
              <w:rPr>
                <w:rFonts w:hint="eastAsia" w:ascii="宋体" w:hAnsi="宋体" w:cs="Calibri"/>
                <w:kern w:val="0"/>
                <w:sz w:val="16"/>
                <w:szCs w:val="16"/>
              </w:rPr>
              <w:t xml:space="preserve">    2020401</w:t>
            </w:r>
          </w:p>
        </w:tc>
        <w:tc>
          <w:tcPr>
            <w:tcW w:w="1043" w:type="pct"/>
            <w:tcBorders>
              <w:top w:val="nil"/>
              <w:left w:val="nil"/>
              <w:bottom w:val="single" w:color="000000" w:sz="4" w:space="0"/>
              <w:right w:val="single" w:color="000000" w:sz="4" w:space="0"/>
            </w:tcBorders>
            <w:shd w:val="clear" w:color="auto" w:fill="auto"/>
            <w:vAlign w:val="center"/>
          </w:tcPr>
          <w:p w14:paraId="057D0CB8">
            <w:pPr>
              <w:widowControl/>
              <w:jc w:val="left"/>
              <w:rPr>
                <w:rFonts w:ascii="宋体" w:hAnsi="宋体" w:cs="Calibri"/>
                <w:kern w:val="0"/>
                <w:sz w:val="16"/>
                <w:szCs w:val="16"/>
              </w:rPr>
            </w:pPr>
            <w:r>
              <w:rPr>
                <w:rFonts w:hint="eastAsia" w:ascii="宋体" w:hAnsi="宋体" w:cs="Calibri"/>
                <w:kern w:val="0"/>
                <w:sz w:val="16"/>
                <w:szCs w:val="16"/>
              </w:rPr>
              <w:t xml:space="preserve">    国际组织会费</w:t>
            </w:r>
          </w:p>
        </w:tc>
        <w:tc>
          <w:tcPr>
            <w:tcW w:w="605" w:type="pct"/>
            <w:tcBorders>
              <w:top w:val="nil"/>
              <w:left w:val="nil"/>
              <w:bottom w:val="single" w:color="000000" w:sz="4" w:space="0"/>
              <w:right w:val="single" w:color="000000" w:sz="4" w:space="0"/>
            </w:tcBorders>
            <w:shd w:val="clear" w:color="auto" w:fill="auto"/>
            <w:vAlign w:val="center"/>
          </w:tcPr>
          <w:p w14:paraId="6239E6D7">
            <w:pPr>
              <w:widowControl/>
              <w:jc w:val="right"/>
              <w:rPr>
                <w:rFonts w:ascii="宋体" w:hAnsi="宋体" w:cs="Calibri"/>
                <w:kern w:val="0"/>
                <w:sz w:val="16"/>
                <w:szCs w:val="16"/>
              </w:rPr>
            </w:pPr>
            <w:r>
              <w:rPr>
                <w:rFonts w:hint="eastAsia" w:ascii="宋体" w:hAnsi="宋体" w:cs="Calibri"/>
                <w:kern w:val="0"/>
                <w:sz w:val="16"/>
                <w:szCs w:val="16"/>
              </w:rPr>
              <w:t>16.77</w:t>
            </w:r>
          </w:p>
        </w:tc>
        <w:tc>
          <w:tcPr>
            <w:tcW w:w="605" w:type="pct"/>
            <w:tcBorders>
              <w:top w:val="nil"/>
              <w:left w:val="nil"/>
              <w:bottom w:val="single" w:color="000000" w:sz="4" w:space="0"/>
              <w:right w:val="single" w:color="000000" w:sz="4" w:space="0"/>
            </w:tcBorders>
            <w:shd w:val="clear" w:color="auto" w:fill="auto"/>
            <w:vAlign w:val="center"/>
          </w:tcPr>
          <w:p w14:paraId="3DB2B56B">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26860CD6">
            <w:pPr>
              <w:widowControl/>
              <w:jc w:val="right"/>
              <w:rPr>
                <w:rFonts w:ascii="宋体" w:hAnsi="宋体" w:cs="Calibri"/>
                <w:kern w:val="0"/>
                <w:sz w:val="16"/>
                <w:szCs w:val="16"/>
              </w:rPr>
            </w:pPr>
            <w:r>
              <w:rPr>
                <w:rFonts w:hint="eastAsia" w:ascii="宋体" w:hAnsi="宋体" w:cs="Calibri"/>
                <w:kern w:val="0"/>
                <w:sz w:val="16"/>
                <w:szCs w:val="16"/>
              </w:rPr>
              <w:t>16.77</w:t>
            </w:r>
          </w:p>
        </w:tc>
        <w:tc>
          <w:tcPr>
            <w:tcW w:w="605" w:type="pct"/>
            <w:tcBorders>
              <w:top w:val="nil"/>
              <w:left w:val="nil"/>
              <w:bottom w:val="single" w:color="000000" w:sz="4" w:space="0"/>
              <w:right w:val="single" w:color="000000" w:sz="4" w:space="0"/>
            </w:tcBorders>
            <w:shd w:val="clear" w:color="auto" w:fill="auto"/>
            <w:vAlign w:val="center"/>
          </w:tcPr>
          <w:p w14:paraId="24FB9974">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334656FF">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54B3ECDD">
            <w:pPr>
              <w:widowControl/>
              <w:jc w:val="right"/>
              <w:rPr>
                <w:rFonts w:ascii="宋体" w:hAnsi="宋体" w:cs="Calibri"/>
                <w:kern w:val="0"/>
                <w:sz w:val="16"/>
                <w:szCs w:val="16"/>
              </w:rPr>
            </w:pPr>
            <w:r>
              <w:rPr>
                <w:rFonts w:hint="eastAsia" w:ascii="宋体" w:hAnsi="宋体" w:cs="Calibri"/>
                <w:kern w:val="0"/>
                <w:sz w:val="16"/>
                <w:szCs w:val="16"/>
              </w:rPr>
              <w:t>　</w:t>
            </w:r>
          </w:p>
        </w:tc>
      </w:tr>
      <w:tr w14:paraId="56ED7315">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5A67297F">
            <w:pPr>
              <w:widowControl/>
              <w:jc w:val="left"/>
              <w:rPr>
                <w:rFonts w:ascii="宋体" w:hAnsi="宋体" w:cs="Calibri"/>
                <w:kern w:val="0"/>
                <w:sz w:val="16"/>
                <w:szCs w:val="16"/>
              </w:rPr>
            </w:pPr>
            <w:r>
              <w:rPr>
                <w:rFonts w:hint="eastAsia" w:ascii="宋体" w:hAnsi="宋体" w:cs="Calibri"/>
                <w:kern w:val="0"/>
                <w:sz w:val="16"/>
                <w:szCs w:val="16"/>
              </w:rPr>
              <w:t>207</w:t>
            </w:r>
          </w:p>
        </w:tc>
        <w:tc>
          <w:tcPr>
            <w:tcW w:w="1043" w:type="pct"/>
            <w:tcBorders>
              <w:top w:val="nil"/>
              <w:left w:val="nil"/>
              <w:bottom w:val="single" w:color="000000" w:sz="4" w:space="0"/>
              <w:right w:val="single" w:color="000000" w:sz="4" w:space="0"/>
            </w:tcBorders>
            <w:shd w:val="clear" w:color="auto" w:fill="auto"/>
            <w:vAlign w:val="center"/>
          </w:tcPr>
          <w:p w14:paraId="7B7D23F2">
            <w:pPr>
              <w:widowControl/>
              <w:jc w:val="left"/>
              <w:rPr>
                <w:rFonts w:ascii="宋体" w:hAnsi="宋体" w:cs="Calibri"/>
                <w:kern w:val="0"/>
                <w:sz w:val="16"/>
                <w:szCs w:val="16"/>
              </w:rPr>
            </w:pPr>
            <w:r>
              <w:rPr>
                <w:rFonts w:hint="eastAsia" w:ascii="宋体" w:hAnsi="宋体" w:cs="Calibri"/>
                <w:kern w:val="0"/>
                <w:sz w:val="16"/>
                <w:szCs w:val="16"/>
              </w:rPr>
              <w:t>文化旅游体育与传媒支出</w:t>
            </w:r>
          </w:p>
        </w:tc>
        <w:tc>
          <w:tcPr>
            <w:tcW w:w="605" w:type="pct"/>
            <w:tcBorders>
              <w:top w:val="nil"/>
              <w:left w:val="nil"/>
              <w:bottom w:val="single" w:color="000000" w:sz="4" w:space="0"/>
              <w:right w:val="single" w:color="000000" w:sz="4" w:space="0"/>
            </w:tcBorders>
            <w:shd w:val="clear" w:color="auto" w:fill="auto"/>
            <w:vAlign w:val="center"/>
          </w:tcPr>
          <w:p w14:paraId="69A446D8">
            <w:pPr>
              <w:widowControl/>
              <w:jc w:val="right"/>
              <w:rPr>
                <w:rFonts w:ascii="宋体" w:hAnsi="宋体" w:cs="Calibri"/>
                <w:kern w:val="0"/>
                <w:sz w:val="16"/>
                <w:szCs w:val="16"/>
              </w:rPr>
            </w:pPr>
            <w:r>
              <w:rPr>
                <w:rFonts w:hint="eastAsia" w:ascii="宋体" w:hAnsi="宋体" w:cs="Calibri"/>
                <w:kern w:val="0"/>
                <w:sz w:val="16"/>
                <w:szCs w:val="16"/>
              </w:rPr>
              <w:t>10,241.54</w:t>
            </w:r>
          </w:p>
        </w:tc>
        <w:tc>
          <w:tcPr>
            <w:tcW w:w="605" w:type="pct"/>
            <w:tcBorders>
              <w:top w:val="nil"/>
              <w:left w:val="nil"/>
              <w:bottom w:val="single" w:color="000000" w:sz="4" w:space="0"/>
              <w:right w:val="single" w:color="000000" w:sz="4" w:space="0"/>
            </w:tcBorders>
            <w:shd w:val="clear" w:color="auto" w:fill="auto"/>
            <w:vAlign w:val="center"/>
          </w:tcPr>
          <w:p w14:paraId="4E0F4229">
            <w:pPr>
              <w:widowControl/>
              <w:jc w:val="right"/>
              <w:rPr>
                <w:rFonts w:ascii="宋体" w:hAnsi="宋体" w:cs="Calibri"/>
                <w:kern w:val="0"/>
                <w:sz w:val="16"/>
                <w:szCs w:val="16"/>
              </w:rPr>
            </w:pPr>
            <w:r>
              <w:rPr>
                <w:rFonts w:hint="eastAsia" w:ascii="宋体" w:hAnsi="宋体" w:cs="Calibri"/>
                <w:kern w:val="0"/>
                <w:sz w:val="16"/>
                <w:szCs w:val="16"/>
              </w:rPr>
              <w:t>2,794.77</w:t>
            </w:r>
          </w:p>
        </w:tc>
        <w:tc>
          <w:tcPr>
            <w:tcW w:w="605" w:type="pct"/>
            <w:tcBorders>
              <w:top w:val="nil"/>
              <w:left w:val="nil"/>
              <w:bottom w:val="single" w:color="000000" w:sz="4" w:space="0"/>
              <w:right w:val="single" w:color="000000" w:sz="4" w:space="0"/>
            </w:tcBorders>
            <w:shd w:val="clear" w:color="auto" w:fill="auto"/>
            <w:vAlign w:val="center"/>
          </w:tcPr>
          <w:p w14:paraId="30B2869C">
            <w:pPr>
              <w:widowControl/>
              <w:jc w:val="right"/>
              <w:rPr>
                <w:rFonts w:ascii="宋体" w:hAnsi="宋体" w:cs="Calibri"/>
                <w:kern w:val="0"/>
                <w:sz w:val="16"/>
                <w:szCs w:val="16"/>
              </w:rPr>
            </w:pPr>
            <w:r>
              <w:rPr>
                <w:rFonts w:hint="eastAsia" w:ascii="宋体" w:hAnsi="宋体" w:cs="Calibri"/>
                <w:kern w:val="0"/>
                <w:sz w:val="16"/>
                <w:szCs w:val="16"/>
              </w:rPr>
              <w:t>6,946.77</w:t>
            </w:r>
          </w:p>
        </w:tc>
        <w:tc>
          <w:tcPr>
            <w:tcW w:w="605" w:type="pct"/>
            <w:tcBorders>
              <w:top w:val="nil"/>
              <w:left w:val="nil"/>
              <w:bottom w:val="single" w:color="000000" w:sz="4" w:space="0"/>
              <w:right w:val="single" w:color="000000" w:sz="4" w:space="0"/>
            </w:tcBorders>
            <w:shd w:val="clear" w:color="auto" w:fill="auto"/>
            <w:vAlign w:val="center"/>
          </w:tcPr>
          <w:p w14:paraId="5080D463">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545214B8">
            <w:pPr>
              <w:widowControl/>
              <w:jc w:val="right"/>
              <w:rPr>
                <w:rFonts w:ascii="宋体" w:hAnsi="宋体" w:cs="Calibri"/>
                <w:kern w:val="0"/>
                <w:sz w:val="16"/>
                <w:szCs w:val="16"/>
              </w:rPr>
            </w:pPr>
            <w:r>
              <w:rPr>
                <w:rFonts w:hint="eastAsia" w:ascii="宋体" w:hAnsi="宋体" w:cs="Calibri"/>
                <w:kern w:val="0"/>
                <w:sz w:val="16"/>
                <w:szCs w:val="16"/>
              </w:rPr>
              <w:t>500.00</w:t>
            </w:r>
          </w:p>
        </w:tc>
        <w:tc>
          <w:tcPr>
            <w:tcW w:w="605" w:type="pct"/>
            <w:tcBorders>
              <w:top w:val="nil"/>
              <w:left w:val="nil"/>
              <w:bottom w:val="single" w:color="000000" w:sz="4" w:space="0"/>
              <w:right w:val="single" w:color="000000" w:sz="4" w:space="0"/>
            </w:tcBorders>
            <w:shd w:val="clear" w:color="auto" w:fill="auto"/>
            <w:vAlign w:val="center"/>
          </w:tcPr>
          <w:p w14:paraId="09F430E7">
            <w:pPr>
              <w:widowControl/>
              <w:jc w:val="right"/>
              <w:rPr>
                <w:rFonts w:ascii="宋体" w:hAnsi="宋体" w:cs="Calibri"/>
                <w:kern w:val="0"/>
                <w:sz w:val="16"/>
                <w:szCs w:val="16"/>
              </w:rPr>
            </w:pPr>
            <w:r>
              <w:rPr>
                <w:rFonts w:hint="eastAsia" w:ascii="宋体" w:hAnsi="宋体" w:cs="Calibri"/>
                <w:kern w:val="0"/>
                <w:sz w:val="16"/>
                <w:szCs w:val="16"/>
              </w:rPr>
              <w:t>　</w:t>
            </w:r>
          </w:p>
        </w:tc>
      </w:tr>
      <w:tr w14:paraId="720F359A">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3C000CC2">
            <w:pPr>
              <w:widowControl/>
              <w:jc w:val="left"/>
              <w:rPr>
                <w:rFonts w:ascii="宋体" w:hAnsi="宋体" w:cs="Calibri"/>
                <w:kern w:val="0"/>
                <w:sz w:val="16"/>
                <w:szCs w:val="16"/>
              </w:rPr>
            </w:pPr>
            <w:r>
              <w:rPr>
                <w:rFonts w:hint="eastAsia" w:ascii="宋体" w:hAnsi="宋体" w:cs="Calibri"/>
                <w:kern w:val="0"/>
                <w:sz w:val="16"/>
                <w:szCs w:val="16"/>
              </w:rPr>
              <w:t xml:space="preserve">  20703</w:t>
            </w:r>
          </w:p>
        </w:tc>
        <w:tc>
          <w:tcPr>
            <w:tcW w:w="1043" w:type="pct"/>
            <w:tcBorders>
              <w:top w:val="nil"/>
              <w:left w:val="nil"/>
              <w:bottom w:val="single" w:color="000000" w:sz="4" w:space="0"/>
              <w:right w:val="single" w:color="000000" w:sz="4" w:space="0"/>
            </w:tcBorders>
            <w:shd w:val="clear" w:color="auto" w:fill="auto"/>
            <w:vAlign w:val="center"/>
          </w:tcPr>
          <w:p w14:paraId="02CFA57A">
            <w:pPr>
              <w:widowControl/>
              <w:jc w:val="left"/>
              <w:rPr>
                <w:rFonts w:ascii="宋体" w:hAnsi="宋体" w:cs="Calibri"/>
                <w:kern w:val="0"/>
                <w:sz w:val="16"/>
                <w:szCs w:val="16"/>
              </w:rPr>
            </w:pPr>
            <w:r>
              <w:rPr>
                <w:rFonts w:hint="eastAsia" w:ascii="宋体" w:hAnsi="宋体" w:cs="Calibri"/>
                <w:kern w:val="0"/>
                <w:sz w:val="16"/>
                <w:szCs w:val="16"/>
              </w:rPr>
              <w:t xml:space="preserve">  体育</w:t>
            </w:r>
          </w:p>
        </w:tc>
        <w:tc>
          <w:tcPr>
            <w:tcW w:w="605" w:type="pct"/>
            <w:tcBorders>
              <w:top w:val="nil"/>
              <w:left w:val="nil"/>
              <w:bottom w:val="single" w:color="000000" w:sz="4" w:space="0"/>
              <w:right w:val="single" w:color="000000" w:sz="4" w:space="0"/>
            </w:tcBorders>
            <w:shd w:val="clear" w:color="auto" w:fill="auto"/>
            <w:vAlign w:val="center"/>
          </w:tcPr>
          <w:p w14:paraId="56EF885D">
            <w:pPr>
              <w:widowControl/>
              <w:jc w:val="right"/>
              <w:rPr>
                <w:rFonts w:ascii="宋体" w:hAnsi="宋体" w:cs="Calibri"/>
                <w:kern w:val="0"/>
                <w:sz w:val="16"/>
                <w:szCs w:val="16"/>
              </w:rPr>
            </w:pPr>
            <w:r>
              <w:rPr>
                <w:rFonts w:hint="eastAsia" w:ascii="宋体" w:hAnsi="宋体" w:cs="Calibri"/>
                <w:kern w:val="0"/>
                <w:sz w:val="16"/>
                <w:szCs w:val="16"/>
              </w:rPr>
              <w:t>10,241.54</w:t>
            </w:r>
          </w:p>
        </w:tc>
        <w:tc>
          <w:tcPr>
            <w:tcW w:w="605" w:type="pct"/>
            <w:tcBorders>
              <w:top w:val="nil"/>
              <w:left w:val="nil"/>
              <w:bottom w:val="single" w:color="000000" w:sz="4" w:space="0"/>
              <w:right w:val="single" w:color="000000" w:sz="4" w:space="0"/>
            </w:tcBorders>
            <w:shd w:val="clear" w:color="auto" w:fill="auto"/>
            <w:vAlign w:val="center"/>
          </w:tcPr>
          <w:p w14:paraId="072E2259">
            <w:pPr>
              <w:widowControl/>
              <w:jc w:val="right"/>
              <w:rPr>
                <w:rFonts w:ascii="宋体" w:hAnsi="宋体" w:cs="Calibri"/>
                <w:kern w:val="0"/>
                <w:sz w:val="16"/>
                <w:szCs w:val="16"/>
              </w:rPr>
            </w:pPr>
            <w:r>
              <w:rPr>
                <w:rFonts w:hint="eastAsia" w:ascii="宋体" w:hAnsi="宋体" w:cs="Calibri"/>
                <w:kern w:val="0"/>
                <w:sz w:val="16"/>
                <w:szCs w:val="16"/>
              </w:rPr>
              <w:t>2,794.77</w:t>
            </w:r>
          </w:p>
        </w:tc>
        <w:tc>
          <w:tcPr>
            <w:tcW w:w="605" w:type="pct"/>
            <w:tcBorders>
              <w:top w:val="nil"/>
              <w:left w:val="nil"/>
              <w:bottom w:val="single" w:color="000000" w:sz="4" w:space="0"/>
              <w:right w:val="single" w:color="000000" w:sz="4" w:space="0"/>
            </w:tcBorders>
            <w:shd w:val="clear" w:color="auto" w:fill="auto"/>
            <w:vAlign w:val="center"/>
          </w:tcPr>
          <w:p w14:paraId="0AAF6613">
            <w:pPr>
              <w:widowControl/>
              <w:jc w:val="right"/>
              <w:rPr>
                <w:rFonts w:ascii="宋体" w:hAnsi="宋体" w:cs="Calibri"/>
                <w:kern w:val="0"/>
                <w:sz w:val="16"/>
                <w:szCs w:val="16"/>
              </w:rPr>
            </w:pPr>
            <w:r>
              <w:rPr>
                <w:rFonts w:hint="eastAsia" w:ascii="宋体" w:hAnsi="宋体" w:cs="Calibri"/>
                <w:kern w:val="0"/>
                <w:sz w:val="16"/>
                <w:szCs w:val="16"/>
              </w:rPr>
              <w:t>6,946.77</w:t>
            </w:r>
          </w:p>
        </w:tc>
        <w:tc>
          <w:tcPr>
            <w:tcW w:w="605" w:type="pct"/>
            <w:tcBorders>
              <w:top w:val="nil"/>
              <w:left w:val="nil"/>
              <w:bottom w:val="single" w:color="000000" w:sz="4" w:space="0"/>
              <w:right w:val="single" w:color="000000" w:sz="4" w:space="0"/>
            </w:tcBorders>
            <w:shd w:val="clear" w:color="auto" w:fill="auto"/>
            <w:vAlign w:val="center"/>
          </w:tcPr>
          <w:p w14:paraId="16659E82">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40481226">
            <w:pPr>
              <w:widowControl/>
              <w:jc w:val="right"/>
              <w:rPr>
                <w:rFonts w:ascii="宋体" w:hAnsi="宋体" w:cs="Calibri"/>
                <w:kern w:val="0"/>
                <w:sz w:val="16"/>
                <w:szCs w:val="16"/>
              </w:rPr>
            </w:pPr>
            <w:r>
              <w:rPr>
                <w:rFonts w:hint="eastAsia" w:ascii="宋体" w:hAnsi="宋体" w:cs="Calibri"/>
                <w:kern w:val="0"/>
                <w:sz w:val="16"/>
                <w:szCs w:val="16"/>
              </w:rPr>
              <w:t>500.00</w:t>
            </w:r>
          </w:p>
        </w:tc>
        <w:tc>
          <w:tcPr>
            <w:tcW w:w="605" w:type="pct"/>
            <w:tcBorders>
              <w:top w:val="nil"/>
              <w:left w:val="nil"/>
              <w:bottom w:val="single" w:color="000000" w:sz="4" w:space="0"/>
              <w:right w:val="single" w:color="000000" w:sz="4" w:space="0"/>
            </w:tcBorders>
            <w:shd w:val="clear" w:color="auto" w:fill="auto"/>
            <w:vAlign w:val="center"/>
          </w:tcPr>
          <w:p w14:paraId="21EF24EB">
            <w:pPr>
              <w:widowControl/>
              <w:jc w:val="right"/>
              <w:rPr>
                <w:rFonts w:ascii="宋体" w:hAnsi="宋体" w:cs="Calibri"/>
                <w:kern w:val="0"/>
                <w:sz w:val="16"/>
                <w:szCs w:val="16"/>
              </w:rPr>
            </w:pPr>
            <w:r>
              <w:rPr>
                <w:rFonts w:hint="eastAsia" w:ascii="宋体" w:hAnsi="宋体" w:cs="Calibri"/>
                <w:kern w:val="0"/>
                <w:sz w:val="16"/>
                <w:szCs w:val="16"/>
              </w:rPr>
              <w:t>　</w:t>
            </w:r>
          </w:p>
        </w:tc>
      </w:tr>
      <w:tr w14:paraId="1C148A56">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3545159B">
            <w:pPr>
              <w:widowControl/>
              <w:jc w:val="left"/>
              <w:rPr>
                <w:rFonts w:ascii="宋体" w:hAnsi="宋体" w:cs="Calibri"/>
                <w:kern w:val="0"/>
                <w:sz w:val="16"/>
                <w:szCs w:val="16"/>
              </w:rPr>
            </w:pPr>
            <w:r>
              <w:rPr>
                <w:rFonts w:hint="eastAsia" w:ascii="宋体" w:hAnsi="宋体" w:cs="Calibri"/>
                <w:kern w:val="0"/>
                <w:sz w:val="16"/>
                <w:szCs w:val="16"/>
              </w:rPr>
              <w:t xml:space="preserve">    2070304</w:t>
            </w:r>
          </w:p>
        </w:tc>
        <w:tc>
          <w:tcPr>
            <w:tcW w:w="1043" w:type="pct"/>
            <w:tcBorders>
              <w:top w:val="nil"/>
              <w:left w:val="nil"/>
              <w:bottom w:val="single" w:color="000000" w:sz="4" w:space="0"/>
              <w:right w:val="single" w:color="000000" w:sz="4" w:space="0"/>
            </w:tcBorders>
            <w:shd w:val="clear" w:color="auto" w:fill="auto"/>
            <w:vAlign w:val="center"/>
          </w:tcPr>
          <w:p w14:paraId="3AB73319">
            <w:pPr>
              <w:widowControl/>
              <w:jc w:val="left"/>
              <w:rPr>
                <w:rFonts w:ascii="宋体" w:hAnsi="宋体" w:cs="Calibri"/>
                <w:kern w:val="0"/>
                <w:sz w:val="16"/>
                <w:szCs w:val="16"/>
              </w:rPr>
            </w:pPr>
            <w:r>
              <w:rPr>
                <w:rFonts w:hint="eastAsia" w:ascii="宋体" w:hAnsi="宋体" w:cs="Calibri"/>
                <w:kern w:val="0"/>
                <w:sz w:val="16"/>
                <w:szCs w:val="16"/>
              </w:rPr>
              <w:t xml:space="preserve">    运动项目管理</w:t>
            </w:r>
          </w:p>
        </w:tc>
        <w:tc>
          <w:tcPr>
            <w:tcW w:w="605" w:type="pct"/>
            <w:tcBorders>
              <w:top w:val="nil"/>
              <w:left w:val="nil"/>
              <w:bottom w:val="single" w:color="000000" w:sz="4" w:space="0"/>
              <w:right w:val="single" w:color="000000" w:sz="4" w:space="0"/>
            </w:tcBorders>
            <w:shd w:val="clear" w:color="auto" w:fill="auto"/>
            <w:vAlign w:val="center"/>
          </w:tcPr>
          <w:p w14:paraId="7D7FBED5">
            <w:pPr>
              <w:widowControl/>
              <w:jc w:val="right"/>
              <w:rPr>
                <w:rFonts w:ascii="宋体" w:hAnsi="宋体" w:cs="Calibri"/>
                <w:kern w:val="0"/>
                <w:sz w:val="16"/>
                <w:szCs w:val="16"/>
              </w:rPr>
            </w:pPr>
            <w:r>
              <w:rPr>
                <w:rFonts w:hint="eastAsia" w:ascii="宋体" w:hAnsi="宋体" w:cs="Calibri"/>
                <w:kern w:val="0"/>
                <w:sz w:val="16"/>
                <w:szCs w:val="16"/>
              </w:rPr>
              <w:t>2,794.77</w:t>
            </w:r>
          </w:p>
        </w:tc>
        <w:tc>
          <w:tcPr>
            <w:tcW w:w="605" w:type="pct"/>
            <w:tcBorders>
              <w:top w:val="nil"/>
              <w:left w:val="nil"/>
              <w:bottom w:val="single" w:color="000000" w:sz="4" w:space="0"/>
              <w:right w:val="single" w:color="000000" w:sz="4" w:space="0"/>
            </w:tcBorders>
            <w:shd w:val="clear" w:color="auto" w:fill="auto"/>
            <w:vAlign w:val="center"/>
          </w:tcPr>
          <w:p w14:paraId="6DE48962">
            <w:pPr>
              <w:widowControl/>
              <w:jc w:val="right"/>
              <w:rPr>
                <w:rFonts w:ascii="宋体" w:hAnsi="宋体" w:cs="Calibri"/>
                <w:kern w:val="0"/>
                <w:sz w:val="16"/>
                <w:szCs w:val="16"/>
              </w:rPr>
            </w:pPr>
            <w:r>
              <w:rPr>
                <w:rFonts w:hint="eastAsia" w:ascii="宋体" w:hAnsi="宋体" w:cs="Calibri"/>
                <w:kern w:val="0"/>
                <w:sz w:val="16"/>
                <w:szCs w:val="16"/>
              </w:rPr>
              <w:t>2,794.77</w:t>
            </w:r>
          </w:p>
        </w:tc>
        <w:tc>
          <w:tcPr>
            <w:tcW w:w="605" w:type="pct"/>
            <w:tcBorders>
              <w:top w:val="nil"/>
              <w:left w:val="nil"/>
              <w:bottom w:val="single" w:color="000000" w:sz="4" w:space="0"/>
              <w:right w:val="single" w:color="000000" w:sz="4" w:space="0"/>
            </w:tcBorders>
            <w:shd w:val="clear" w:color="auto" w:fill="auto"/>
            <w:vAlign w:val="center"/>
          </w:tcPr>
          <w:p w14:paraId="50D9508B">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052DFF12">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52204F39">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223820B8">
            <w:pPr>
              <w:widowControl/>
              <w:jc w:val="right"/>
              <w:rPr>
                <w:rFonts w:ascii="宋体" w:hAnsi="宋体" w:cs="Calibri"/>
                <w:kern w:val="0"/>
                <w:sz w:val="16"/>
                <w:szCs w:val="16"/>
              </w:rPr>
            </w:pPr>
            <w:r>
              <w:rPr>
                <w:rFonts w:hint="eastAsia" w:ascii="宋体" w:hAnsi="宋体" w:cs="Calibri"/>
                <w:kern w:val="0"/>
                <w:sz w:val="16"/>
                <w:szCs w:val="16"/>
              </w:rPr>
              <w:t>　</w:t>
            </w:r>
          </w:p>
        </w:tc>
      </w:tr>
      <w:tr w14:paraId="59258FEC">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2DFF9653">
            <w:pPr>
              <w:widowControl/>
              <w:jc w:val="left"/>
              <w:rPr>
                <w:rFonts w:ascii="宋体" w:hAnsi="宋体" w:cs="Calibri"/>
                <w:kern w:val="0"/>
                <w:sz w:val="16"/>
                <w:szCs w:val="16"/>
              </w:rPr>
            </w:pPr>
            <w:r>
              <w:rPr>
                <w:rFonts w:hint="eastAsia" w:ascii="宋体" w:hAnsi="宋体" w:cs="Calibri"/>
                <w:kern w:val="0"/>
                <w:sz w:val="16"/>
                <w:szCs w:val="16"/>
              </w:rPr>
              <w:t xml:space="preserve">    2070305</w:t>
            </w:r>
          </w:p>
        </w:tc>
        <w:tc>
          <w:tcPr>
            <w:tcW w:w="1043" w:type="pct"/>
            <w:tcBorders>
              <w:top w:val="nil"/>
              <w:left w:val="nil"/>
              <w:bottom w:val="single" w:color="000000" w:sz="4" w:space="0"/>
              <w:right w:val="single" w:color="000000" w:sz="4" w:space="0"/>
            </w:tcBorders>
            <w:shd w:val="clear" w:color="auto" w:fill="auto"/>
            <w:vAlign w:val="center"/>
          </w:tcPr>
          <w:p w14:paraId="66C53F31">
            <w:pPr>
              <w:widowControl/>
              <w:jc w:val="left"/>
              <w:rPr>
                <w:rFonts w:ascii="宋体" w:hAnsi="宋体" w:cs="Calibri"/>
                <w:kern w:val="0"/>
                <w:sz w:val="16"/>
                <w:szCs w:val="16"/>
              </w:rPr>
            </w:pPr>
            <w:r>
              <w:rPr>
                <w:rFonts w:hint="eastAsia" w:ascii="宋体" w:hAnsi="宋体" w:cs="Calibri"/>
                <w:kern w:val="0"/>
                <w:sz w:val="16"/>
                <w:szCs w:val="16"/>
              </w:rPr>
              <w:t xml:space="preserve">    体育竞赛</w:t>
            </w:r>
          </w:p>
        </w:tc>
        <w:tc>
          <w:tcPr>
            <w:tcW w:w="605" w:type="pct"/>
            <w:tcBorders>
              <w:top w:val="nil"/>
              <w:left w:val="nil"/>
              <w:bottom w:val="single" w:color="000000" w:sz="4" w:space="0"/>
              <w:right w:val="single" w:color="000000" w:sz="4" w:space="0"/>
            </w:tcBorders>
            <w:shd w:val="clear" w:color="auto" w:fill="auto"/>
            <w:vAlign w:val="center"/>
          </w:tcPr>
          <w:p w14:paraId="278D4C76">
            <w:pPr>
              <w:widowControl/>
              <w:jc w:val="right"/>
              <w:rPr>
                <w:rFonts w:ascii="宋体" w:hAnsi="宋体" w:cs="Calibri"/>
                <w:kern w:val="0"/>
                <w:sz w:val="16"/>
                <w:szCs w:val="16"/>
              </w:rPr>
            </w:pPr>
            <w:r>
              <w:rPr>
                <w:rFonts w:hint="eastAsia" w:ascii="宋体" w:hAnsi="宋体" w:cs="Calibri"/>
                <w:kern w:val="0"/>
                <w:sz w:val="16"/>
                <w:szCs w:val="16"/>
              </w:rPr>
              <w:t>242.16</w:t>
            </w:r>
          </w:p>
        </w:tc>
        <w:tc>
          <w:tcPr>
            <w:tcW w:w="605" w:type="pct"/>
            <w:tcBorders>
              <w:top w:val="nil"/>
              <w:left w:val="nil"/>
              <w:bottom w:val="single" w:color="000000" w:sz="4" w:space="0"/>
              <w:right w:val="single" w:color="000000" w:sz="4" w:space="0"/>
            </w:tcBorders>
            <w:shd w:val="clear" w:color="auto" w:fill="auto"/>
            <w:vAlign w:val="center"/>
          </w:tcPr>
          <w:p w14:paraId="1BB038DA">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27BD7ED6">
            <w:pPr>
              <w:widowControl/>
              <w:jc w:val="right"/>
              <w:rPr>
                <w:rFonts w:ascii="宋体" w:hAnsi="宋体" w:cs="Calibri"/>
                <w:kern w:val="0"/>
                <w:sz w:val="16"/>
                <w:szCs w:val="16"/>
              </w:rPr>
            </w:pPr>
            <w:r>
              <w:rPr>
                <w:rFonts w:hint="eastAsia" w:ascii="宋体" w:hAnsi="宋体" w:cs="Calibri"/>
                <w:kern w:val="0"/>
                <w:sz w:val="16"/>
                <w:szCs w:val="16"/>
              </w:rPr>
              <w:t>242.16</w:t>
            </w:r>
          </w:p>
        </w:tc>
        <w:tc>
          <w:tcPr>
            <w:tcW w:w="605" w:type="pct"/>
            <w:tcBorders>
              <w:top w:val="nil"/>
              <w:left w:val="nil"/>
              <w:bottom w:val="single" w:color="000000" w:sz="4" w:space="0"/>
              <w:right w:val="single" w:color="000000" w:sz="4" w:space="0"/>
            </w:tcBorders>
            <w:shd w:val="clear" w:color="auto" w:fill="auto"/>
            <w:vAlign w:val="center"/>
          </w:tcPr>
          <w:p w14:paraId="3B10DB5A">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018F5BC5">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36B7D204">
            <w:pPr>
              <w:widowControl/>
              <w:jc w:val="right"/>
              <w:rPr>
                <w:rFonts w:ascii="宋体" w:hAnsi="宋体" w:cs="Calibri"/>
                <w:kern w:val="0"/>
                <w:sz w:val="16"/>
                <w:szCs w:val="16"/>
              </w:rPr>
            </w:pPr>
            <w:r>
              <w:rPr>
                <w:rFonts w:hint="eastAsia" w:ascii="宋体" w:hAnsi="宋体" w:cs="Calibri"/>
                <w:kern w:val="0"/>
                <w:sz w:val="16"/>
                <w:szCs w:val="16"/>
              </w:rPr>
              <w:t>　</w:t>
            </w:r>
          </w:p>
        </w:tc>
      </w:tr>
      <w:tr w14:paraId="64A3B541">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7894FBE5">
            <w:pPr>
              <w:widowControl/>
              <w:jc w:val="left"/>
              <w:rPr>
                <w:rFonts w:ascii="宋体" w:hAnsi="宋体" w:cs="Calibri"/>
                <w:kern w:val="0"/>
                <w:sz w:val="16"/>
                <w:szCs w:val="16"/>
              </w:rPr>
            </w:pPr>
            <w:r>
              <w:rPr>
                <w:rFonts w:hint="eastAsia" w:ascii="宋体" w:hAnsi="宋体" w:cs="Calibri"/>
                <w:kern w:val="0"/>
                <w:sz w:val="16"/>
                <w:szCs w:val="16"/>
              </w:rPr>
              <w:t xml:space="preserve">    2070306</w:t>
            </w:r>
          </w:p>
        </w:tc>
        <w:tc>
          <w:tcPr>
            <w:tcW w:w="1043" w:type="pct"/>
            <w:tcBorders>
              <w:top w:val="nil"/>
              <w:left w:val="nil"/>
              <w:bottom w:val="single" w:color="000000" w:sz="4" w:space="0"/>
              <w:right w:val="single" w:color="000000" w:sz="4" w:space="0"/>
            </w:tcBorders>
            <w:shd w:val="clear" w:color="auto" w:fill="auto"/>
            <w:vAlign w:val="center"/>
          </w:tcPr>
          <w:p w14:paraId="6BBFD7C4">
            <w:pPr>
              <w:widowControl/>
              <w:jc w:val="left"/>
              <w:rPr>
                <w:rFonts w:ascii="宋体" w:hAnsi="宋体" w:cs="Calibri"/>
                <w:kern w:val="0"/>
                <w:sz w:val="16"/>
                <w:szCs w:val="16"/>
              </w:rPr>
            </w:pPr>
            <w:r>
              <w:rPr>
                <w:rFonts w:hint="eastAsia" w:ascii="宋体" w:hAnsi="宋体" w:cs="Calibri"/>
                <w:kern w:val="0"/>
                <w:sz w:val="16"/>
                <w:szCs w:val="16"/>
              </w:rPr>
              <w:t xml:space="preserve">    体育训练</w:t>
            </w:r>
          </w:p>
        </w:tc>
        <w:tc>
          <w:tcPr>
            <w:tcW w:w="605" w:type="pct"/>
            <w:tcBorders>
              <w:top w:val="nil"/>
              <w:left w:val="nil"/>
              <w:bottom w:val="single" w:color="000000" w:sz="4" w:space="0"/>
              <w:right w:val="single" w:color="000000" w:sz="4" w:space="0"/>
            </w:tcBorders>
            <w:shd w:val="clear" w:color="auto" w:fill="auto"/>
            <w:vAlign w:val="center"/>
          </w:tcPr>
          <w:p w14:paraId="19EB4E1F">
            <w:pPr>
              <w:widowControl/>
              <w:jc w:val="right"/>
              <w:rPr>
                <w:rFonts w:ascii="宋体" w:hAnsi="宋体" w:cs="Calibri"/>
                <w:kern w:val="0"/>
                <w:sz w:val="16"/>
                <w:szCs w:val="16"/>
              </w:rPr>
            </w:pPr>
            <w:r>
              <w:rPr>
                <w:rFonts w:hint="eastAsia" w:ascii="宋体" w:hAnsi="宋体" w:cs="Calibri"/>
                <w:kern w:val="0"/>
                <w:sz w:val="16"/>
                <w:szCs w:val="16"/>
              </w:rPr>
              <w:t>3,412.34</w:t>
            </w:r>
          </w:p>
        </w:tc>
        <w:tc>
          <w:tcPr>
            <w:tcW w:w="605" w:type="pct"/>
            <w:tcBorders>
              <w:top w:val="nil"/>
              <w:left w:val="nil"/>
              <w:bottom w:val="single" w:color="000000" w:sz="4" w:space="0"/>
              <w:right w:val="single" w:color="000000" w:sz="4" w:space="0"/>
            </w:tcBorders>
            <w:shd w:val="clear" w:color="auto" w:fill="auto"/>
            <w:vAlign w:val="center"/>
          </w:tcPr>
          <w:p w14:paraId="4C9930A6">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2B2CE4B4">
            <w:pPr>
              <w:widowControl/>
              <w:jc w:val="right"/>
              <w:rPr>
                <w:rFonts w:ascii="宋体" w:hAnsi="宋体" w:cs="Calibri"/>
                <w:kern w:val="0"/>
                <w:sz w:val="16"/>
                <w:szCs w:val="16"/>
              </w:rPr>
            </w:pPr>
            <w:r>
              <w:rPr>
                <w:rFonts w:hint="eastAsia" w:ascii="宋体" w:hAnsi="宋体" w:cs="Calibri"/>
                <w:kern w:val="0"/>
                <w:sz w:val="16"/>
                <w:szCs w:val="16"/>
              </w:rPr>
              <w:t>3,412.34</w:t>
            </w:r>
          </w:p>
        </w:tc>
        <w:tc>
          <w:tcPr>
            <w:tcW w:w="605" w:type="pct"/>
            <w:tcBorders>
              <w:top w:val="nil"/>
              <w:left w:val="nil"/>
              <w:bottom w:val="single" w:color="000000" w:sz="4" w:space="0"/>
              <w:right w:val="single" w:color="000000" w:sz="4" w:space="0"/>
            </w:tcBorders>
            <w:shd w:val="clear" w:color="auto" w:fill="auto"/>
            <w:vAlign w:val="center"/>
          </w:tcPr>
          <w:p w14:paraId="475C38BA">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0F5417EE">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33D34435">
            <w:pPr>
              <w:widowControl/>
              <w:jc w:val="right"/>
              <w:rPr>
                <w:rFonts w:ascii="宋体" w:hAnsi="宋体" w:cs="Calibri"/>
                <w:kern w:val="0"/>
                <w:sz w:val="16"/>
                <w:szCs w:val="16"/>
              </w:rPr>
            </w:pPr>
            <w:r>
              <w:rPr>
                <w:rFonts w:hint="eastAsia" w:ascii="宋体" w:hAnsi="宋体" w:cs="Calibri"/>
                <w:kern w:val="0"/>
                <w:sz w:val="16"/>
                <w:szCs w:val="16"/>
              </w:rPr>
              <w:t>　</w:t>
            </w:r>
          </w:p>
        </w:tc>
      </w:tr>
      <w:tr w14:paraId="3946A2F8">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1750BE83">
            <w:pPr>
              <w:widowControl/>
              <w:jc w:val="left"/>
              <w:rPr>
                <w:rFonts w:ascii="宋体" w:hAnsi="宋体" w:cs="Calibri"/>
                <w:kern w:val="0"/>
                <w:sz w:val="16"/>
                <w:szCs w:val="16"/>
              </w:rPr>
            </w:pPr>
            <w:r>
              <w:rPr>
                <w:rFonts w:hint="eastAsia" w:ascii="宋体" w:hAnsi="宋体" w:cs="Calibri"/>
                <w:kern w:val="0"/>
                <w:sz w:val="16"/>
                <w:szCs w:val="16"/>
              </w:rPr>
              <w:t xml:space="preserve">    2070307</w:t>
            </w:r>
          </w:p>
        </w:tc>
        <w:tc>
          <w:tcPr>
            <w:tcW w:w="1043" w:type="pct"/>
            <w:tcBorders>
              <w:top w:val="nil"/>
              <w:left w:val="nil"/>
              <w:bottom w:val="single" w:color="000000" w:sz="4" w:space="0"/>
              <w:right w:val="single" w:color="000000" w:sz="4" w:space="0"/>
            </w:tcBorders>
            <w:shd w:val="clear" w:color="auto" w:fill="auto"/>
            <w:vAlign w:val="center"/>
          </w:tcPr>
          <w:p w14:paraId="5A244377">
            <w:pPr>
              <w:widowControl/>
              <w:jc w:val="left"/>
              <w:rPr>
                <w:rFonts w:ascii="宋体" w:hAnsi="宋体" w:cs="Calibri"/>
                <w:kern w:val="0"/>
                <w:sz w:val="16"/>
                <w:szCs w:val="16"/>
              </w:rPr>
            </w:pPr>
            <w:r>
              <w:rPr>
                <w:rFonts w:hint="eastAsia" w:ascii="宋体" w:hAnsi="宋体" w:cs="Calibri"/>
                <w:kern w:val="0"/>
                <w:sz w:val="16"/>
                <w:szCs w:val="16"/>
              </w:rPr>
              <w:t xml:space="preserve">    体育场馆</w:t>
            </w:r>
          </w:p>
        </w:tc>
        <w:tc>
          <w:tcPr>
            <w:tcW w:w="605" w:type="pct"/>
            <w:tcBorders>
              <w:top w:val="nil"/>
              <w:left w:val="nil"/>
              <w:bottom w:val="single" w:color="000000" w:sz="4" w:space="0"/>
              <w:right w:val="single" w:color="000000" w:sz="4" w:space="0"/>
            </w:tcBorders>
            <w:shd w:val="clear" w:color="auto" w:fill="auto"/>
            <w:vAlign w:val="center"/>
          </w:tcPr>
          <w:p w14:paraId="7480A358">
            <w:pPr>
              <w:widowControl/>
              <w:jc w:val="right"/>
              <w:rPr>
                <w:rFonts w:ascii="宋体" w:hAnsi="宋体" w:cs="Calibri"/>
                <w:kern w:val="0"/>
                <w:sz w:val="16"/>
                <w:szCs w:val="16"/>
              </w:rPr>
            </w:pPr>
            <w:r>
              <w:rPr>
                <w:rFonts w:hint="eastAsia" w:ascii="宋体" w:hAnsi="宋体" w:cs="Calibri"/>
                <w:kern w:val="0"/>
                <w:sz w:val="16"/>
                <w:szCs w:val="16"/>
              </w:rPr>
              <w:t>920.00</w:t>
            </w:r>
          </w:p>
        </w:tc>
        <w:tc>
          <w:tcPr>
            <w:tcW w:w="605" w:type="pct"/>
            <w:tcBorders>
              <w:top w:val="nil"/>
              <w:left w:val="nil"/>
              <w:bottom w:val="single" w:color="000000" w:sz="4" w:space="0"/>
              <w:right w:val="single" w:color="000000" w:sz="4" w:space="0"/>
            </w:tcBorders>
            <w:shd w:val="clear" w:color="auto" w:fill="auto"/>
            <w:vAlign w:val="center"/>
          </w:tcPr>
          <w:p w14:paraId="27D17918">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3B243F42">
            <w:pPr>
              <w:widowControl/>
              <w:jc w:val="right"/>
              <w:rPr>
                <w:rFonts w:ascii="宋体" w:hAnsi="宋体" w:cs="Calibri"/>
                <w:kern w:val="0"/>
                <w:sz w:val="16"/>
                <w:szCs w:val="16"/>
              </w:rPr>
            </w:pPr>
            <w:r>
              <w:rPr>
                <w:rFonts w:hint="eastAsia" w:ascii="宋体" w:hAnsi="宋体" w:cs="Calibri"/>
                <w:kern w:val="0"/>
                <w:sz w:val="16"/>
                <w:szCs w:val="16"/>
              </w:rPr>
              <w:t>920.00</w:t>
            </w:r>
          </w:p>
        </w:tc>
        <w:tc>
          <w:tcPr>
            <w:tcW w:w="605" w:type="pct"/>
            <w:tcBorders>
              <w:top w:val="nil"/>
              <w:left w:val="nil"/>
              <w:bottom w:val="single" w:color="000000" w:sz="4" w:space="0"/>
              <w:right w:val="single" w:color="000000" w:sz="4" w:space="0"/>
            </w:tcBorders>
            <w:shd w:val="clear" w:color="auto" w:fill="auto"/>
            <w:vAlign w:val="center"/>
          </w:tcPr>
          <w:p w14:paraId="1393CFF5">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6D5F12E2">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31A065CD">
            <w:pPr>
              <w:widowControl/>
              <w:jc w:val="right"/>
              <w:rPr>
                <w:rFonts w:ascii="宋体" w:hAnsi="宋体" w:cs="Calibri"/>
                <w:kern w:val="0"/>
                <w:sz w:val="16"/>
                <w:szCs w:val="16"/>
              </w:rPr>
            </w:pPr>
            <w:r>
              <w:rPr>
                <w:rFonts w:hint="eastAsia" w:ascii="宋体" w:hAnsi="宋体" w:cs="Calibri"/>
                <w:kern w:val="0"/>
                <w:sz w:val="16"/>
                <w:szCs w:val="16"/>
              </w:rPr>
              <w:t>　</w:t>
            </w:r>
          </w:p>
        </w:tc>
      </w:tr>
      <w:tr w14:paraId="3151CD88">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3C05ED69">
            <w:pPr>
              <w:widowControl/>
              <w:jc w:val="left"/>
              <w:rPr>
                <w:rFonts w:ascii="宋体" w:hAnsi="宋体" w:cs="Calibri"/>
                <w:kern w:val="0"/>
                <w:sz w:val="16"/>
                <w:szCs w:val="16"/>
              </w:rPr>
            </w:pPr>
            <w:r>
              <w:rPr>
                <w:rFonts w:hint="eastAsia" w:ascii="宋体" w:hAnsi="宋体" w:cs="Calibri"/>
                <w:kern w:val="0"/>
                <w:sz w:val="16"/>
                <w:szCs w:val="16"/>
              </w:rPr>
              <w:t xml:space="preserve">    2070308</w:t>
            </w:r>
          </w:p>
        </w:tc>
        <w:tc>
          <w:tcPr>
            <w:tcW w:w="1043" w:type="pct"/>
            <w:tcBorders>
              <w:top w:val="nil"/>
              <w:left w:val="nil"/>
              <w:bottom w:val="single" w:color="000000" w:sz="4" w:space="0"/>
              <w:right w:val="single" w:color="000000" w:sz="4" w:space="0"/>
            </w:tcBorders>
            <w:shd w:val="clear" w:color="auto" w:fill="auto"/>
            <w:vAlign w:val="center"/>
          </w:tcPr>
          <w:p w14:paraId="6288CB07">
            <w:pPr>
              <w:widowControl/>
              <w:jc w:val="left"/>
              <w:rPr>
                <w:rFonts w:ascii="宋体" w:hAnsi="宋体" w:cs="Calibri"/>
                <w:kern w:val="0"/>
                <w:sz w:val="16"/>
                <w:szCs w:val="16"/>
              </w:rPr>
            </w:pPr>
            <w:r>
              <w:rPr>
                <w:rFonts w:hint="eastAsia" w:ascii="宋体" w:hAnsi="宋体" w:cs="Calibri"/>
                <w:kern w:val="0"/>
                <w:sz w:val="16"/>
                <w:szCs w:val="16"/>
              </w:rPr>
              <w:t xml:space="preserve">    群众体育</w:t>
            </w:r>
          </w:p>
        </w:tc>
        <w:tc>
          <w:tcPr>
            <w:tcW w:w="605" w:type="pct"/>
            <w:tcBorders>
              <w:top w:val="nil"/>
              <w:left w:val="nil"/>
              <w:bottom w:val="single" w:color="000000" w:sz="4" w:space="0"/>
              <w:right w:val="single" w:color="000000" w:sz="4" w:space="0"/>
            </w:tcBorders>
            <w:shd w:val="clear" w:color="auto" w:fill="auto"/>
            <w:vAlign w:val="center"/>
          </w:tcPr>
          <w:p w14:paraId="1A48EACC">
            <w:pPr>
              <w:widowControl/>
              <w:jc w:val="right"/>
              <w:rPr>
                <w:rFonts w:ascii="宋体" w:hAnsi="宋体" w:cs="Calibri"/>
                <w:kern w:val="0"/>
                <w:sz w:val="16"/>
                <w:szCs w:val="16"/>
              </w:rPr>
            </w:pPr>
            <w:r>
              <w:rPr>
                <w:rFonts w:hint="eastAsia" w:ascii="宋体" w:hAnsi="宋体" w:cs="Calibri"/>
                <w:kern w:val="0"/>
                <w:sz w:val="16"/>
                <w:szCs w:val="16"/>
              </w:rPr>
              <w:t>468.19</w:t>
            </w:r>
          </w:p>
        </w:tc>
        <w:tc>
          <w:tcPr>
            <w:tcW w:w="605" w:type="pct"/>
            <w:tcBorders>
              <w:top w:val="nil"/>
              <w:left w:val="nil"/>
              <w:bottom w:val="single" w:color="000000" w:sz="4" w:space="0"/>
              <w:right w:val="single" w:color="000000" w:sz="4" w:space="0"/>
            </w:tcBorders>
            <w:shd w:val="clear" w:color="auto" w:fill="auto"/>
            <w:vAlign w:val="center"/>
          </w:tcPr>
          <w:p w14:paraId="3EB47433">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79091AEF">
            <w:pPr>
              <w:widowControl/>
              <w:jc w:val="right"/>
              <w:rPr>
                <w:rFonts w:ascii="宋体" w:hAnsi="宋体" w:cs="Calibri"/>
                <w:kern w:val="0"/>
                <w:sz w:val="16"/>
                <w:szCs w:val="16"/>
              </w:rPr>
            </w:pPr>
            <w:r>
              <w:rPr>
                <w:rFonts w:hint="eastAsia" w:ascii="宋体" w:hAnsi="宋体" w:cs="Calibri"/>
                <w:kern w:val="0"/>
                <w:sz w:val="16"/>
                <w:szCs w:val="16"/>
              </w:rPr>
              <w:t>468.19</w:t>
            </w:r>
          </w:p>
        </w:tc>
        <w:tc>
          <w:tcPr>
            <w:tcW w:w="605" w:type="pct"/>
            <w:tcBorders>
              <w:top w:val="nil"/>
              <w:left w:val="nil"/>
              <w:bottom w:val="single" w:color="000000" w:sz="4" w:space="0"/>
              <w:right w:val="single" w:color="000000" w:sz="4" w:space="0"/>
            </w:tcBorders>
            <w:shd w:val="clear" w:color="auto" w:fill="auto"/>
            <w:vAlign w:val="center"/>
          </w:tcPr>
          <w:p w14:paraId="67AA1C18">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3D9E10C1">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2195708D">
            <w:pPr>
              <w:widowControl/>
              <w:jc w:val="right"/>
              <w:rPr>
                <w:rFonts w:ascii="宋体" w:hAnsi="宋体" w:cs="Calibri"/>
                <w:kern w:val="0"/>
                <w:sz w:val="16"/>
                <w:szCs w:val="16"/>
              </w:rPr>
            </w:pPr>
            <w:r>
              <w:rPr>
                <w:rFonts w:hint="eastAsia" w:ascii="宋体" w:hAnsi="宋体" w:cs="Calibri"/>
                <w:kern w:val="0"/>
                <w:sz w:val="16"/>
                <w:szCs w:val="16"/>
              </w:rPr>
              <w:t>　</w:t>
            </w:r>
          </w:p>
        </w:tc>
      </w:tr>
      <w:tr w14:paraId="002C06A8">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5BEDDCCA">
            <w:pPr>
              <w:widowControl/>
              <w:jc w:val="left"/>
              <w:rPr>
                <w:rFonts w:ascii="宋体" w:hAnsi="宋体" w:cs="Calibri"/>
                <w:kern w:val="0"/>
                <w:sz w:val="16"/>
                <w:szCs w:val="16"/>
              </w:rPr>
            </w:pPr>
            <w:r>
              <w:rPr>
                <w:rFonts w:hint="eastAsia" w:ascii="宋体" w:hAnsi="宋体" w:cs="Calibri"/>
                <w:kern w:val="0"/>
                <w:sz w:val="16"/>
                <w:szCs w:val="16"/>
              </w:rPr>
              <w:t xml:space="preserve">    2070309</w:t>
            </w:r>
          </w:p>
        </w:tc>
        <w:tc>
          <w:tcPr>
            <w:tcW w:w="1043" w:type="pct"/>
            <w:tcBorders>
              <w:top w:val="nil"/>
              <w:left w:val="nil"/>
              <w:bottom w:val="single" w:color="000000" w:sz="4" w:space="0"/>
              <w:right w:val="single" w:color="000000" w:sz="4" w:space="0"/>
            </w:tcBorders>
            <w:shd w:val="clear" w:color="auto" w:fill="auto"/>
            <w:vAlign w:val="center"/>
          </w:tcPr>
          <w:p w14:paraId="59F2C4B9">
            <w:pPr>
              <w:widowControl/>
              <w:jc w:val="left"/>
              <w:rPr>
                <w:rFonts w:ascii="宋体" w:hAnsi="宋体" w:cs="Calibri"/>
                <w:kern w:val="0"/>
                <w:sz w:val="16"/>
                <w:szCs w:val="16"/>
              </w:rPr>
            </w:pPr>
            <w:r>
              <w:rPr>
                <w:rFonts w:hint="eastAsia" w:ascii="宋体" w:hAnsi="宋体" w:cs="Calibri"/>
                <w:kern w:val="0"/>
                <w:sz w:val="16"/>
                <w:szCs w:val="16"/>
              </w:rPr>
              <w:t xml:space="preserve">    体育交流与合作</w:t>
            </w:r>
          </w:p>
        </w:tc>
        <w:tc>
          <w:tcPr>
            <w:tcW w:w="605" w:type="pct"/>
            <w:tcBorders>
              <w:top w:val="nil"/>
              <w:left w:val="nil"/>
              <w:bottom w:val="single" w:color="000000" w:sz="4" w:space="0"/>
              <w:right w:val="single" w:color="000000" w:sz="4" w:space="0"/>
            </w:tcBorders>
            <w:shd w:val="clear" w:color="auto" w:fill="auto"/>
            <w:vAlign w:val="center"/>
          </w:tcPr>
          <w:p w14:paraId="2A422CED">
            <w:pPr>
              <w:widowControl/>
              <w:jc w:val="right"/>
              <w:rPr>
                <w:rFonts w:ascii="宋体" w:hAnsi="宋体" w:cs="Calibri"/>
                <w:kern w:val="0"/>
                <w:sz w:val="16"/>
                <w:szCs w:val="16"/>
              </w:rPr>
            </w:pPr>
            <w:r>
              <w:rPr>
                <w:rFonts w:hint="eastAsia" w:ascii="宋体" w:hAnsi="宋体" w:cs="Calibri"/>
                <w:kern w:val="0"/>
                <w:sz w:val="16"/>
                <w:szCs w:val="16"/>
              </w:rPr>
              <w:t>1,896.08</w:t>
            </w:r>
          </w:p>
        </w:tc>
        <w:tc>
          <w:tcPr>
            <w:tcW w:w="605" w:type="pct"/>
            <w:tcBorders>
              <w:top w:val="nil"/>
              <w:left w:val="nil"/>
              <w:bottom w:val="single" w:color="000000" w:sz="4" w:space="0"/>
              <w:right w:val="single" w:color="000000" w:sz="4" w:space="0"/>
            </w:tcBorders>
            <w:shd w:val="clear" w:color="auto" w:fill="auto"/>
            <w:vAlign w:val="center"/>
          </w:tcPr>
          <w:p w14:paraId="1BBA66DD">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502ECE99">
            <w:pPr>
              <w:widowControl/>
              <w:jc w:val="right"/>
              <w:rPr>
                <w:rFonts w:ascii="宋体" w:hAnsi="宋体" w:cs="Calibri"/>
                <w:kern w:val="0"/>
                <w:sz w:val="16"/>
                <w:szCs w:val="16"/>
              </w:rPr>
            </w:pPr>
            <w:r>
              <w:rPr>
                <w:rFonts w:hint="eastAsia" w:ascii="宋体" w:hAnsi="宋体" w:cs="Calibri"/>
                <w:kern w:val="0"/>
                <w:sz w:val="16"/>
                <w:szCs w:val="16"/>
              </w:rPr>
              <w:t>1,896.08</w:t>
            </w:r>
          </w:p>
        </w:tc>
        <w:tc>
          <w:tcPr>
            <w:tcW w:w="605" w:type="pct"/>
            <w:tcBorders>
              <w:top w:val="nil"/>
              <w:left w:val="nil"/>
              <w:bottom w:val="single" w:color="000000" w:sz="4" w:space="0"/>
              <w:right w:val="single" w:color="000000" w:sz="4" w:space="0"/>
            </w:tcBorders>
            <w:shd w:val="clear" w:color="auto" w:fill="auto"/>
            <w:vAlign w:val="center"/>
          </w:tcPr>
          <w:p w14:paraId="67A87109">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56BA4A21">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21CEA0D8">
            <w:pPr>
              <w:widowControl/>
              <w:jc w:val="right"/>
              <w:rPr>
                <w:rFonts w:ascii="宋体" w:hAnsi="宋体" w:cs="Calibri"/>
                <w:kern w:val="0"/>
                <w:sz w:val="16"/>
                <w:szCs w:val="16"/>
              </w:rPr>
            </w:pPr>
            <w:r>
              <w:rPr>
                <w:rFonts w:hint="eastAsia" w:ascii="宋体" w:hAnsi="宋体" w:cs="Calibri"/>
                <w:kern w:val="0"/>
                <w:sz w:val="16"/>
                <w:szCs w:val="16"/>
              </w:rPr>
              <w:t>　</w:t>
            </w:r>
          </w:p>
        </w:tc>
      </w:tr>
      <w:tr w14:paraId="6D64E6AB">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008CE519">
            <w:pPr>
              <w:widowControl/>
              <w:jc w:val="left"/>
              <w:rPr>
                <w:rFonts w:ascii="宋体" w:hAnsi="宋体" w:cs="Calibri"/>
                <w:kern w:val="0"/>
                <w:sz w:val="16"/>
                <w:szCs w:val="16"/>
              </w:rPr>
            </w:pPr>
            <w:r>
              <w:rPr>
                <w:rFonts w:hint="eastAsia" w:ascii="宋体" w:hAnsi="宋体" w:cs="Calibri"/>
                <w:kern w:val="0"/>
                <w:sz w:val="16"/>
                <w:szCs w:val="16"/>
              </w:rPr>
              <w:t xml:space="preserve">    2070399</w:t>
            </w:r>
          </w:p>
        </w:tc>
        <w:tc>
          <w:tcPr>
            <w:tcW w:w="1043" w:type="pct"/>
            <w:tcBorders>
              <w:top w:val="nil"/>
              <w:left w:val="nil"/>
              <w:bottom w:val="single" w:color="000000" w:sz="4" w:space="0"/>
              <w:right w:val="single" w:color="000000" w:sz="4" w:space="0"/>
            </w:tcBorders>
            <w:shd w:val="clear" w:color="auto" w:fill="auto"/>
            <w:vAlign w:val="center"/>
          </w:tcPr>
          <w:p w14:paraId="55BD2439">
            <w:pPr>
              <w:widowControl/>
              <w:jc w:val="left"/>
              <w:rPr>
                <w:rFonts w:ascii="宋体" w:hAnsi="宋体" w:cs="Calibri"/>
                <w:kern w:val="0"/>
                <w:sz w:val="16"/>
                <w:szCs w:val="16"/>
              </w:rPr>
            </w:pPr>
            <w:r>
              <w:rPr>
                <w:rFonts w:hint="eastAsia" w:ascii="宋体" w:hAnsi="宋体" w:cs="Calibri"/>
                <w:kern w:val="0"/>
                <w:sz w:val="16"/>
                <w:szCs w:val="16"/>
              </w:rPr>
              <w:t xml:space="preserve">    其他体育支出</w:t>
            </w:r>
          </w:p>
        </w:tc>
        <w:tc>
          <w:tcPr>
            <w:tcW w:w="605" w:type="pct"/>
            <w:tcBorders>
              <w:top w:val="nil"/>
              <w:left w:val="nil"/>
              <w:bottom w:val="single" w:color="000000" w:sz="4" w:space="0"/>
              <w:right w:val="single" w:color="000000" w:sz="4" w:space="0"/>
            </w:tcBorders>
            <w:shd w:val="clear" w:color="auto" w:fill="auto"/>
            <w:vAlign w:val="center"/>
          </w:tcPr>
          <w:p w14:paraId="55482830">
            <w:pPr>
              <w:widowControl/>
              <w:jc w:val="right"/>
              <w:rPr>
                <w:rFonts w:ascii="宋体" w:hAnsi="宋体" w:cs="Calibri"/>
                <w:kern w:val="0"/>
                <w:sz w:val="16"/>
                <w:szCs w:val="16"/>
              </w:rPr>
            </w:pPr>
            <w:r>
              <w:rPr>
                <w:rFonts w:hint="eastAsia" w:ascii="宋体" w:hAnsi="宋体" w:cs="Calibri"/>
                <w:kern w:val="0"/>
                <w:sz w:val="16"/>
                <w:szCs w:val="16"/>
              </w:rPr>
              <w:t>508.00</w:t>
            </w:r>
          </w:p>
        </w:tc>
        <w:tc>
          <w:tcPr>
            <w:tcW w:w="605" w:type="pct"/>
            <w:tcBorders>
              <w:top w:val="nil"/>
              <w:left w:val="nil"/>
              <w:bottom w:val="single" w:color="000000" w:sz="4" w:space="0"/>
              <w:right w:val="single" w:color="000000" w:sz="4" w:space="0"/>
            </w:tcBorders>
            <w:shd w:val="clear" w:color="auto" w:fill="auto"/>
            <w:vAlign w:val="center"/>
          </w:tcPr>
          <w:p w14:paraId="5FDD427C">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2910EBDE">
            <w:pPr>
              <w:widowControl/>
              <w:jc w:val="right"/>
              <w:rPr>
                <w:rFonts w:ascii="宋体" w:hAnsi="宋体" w:cs="Calibri"/>
                <w:kern w:val="0"/>
                <w:sz w:val="16"/>
                <w:szCs w:val="16"/>
              </w:rPr>
            </w:pPr>
            <w:r>
              <w:rPr>
                <w:rFonts w:hint="eastAsia" w:ascii="宋体" w:hAnsi="宋体" w:cs="Calibri"/>
                <w:kern w:val="0"/>
                <w:sz w:val="16"/>
                <w:szCs w:val="16"/>
              </w:rPr>
              <w:t>8.00</w:t>
            </w:r>
          </w:p>
        </w:tc>
        <w:tc>
          <w:tcPr>
            <w:tcW w:w="605" w:type="pct"/>
            <w:tcBorders>
              <w:top w:val="nil"/>
              <w:left w:val="nil"/>
              <w:bottom w:val="single" w:color="000000" w:sz="4" w:space="0"/>
              <w:right w:val="single" w:color="000000" w:sz="4" w:space="0"/>
            </w:tcBorders>
            <w:shd w:val="clear" w:color="auto" w:fill="auto"/>
            <w:vAlign w:val="center"/>
          </w:tcPr>
          <w:p w14:paraId="3864C388">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26F7B43B">
            <w:pPr>
              <w:widowControl/>
              <w:jc w:val="right"/>
              <w:rPr>
                <w:rFonts w:ascii="宋体" w:hAnsi="宋体" w:cs="Calibri"/>
                <w:kern w:val="0"/>
                <w:sz w:val="16"/>
                <w:szCs w:val="16"/>
              </w:rPr>
            </w:pPr>
            <w:r>
              <w:rPr>
                <w:rFonts w:hint="eastAsia" w:ascii="宋体" w:hAnsi="宋体" w:cs="Calibri"/>
                <w:kern w:val="0"/>
                <w:sz w:val="16"/>
                <w:szCs w:val="16"/>
              </w:rPr>
              <w:t>500.00</w:t>
            </w:r>
          </w:p>
        </w:tc>
        <w:tc>
          <w:tcPr>
            <w:tcW w:w="605" w:type="pct"/>
            <w:tcBorders>
              <w:top w:val="nil"/>
              <w:left w:val="nil"/>
              <w:bottom w:val="single" w:color="000000" w:sz="4" w:space="0"/>
              <w:right w:val="single" w:color="000000" w:sz="4" w:space="0"/>
            </w:tcBorders>
            <w:shd w:val="clear" w:color="auto" w:fill="auto"/>
            <w:vAlign w:val="center"/>
          </w:tcPr>
          <w:p w14:paraId="1E7F690F">
            <w:pPr>
              <w:widowControl/>
              <w:jc w:val="right"/>
              <w:rPr>
                <w:rFonts w:ascii="宋体" w:hAnsi="宋体" w:cs="Calibri"/>
                <w:kern w:val="0"/>
                <w:sz w:val="16"/>
                <w:szCs w:val="16"/>
              </w:rPr>
            </w:pPr>
            <w:r>
              <w:rPr>
                <w:rFonts w:hint="eastAsia" w:ascii="宋体" w:hAnsi="宋体" w:cs="Calibri"/>
                <w:kern w:val="0"/>
                <w:sz w:val="16"/>
                <w:szCs w:val="16"/>
              </w:rPr>
              <w:t>　</w:t>
            </w:r>
          </w:p>
        </w:tc>
      </w:tr>
      <w:tr w14:paraId="370FC100">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0733B5C7">
            <w:pPr>
              <w:widowControl/>
              <w:jc w:val="left"/>
              <w:rPr>
                <w:rFonts w:ascii="宋体" w:hAnsi="宋体" w:cs="Calibri"/>
                <w:kern w:val="0"/>
                <w:sz w:val="16"/>
                <w:szCs w:val="16"/>
              </w:rPr>
            </w:pPr>
            <w:r>
              <w:rPr>
                <w:rFonts w:hint="eastAsia" w:ascii="宋体" w:hAnsi="宋体" w:cs="Calibri"/>
                <w:kern w:val="0"/>
                <w:sz w:val="16"/>
                <w:szCs w:val="16"/>
              </w:rPr>
              <w:t>208</w:t>
            </w:r>
          </w:p>
        </w:tc>
        <w:tc>
          <w:tcPr>
            <w:tcW w:w="1043" w:type="pct"/>
            <w:tcBorders>
              <w:top w:val="nil"/>
              <w:left w:val="nil"/>
              <w:bottom w:val="single" w:color="000000" w:sz="4" w:space="0"/>
              <w:right w:val="single" w:color="000000" w:sz="4" w:space="0"/>
            </w:tcBorders>
            <w:shd w:val="clear" w:color="auto" w:fill="auto"/>
            <w:vAlign w:val="center"/>
          </w:tcPr>
          <w:p w14:paraId="1EC2898A">
            <w:pPr>
              <w:widowControl/>
              <w:jc w:val="left"/>
              <w:rPr>
                <w:rFonts w:ascii="宋体" w:hAnsi="宋体" w:cs="Calibri"/>
                <w:kern w:val="0"/>
                <w:sz w:val="16"/>
                <w:szCs w:val="16"/>
              </w:rPr>
            </w:pPr>
            <w:r>
              <w:rPr>
                <w:rFonts w:hint="eastAsia" w:ascii="宋体" w:hAnsi="宋体" w:cs="Calibri"/>
                <w:kern w:val="0"/>
                <w:sz w:val="16"/>
                <w:szCs w:val="16"/>
              </w:rPr>
              <w:t>社会保障和就业支出</w:t>
            </w:r>
          </w:p>
        </w:tc>
        <w:tc>
          <w:tcPr>
            <w:tcW w:w="605" w:type="pct"/>
            <w:tcBorders>
              <w:top w:val="nil"/>
              <w:left w:val="nil"/>
              <w:bottom w:val="single" w:color="000000" w:sz="4" w:space="0"/>
              <w:right w:val="single" w:color="000000" w:sz="4" w:space="0"/>
            </w:tcBorders>
            <w:shd w:val="clear" w:color="auto" w:fill="auto"/>
            <w:vAlign w:val="center"/>
          </w:tcPr>
          <w:p w14:paraId="5ABF2F0A">
            <w:pPr>
              <w:widowControl/>
              <w:jc w:val="right"/>
              <w:rPr>
                <w:rFonts w:ascii="宋体" w:hAnsi="宋体" w:cs="Calibri"/>
                <w:kern w:val="0"/>
                <w:sz w:val="16"/>
                <w:szCs w:val="16"/>
              </w:rPr>
            </w:pPr>
            <w:r>
              <w:rPr>
                <w:rFonts w:hint="eastAsia" w:ascii="宋体" w:hAnsi="宋体" w:cs="Calibri"/>
                <w:kern w:val="0"/>
                <w:sz w:val="16"/>
                <w:szCs w:val="16"/>
              </w:rPr>
              <w:t>77.00</w:t>
            </w:r>
          </w:p>
        </w:tc>
        <w:tc>
          <w:tcPr>
            <w:tcW w:w="605" w:type="pct"/>
            <w:tcBorders>
              <w:top w:val="nil"/>
              <w:left w:val="nil"/>
              <w:bottom w:val="single" w:color="000000" w:sz="4" w:space="0"/>
              <w:right w:val="single" w:color="000000" w:sz="4" w:space="0"/>
            </w:tcBorders>
            <w:shd w:val="clear" w:color="auto" w:fill="auto"/>
            <w:vAlign w:val="center"/>
          </w:tcPr>
          <w:p w14:paraId="68640B18">
            <w:pPr>
              <w:widowControl/>
              <w:jc w:val="right"/>
              <w:rPr>
                <w:rFonts w:ascii="宋体" w:hAnsi="宋体" w:cs="Calibri"/>
                <w:kern w:val="0"/>
                <w:sz w:val="16"/>
                <w:szCs w:val="16"/>
              </w:rPr>
            </w:pPr>
            <w:r>
              <w:rPr>
                <w:rFonts w:hint="eastAsia" w:ascii="宋体" w:hAnsi="宋体" w:cs="Calibri"/>
                <w:kern w:val="0"/>
                <w:sz w:val="16"/>
                <w:szCs w:val="16"/>
              </w:rPr>
              <w:t>77.00</w:t>
            </w:r>
          </w:p>
        </w:tc>
        <w:tc>
          <w:tcPr>
            <w:tcW w:w="605" w:type="pct"/>
            <w:tcBorders>
              <w:top w:val="nil"/>
              <w:left w:val="nil"/>
              <w:bottom w:val="single" w:color="000000" w:sz="4" w:space="0"/>
              <w:right w:val="single" w:color="000000" w:sz="4" w:space="0"/>
            </w:tcBorders>
            <w:shd w:val="clear" w:color="auto" w:fill="auto"/>
            <w:vAlign w:val="center"/>
          </w:tcPr>
          <w:p w14:paraId="0C7E65CC">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7276CE13">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43864F33">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2A5B792A">
            <w:pPr>
              <w:widowControl/>
              <w:jc w:val="right"/>
              <w:rPr>
                <w:rFonts w:ascii="宋体" w:hAnsi="宋体" w:cs="Calibri"/>
                <w:kern w:val="0"/>
                <w:sz w:val="16"/>
                <w:szCs w:val="16"/>
              </w:rPr>
            </w:pPr>
            <w:r>
              <w:rPr>
                <w:rFonts w:hint="eastAsia" w:ascii="宋体" w:hAnsi="宋体" w:cs="Calibri"/>
                <w:kern w:val="0"/>
                <w:sz w:val="16"/>
                <w:szCs w:val="16"/>
              </w:rPr>
              <w:t>　</w:t>
            </w:r>
          </w:p>
        </w:tc>
      </w:tr>
      <w:tr w14:paraId="039D6F63">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72CACD57">
            <w:pPr>
              <w:widowControl/>
              <w:jc w:val="left"/>
              <w:rPr>
                <w:rFonts w:ascii="宋体" w:hAnsi="宋体" w:cs="Calibri"/>
                <w:kern w:val="0"/>
                <w:sz w:val="16"/>
                <w:szCs w:val="16"/>
              </w:rPr>
            </w:pPr>
            <w:r>
              <w:rPr>
                <w:rFonts w:hint="eastAsia" w:ascii="宋体" w:hAnsi="宋体" w:cs="Calibri"/>
                <w:kern w:val="0"/>
                <w:sz w:val="16"/>
                <w:szCs w:val="16"/>
              </w:rPr>
              <w:t xml:space="preserve">  20899</w:t>
            </w:r>
          </w:p>
        </w:tc>
        <w:tc>
          <w:tcPr>
            <w:tcW w:w="1043" w:type="pct"/>
            <w:tcBorders>
              <w:top w:val="nil"/>
              <w:left w:val="nil"/>
              <w:bottom w:val="single" w:color="000000" w:sz="4" w:space="0"/>
              <w:right w:val="single" w:color="000000" w:sz="4" w:space="0"/>
            </w:tcBorders>
            <w:shd w:val="clear" w:color="auto" w:fill="auto"/>
            <w:vAlign w:val="center"/>
          </w:tcPr>
          <w:p w14:paraId="1802A2F4">
            <w:pPr>
              <w:widowControl/>
              <w:jc w:val="left"/>
              <w:rPr>
                <w:rFonts w:ascii="宋体" w:hAnsi="宋体" w:cs="Calibri"/>
                <w:kern w:val="0"/>
                <w:sz w:val="16"/>
                <w:szCs w:val="16"/>
              </w:rPr>
            </w:pPr>
            <w:r>
              <w:rPr>
                <w:rFonts w:hint="eastAsia" w:ascii="宋体" w:hAnsi="宋体" w:cs="Calibri"/>
                <w:kern w:val="0"/>
                <w:sz w:val="16"/>
                <w:szCs w:val="16"/>
              </w:rPr>
              <w:t xml:space="preserve">  其他社会保障和就业支出</w:t>
            </w:r>
          </w:p>
        </w:tc>
        <w:tc>
          <w:tcPr>
            <w:tcW w:w="605" w:type="pct"/>
            <w:tcBorders>
              <w:top w:val="nil"/>
              <w:left w:val="nil"/>
              <w:bottom w:val="single" w:color="000000" w:sz="4" w:space="0"/>
              <w:right w:val="single" w:color="000000" w:sz="4" w:space="0"/>
            </w:tcBorders>
            <w:shd w:val="clear" w:color="auto" w:fill="auto"/>
            <w:vAlign w:val="center"/>
          </w:tcPr>
          <w:p w14:paraId="37FFE02F">
            <w:pPr>
              <w:widowControl/>
              <w:jc w:val="right"/>
              <w:rPr>
                <w:rFonts w:ascii="宋体" w:hAnsi="宋体" w:cs="Calibri"/>
                <w:kern w:val="0"/>
                <w:sz w:val="16"/>
                <w:szCs w:val="16"/>
              </w:rPr>
            </w:pPr>
            <w:r>
              <w:rPr>
                <w:rFonts w:hint="eastAsia" w:ascii="宋体" w:hAnsi="宋体" w:cs="Calibri"/>
                <w:kern w:val="0"/>
                <w:sz w:val="16"/>
                <w:szCs w:val="16"/>
              </w:rPr>
              <w:t>77.00</w:t>
            </w:r>
          </w:p>
        </w:tc>
        <w:tc>
          <w:tcPr>
            <w:tcW w:w="605" w:type="pct"/>
            <w:tcBorders>
              <w:top w:val="nil"/>
              <w:left w:val="nil"/>
              <w:bottom w:val="single" w:color="000000" w:sz="4" w:space="0"/>
              <w:right w:val="single" w:color="000000" w:sz="4" w:space="0"/>
            </w:tcBorders>
            <w:shd w:val="clear" w:color="auto" w:fill="auto"/>
            <w:vAlign w:val="center"/>
          </w:tcPr>
          <w:p w14:paraId="418D0BBF">
            <w:pPr>
              <w:widowControl/>
              <w:jc w:val="right"/>
              <w:rPr>
                <w:rFonts w:ascii="宋体" w:hAnsi="宋体" w:cs="Calibri"/>
                <w:kern w:val="0"/>
                <w:sz w:val="16"/>
                <w:szCs w:val="16"/>
              </w:rPr>
            </w:pPr>
            <w:r>
              <w:rPr>
                <w:rFonts w:hint="eastAsia" w:ascii="宋体" w:hAnsi="宋体" w:cs="Calibri"/>
                <w:kern w:val="0"/>
                <w:sz w:val="16"/>
                <w:szCs w:val="16"/>
              </w:rPr>
              <w:t>77.00</w:t>
            </w:r>
          </w:p>
        </w:tc>
        <w:tc>
          <w:tcPr>
            <w:tcW w:w="605" w:type="pct"/>
            <w:tcBorders>
              <w:top w:val="nil"/>
              <w:left w:val="nil"/>
              <w:bottom w:val="single" w:color="000000" w:sz="4" w:space="0"/>
              <w:right w:val="single" w:color="000000" w:sz="4" w:space="0"/>
            </w:tcBorders>
            <w:shd w:val="clear" w:color="auto" w:fill="auto"/>
            <w:vAlign w:val="center"/>
          </w:tcPr>
          <w:p w14:paraId="67E6B4A5">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2D01F589">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378107CF">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272110BC">
            <w:pPr>
              <w:widowControl/>
              <w:jc w:val="right"/>
              <w:rPr>
                <w:rFonts w:ascii="宋体" w:hAnsi="宋体" w:cs="Calibri"/>
                <w:kern w:val="0"/>
                <w:sz w:val="16"/>
                <w:szCs w:val="16"/>
              </w:rPr>
            </w:pPr>
            <w:r>
              <w:rPr>
                <w:rFonts w:hint="eastAsia" w:ascii="宋体" w:hAnsi="宋体" w:cs="Calibri"/>
                <w:kern w:val="0"/>
                <w:sz w:val="16"/>
                <w:szCs w:val="16"/>
              </w:rPr>
              <w:t>　</w:t>
            </w:r>
          </w:p>
        </w:tc>
      </w:tr>
      <w:tr w14:paraId="39E0F89E">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0DCBDE23">
            <w:pPr>
              <w:widowControl/>
              <w:jc w:val="left"/>
              <w:rPr>
                <w:rFonts w:ascii="宋体" w:hAnsi="宋体" w:cs="Calibri"/>
                <w:kern w:val="0"/>
                <w:sz w:val="16"/>
                <w:szCs w:val="16"/>
              </w:rPr>
            </w:pPr>
            <w:r>
              <w:rPr>
                <w:rFonts w:hint="eastAsia" w:ascii="宋体" w:hAnsi="宋体" w:cs="Calibri"/>
                <w:kern w:val="0"/>
                <w:sz w:val="16"/>
                <w:szCs w:val="16"/>
              </w:rPr>
              <w:t xml:space="preserve">    2089999</w:t>
            </w:r>
          </w:p>
        </w:tc>
        <w:tc>
          <w:tcPr>
            <w:tcW w:w="1043" w:type="pct"/>
            <w:tcBorders>
              <w:top w:val="nil"/>
              <w:left w:val="nil"/>
              <w:bottom w:val="single" w:color="000000" w:sz="4" w:space="0"/>
              <w:right w:val="single" w:color="000000" w:sz="4" w:space="0"/>
            </w:tcBorders>
            <w:shd w:val="clear" w:color="auto" w:fill="auto"/>
            <w:vAlign w:val="center"/>
          </w:tcPr>
          <w:p w14:paraId="5B0E2B21">
            <w:pPr>
              <w:widowControl/>
              <w:jc w:val="left"/>
              <w:rPr>
                <w:rFonts w:ascii="宋体" w:hAnsi="宋体" w:cs="Calibri"/>
                <w:kern w:val="0"/>
                <w:sz w:val="16"/>
                <w:szCs w:val="16"/>
              </w:rPr>
            </w:pPr>
            <w:r>
              <w:rPr>
                <w:rFonts w:hint="eastAsia" w:ascii="宋体" w:hAnsi="宋体" w:cs="Calibri"/>
                <w:kern w:val="0"/>
                <w:sz w:val="16"/>
                <w:szCs w:val="16"/>
              </w:rPr>
              <w:t xml:space="preserve">    其他社会保障和就业支出</w:t>
            </w:r>
          </w:p>
        </w:tc>
        <w:tc>
          <w:tcPr>
            <w:tcW w:w="605" w:type="pct"/>
            <w:tcBorders>
              <w:top w:val="nil"/>
              <w:left w:val="nil"/>
              <w:bottom w:val="single" w:color="000000" w:sz="4" w:space="0"/>
              <w:right w:val="single" w:color="000000" w:sz="4" w:space="0"/>
            </w:tcBorders>
            <w:shd w:val="clear" w:color="auto" w:fill="auto"/>
            <w:vAlign w:val="center"/>
          </w:tcPr>
          <w:p w14:paraId="75EA6EA0">
            <w:pPr>
              <w:widowControl/>
              <w:jc w:val="right"/>
              <w:rPr>
                <w:rFonts w:ascii="宋体" w:hAnsi="宋体" w:cs="Calibri"/>
                <w:kern w:val="0"/>
                <w:sz w:val="16"/>
                <w:szCs w:val="16"/>
              </w:rPr>
            </w:pPr>
            <w:r>
              <w:rPr>
                <w:rFonts w:hint="eastAsia" w:ascii="宋体" w:hAnsi="宋体" w:cs="Calibri"/>
                <w:kern w:val="0"/>
                <w:sz w:val="16"/>
                <w:szCs w:val="16"/>
              </w:rPr>
              <w:t>77.00</w:t>
            </w:r>
          </w:p>
        </w:tc>
        <w:tc>
          <w:tcPr>
            <w:tcW w:w="605" w:type="pct"/>
            <w:tcBorders>
              <w:top w:val="nil"/>
              <w:left w:val="nil"/>
              <w:bottom w:val="single" w:color="000000" w:sz="4" w:space="0"/>
              <w:right w:val="single" w:color="000000" w:sz="4" w:space="0"/>
            </w:tcBorders>
            <w:shd w:val="clear" w:color="auto" w:fill="auto"/>
            <w:vAlign w:val="center"/>
          </w:tcPr>
          <w:p w14:paraId="420C1474">
            <w:pPr>
              <w:widowControl/>
              <w:jc w:val="right"/>
              <w:rPr>
                <w:rFonts w:ascii="宋体" w:hAnsi="宋体" w:cs="Calibri"/>
                <w:kern w:val="0"/>
                <w:sz w:val="16"/>
                <w:szCs w:val="16"/>
              </w:rPr>
            </w:pPr>
            <w:r>
              <w:rPr>
                <w:rFonts w:hint="eastAsia" w:ascii="宋体" w:hAnsi="宋体" w:cs="Calibri"/>
                <w:kern w:val="0"/>
                <w:sz w:val="16"/>
                <w:szCs w:val="16"/>
              </w:rPr>
              <w:t>77.00</w:t>
            </w:r>
          </w:p>
        </w:tc>
        <w:tc>
          <w:tcPr>
            <w:tcW w:w="605" w:type="pct"/>
            <w:tcBorders>
              <w:top w:val="nil"/>
              <w:left w:val="nil"/>
              <w:bottom w:val="single" w:color="000000" w:sz="4" w:space="0"/>
              <w:right w:val="single" w:color="000000" w:sz="4" w:space="0"/>
            </w:tcBorders>
            <w:shd w:val="clear" w:color="auto" w:fill="auto"/>
            <w:vAlign w:val="center"/>
          </w:tcPr>
          <w:p w14:paraId="6F08F182">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1C12D061">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0B599083">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78956F8E">
            <w:pPr>
              <w:widowControl/>
              <w:jc w:val="right"/>
              <w:rPr>
                <w:rFonts w:ascii="宋体" w:hAnsi="宋体" w:cs="Calibri"/>
                <w:kern w:val="0"/>
                <w:sz w:val="16"/>
                <w:szCs w:val="16"/>
              </w:rPr>
            </w:pPr>
            <w:r>
              <w:rPr>
                <w:rFonts w:hint="eastAsia" w:ascii="宋体" w:hAnsi="宋体" w:cs="Calibri"/>
                <w:kern w:val="0"/>
                <w:sz w:val="16"/>
                <w:szCs w:val="16"/>
              </w:rPr>
              <w:t>　</w:t>
            </w:r>
          </w:p>
        </w:tc>
      </w:tr>
      <w:tr w14:paraId="54C04FFA">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4811D64E">
            <w:pPr>
              <w:widowControl/>
              <w:jc w:val="left"/>
              <w:rPr>
                <w:rFonts w:ascii="宋体" w:hAnsi="宋体" w:cs="Calibri"/>
                <w:kern w:val="0"/>
                <w:sz w:val="16"/>
                <w:szCs w:val="16"/>
              </w:rPr>
            </w:pPr>
            <w:r>
              <w:rPr>
                <w:rFonts w:hint="eastAsia" w:ascii="宋体" w:hAnsi="宋体" w:cs="Calibri"/>
                <w:kern w:val="0"/>
                <w:sz w:val="16"/>
                <w:szCs w:val="16"/>
              </w:rPr>
              <w:t>221</w:t>
            </w:r>
          </w:p>
        </w:tc>
        <w:tc>
          <w:tcPr>
            <w:tcW w:w="1043" w:type="pct"/>
            <w:tcBorders>
              <w:top w:val="nil"/>
              <w:left w:val="nil"/>
              <w:bottom w:val="single" w:color="000000" w:sz="4" w:space="0"/>
              <w:right w:val="single" w:color="000000" w:sz="4" w:space="0"/>
            </w:tcBorders>
            <w:shd w:val="clear" w:color="auto" w:fill="auto"/>
            <w:vAlign w:val="center"/>
          </w:tcPr>
          <w:p w14:paraId="78CD55DD">
            <w:pPr>
              <w:widowControl/>
              <w:jc w:val="left"/>
              <w:rPr>
                <w:rFonts w:ascii="宋体" w:hAnsi="宋体" w:cs="Calibri"/>
                <w:kern w:val="0"/>
                <w:sz w:val="16"/>
                <w:szCs w:val="16"/>
              </w:rPr>
            </w:pPr>
            <w:r>
              <w:rPr>
                <w:rFonts w:hint="eastAsia" w:ascii="宋体" w:hAnsi="宋体" w:cs="Calibri"/>
                <w:kern w:val="0"/>
                <w:sz w:val="16"/>
                <w:szCs w:val="16"/>
              </w:rPr>
              <w:t>住房保障支出</w:t>
            </w:r>
          </w:p>
        </w:tc>
        <w:tc>
          <w:tcPr>
            <w:tcW w:w="605" w:type="pct"/>
            <w:tcBorders>
              <w:top w:val="nil"/>
              <w:left w:val="nil"/>
              <w:bottom w:val="single" w:color="000000" w:sz="4" w:space="0"/>
              <w:right w:val="single" w:color="000000" w:sz="4" w:space="0"/>
            </w:tcBorders>
            <w:shd w:val="clear" w:color="auto" w:fill="auto"/>
            <w:vAlign w:val="center"/>
          </w:tcPr>
          <w:p w14:paraId="4C97F0C8">
            <w:pPr>
              <w:widowControl/>
              <w:jc w:val="right"/>
              <w:rPr>
                <w:rFonts w:ascii="宋体" w:hAnsi="宋体" w:cs="Calibri"/>
                <w:kern w:val="0"/>
                <w:sz w:val="16"/>
                <w:szCs w:val="16"/>
              </w:rPr>
            </w:pPr>
            <w:r>
              <w:rPr>
                <w:rFonts w:hint="eastAsia" w:ascii="宋体" w:hAnsi="宋体" w:cs="Calibri"/>
                <w:kern w:val="0"/>
                <w:sz w:val="16"/>
                <w:szCs w:val="16"/>
              </w:rPr>
              <w:t>347.68</w:t>
            </w:r>
          </w:p>
        </w:tc>
        <w:tc>
          <w:tcPr>
            <w:tcW w:w="605" w:type="pct"/>
            <w:tcBorders>
              <w:top w:val="nil"/>
              <w:left w:val="nil"/>
              <w:bottom w:val="single" w:color="000000" w:sz="4" w:space="0"/>
              <w:right w:val="single" w:color="000000" w:sz="4" w:space="0"/>
            </w:tcBorders>
            <w:shd w:val="clear" w:color="auto" w:fill="auto"/>
            <w:vAlign w:val="center"/>
          </w:tcPr>
          <w:p w14:paraId="13D95D50">
            <w:pPr>
              <w:widowControl/>
              <w:jc w:val="right"/>
              <w:rPr>
                <w:rFonts w:ascii="宋体" w:hAnsi="宋体" w:cs="Calibri"/>
                <w:kern w:val="0"/>
                <w:sz w:val="16"/>
                <w:szCs w:val="16"/>
              </w:rPr>
            </w:pPr>
            <w:r>
              <w:rPr>
                <w:rFonts w:hint="eastAsia" w:ascii="宋体" w:hAnsi="宋体" w:cs="Calibri"/>
                <w:kern w:val="0"/>
                <w:sz w:val="16"/>
                <w:szCs w:val="16"/>
              </w:rPr>
              <w:t>347.68</w:t>
            </w:r>
          </w:p>
        </w:tc>
        <w:tc>
          <w:tcPr>
            <w:tcW w:w="605" w:type="pct"/>
            <w:tcBorders>
              <w:top w:val="nil"/>
              <w:left w:val="nil"/>
              <w:bottom w:val="single" w:color="000000" w:sz="4" w:space="0"/>
              <w:right w:val="single" w:color="000000" w:sz="4" w:space="0"/>
            </w:tcBorders>
            <w:shd w:val="clear" w:color="auto" w:fill="auto"/>
            <w:vAlign w:val="center"/>
          </w:tcPr>
          <w:p w14:paraId="40F98B2B">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0BB0AC46">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1227CB50">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08A8C93F">
            <w:pPr>
              <w:widowControl/>
              <w:jc w:val="right"/>
              <w:rPr>
                <w:rFonts w:ascii="宋体" w:hAnsi="宋体" w:cs="Calibri"/>
                <w:kern w:val="0"/>
                <w:sz w:val="16"/>
                <w:szCs w:val="16"/>
              </w:rPr>
            </w:pPr>
            <w:r>
              <w:rPr>
                <w:rFonts w:hint="eastAsia" w:ascii="宋体" w:hAnsi="宋体" w:cs="Calibri"/>
                <w:kern w:val="0"/>
                <w:sz w:val="16"/>
                <w:szCs w:val="16"/>
              </w:rPr>
              <w:t>　</w:t>
            </w:r>
          </w:p>
        </w:tc>
      </w:tr>
      <w:tr w14:paraId="2AB1860B">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28728636">
            <w:pPr>
              <w:widowControl/>
              <w:jc w:val="left"/>
              <w:rPr>
                <w:rFonts w:ascii="宋体" w:hAnsi="宋体" w:cs="Calibri"/>
                <w:kern w:val="0"/>
                <w:sz w:val="16"/>
                <w:szCs w:val="16"/>
              </w:rPr>
            </w:pPr>
            <w:r>
              <w:rPr>
                <w:rFonts w:hint="eastAsia" w:ascii="宋体" w:hAnsi="宋体" w:cs="Calibri"/>
                <w:kern w:val="0"/>
                <w:sz w:val="16"/>
                <w:szCs w:val="16"/>
              </w:rPr>
              <w:t xml:space="preserve">  22102</w:t>
            </w:r>
          </w:p>
        </w:tc>
        <w:tc>
          <w:tcPr>
            <w:tcW w:w="1043" w:type="pct"/>
            <w:tcBorders>
              <w:top w:val="nil"/>
              <w:left w:val="nil"/>
              <w:bottom w:val="single" w:color="000000" w:sz="4" w:space="0"/>
              <w:right w:val="single" w:color="000000" w:sz="4" w:space="0"/>
            </w:tcBorders>
            <w:shd w:val="clear" w:color="auto" w:fill="auto"/>
            <w:vAlign w:val="center"/>
          </w:tcPr>
          <w:p w14:paraId="7163686A">
            <w:pPr>
              <w:widowControl/>
              <w:jc w:val="left"/>
              <w:rPr>
                <w:rFonts w:ascii="宋体" w:hAnsi="宋体" w:cs="Calibri"/>
                <w:kern w:val="0"/>
                <w:sz w:val="16"/>
                <w:szCs w:val="16"/>
              </w:rPr>
            </w:pPr>
            <w:r>
              <w:rPr>
                <w:rFonts w:hint="eastAsia" w:ascii="宋体" w:hAnsi="宋体" w:cs="Calibri"/>
                <w:kern w:val="0"/>
                <w:sz w:val="16"/>
                <w:szCs w:val="16"/>
              </w:rPr>
              <w:t xml:space="preserve">  住房改革支出</w:t>
            </w:r>
          </w:p>
        </w:tc>
        <w:tc>
          <w:tcPr>
            <w:tcW w:w="605" w:type="pct"/>
            <w:tcBorders>
              <w:top w:val="nil"/>
              <w:left w:val="nil"/>
              <w:bottom w:val="single" w:color="000000" w:sz="4" w:space="0"/>
              <w:right w:val="single" w:color="000000" w:sz="4" w:space="0"/>
            </w:tcBorders>
            <w:shd w:val="clear" w:color="auto" w:fill="auto"/>
            <w:vAlign w:val="center"/>
          </w:tcPr>
          <w:p w14:paraId="211383BB">
            <w:pPr>
              <w:widowControl/>
              <w:jc w:val="right"/>
              <w:rPr>
                <w:rFonts w:ascii="宋体" w:hAnsi="宋体" w:cs="Calibri"/>
                <w:kern w:val="0"/>
                <w:sz w:val="16"/>
                <w:szCs w:val="16"/>
              </w:rPr>
            </w:pPr>
            <w:r>
              <w:rPr>
                <w:rFonts w:hint="eastAsia" w:ascii="宋体" w:hAnsi="宋体" w:cs="Calibri"/>
                <w:kern w:val="0"/>
                <w:sz w:val="16"/>
                <w:szCs w:val="16"/>
              </w:rPr>
              <w:t>347.68</w:t>
            </w:r>
          </w:p>
        </w:tc>
        <w:tc>
          <w:tcPr>
            <w:tcW w:w="605" w:type="pct"/>
            <w:tcBorders>
              <w:top w:val="nil"/>
              <w:left w:val="nil"/>
              <w:bottom w:val="single" w:color="000000" w:sz="4" w:space="0"/>
              <w:right w:val="single" w:color="000000" w:sz="4" w:space="0"/>
            </w:tcBorders>
            <w:shd w:val="clear" w:color="auto" w:fill="auto"/>
            <w:vAlign w:val="center"/>
          </w:tcPr>
          <w:p w14:paraId="5B3A7B9D">
            <w:pPr>
              <w:widowControl/>
              <w:jc w:val="right"/>
              <w:rPr>
                <w:rFonts w:ascii="宋体" w:hAnsi="宋体" w:cs="Calibri"/>
                <w:kern w:val="0"/>
                <w:sz w:val="16"/>
                <w:szCs w:val="16"/>
              </w:rPr>
            </w:pPr>
            <w:r>
              <w:rPr>
                <w:rFonts w:hint="eastAsia" w:ascii="宋体" w:hAnsi="宋体" w:cs="Calibri"/>
                <w:kern w:val="0"/>
                <w:sz w:val="16"/>
                <w:szCs w:val="16"/>
              </w:rPr>
              <w:t>347.68</w:t>
            </w:r>
          </w:p>
        </w:tc>
        <w:tc>
          <w:tcPr>
            <w:tcW w:w="605" w:type="pct"/>
            <w:tcBorders>
              <w:top w:val="nil"/>
              <w:left w:val="nil"/>
              <w:bottom w:val="single" w:color="000000" w:sz="4" w:space="0"/>
              <w:right w:val="single" w:color="000000" w:sz="4" w:space="0"/>
            </w:tcBorders>
            <w:shd w:val="clear" w:color="auto" w:fill="auto"/>
            <w:vAlign w:val="center"/>
          </w:tcPr>
          <w:p w14:paraId="298905D2">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77F65658">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4283F42B">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25518F26">
            <w:pPr>
              <w:widowControl/>
              <w:jc w:val="right"/>
              <w:rPr>
                <w:rFonts w:ascii="宋体" w:hAnsi="宋体" w:cs="Calibri"/>
                <w:kern w:val="0"/>
                <w:sz w:val="16"/>
                <w:szCs w:val="16"/>
              </w:rPr>
            </w:pPr>
            <w:r>
              <w:rPr>
                <w:rFonts w:hint="eastAsia" w:ascii="宋体" w:hAnsi="宋体" w:cs="Calibri"/>
                <w:kern w:val="0"/>
                <w:sz w:val="16"/>
                <w:szCs w:val="16"/>
              </w:rPr>
              <w:t>　</w:t>
            </w:r>
          </w:p>
        </w:tc>
      </w:tr>
      <w:tr w14:paraId="12445E98">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417B5969">
            <w:pPr>
              <w:widowControl/>
              <w:jc w:val="left"/>
              <w:rPr>
                <w:rFonts w:ascii="宋体" w:hAnsi="宋体" w:cs="Calibri"/>
                <w:kern w:val="0"/>
                <w:sz w:val="16"/>
                <w:szCs w:val="16"/>
              </w:rPr>
            </w:pPr>
            <w:r>
              <w:rPr>
                <w:rFonts w:hint="eastAsia" w:ascii="宋体" w:hAnsi="宋体" w:cs="Calibri"/>
                <w:kern w:val="0"/>
                <w:sz w:val="16"/>
                <w:szCs w:val="16"/>
              </w:rPr>
              <w:t xml:space="preserve">    2210201</w:t>
            </w:r>
          </w:p>
        </w:tc>
        <w:tc>
          <w:tcPr>
            <w:tcW w:w="1043" w:type="pct"/>
            <w:tcBorders>
              <w:top w:val="nil"/>
              <w:left w:val="nil"/>
              <w:bottom w:val="single" w:color="000000" w:sz="4" w:space="0"/>
              <w:right w:val="single" w:color="000000" w:sz="4" w:space="0"/>
            </w:tcBorders>
            <w:shd w:val="clear" w:color="auto" w:fill="auto"/>
            <w:vAlign w:val="center"/>
          </w:tcPr>
          <w:p w14:paraId="7E6496A4">
            <w:pPr>
              <w:widowControl/>
              <w:jc w:val="left"/>
              <w:rPr>
                <w:rFonts w:ascii="宋体" w:hAnsi="宋体" w:cs="Calibri"/>
                <w:kern w:val="0"/>
                <w:sz w:val="16"/>
                <w:szCs w:val="16"/>
              </w:rPr>
            </w:pPr>
            <w:r>
              <w:rPr>
                <w:rFonts w:hint="eastAsia" w:ascii="宋体" w:hAnsi="宋体" w:cs="Calibri"/>
                <w:kern w:val="0"/>
                <w:sz w:val="16"/>
                <w:szCs w:val="16"/>
              </w:rPr>
              <w:t xml:space="preserve">    住房公积金</w:t>
            </w:r>
          </w:p>
        </w:tc>
        <w:tc>
          <w:tcPr>
            <w:tcW w:w="605" w:type="pct"/>
            <w:tcBorders>
              <w:top w:val="nil"/>
              <w:left w:val="nil"/>
              <w:bottom w:val="single" w:color="000000" w:sz="4" w:space="0"/>
              <w:right w:val="single" w:color="000000" w:sz="4" w:space="0"/>
            </w:tcBorders>
            <w:shd w:val="clear" w:color="auto" w:fill="auto"/>
            <w:vAlign w:val="center"/>
          </w:tcPr>
          <w:p w14:paraId="3C79680F">
            <w:pPr>
              <w:widowControl/>
              <w:jc w:val="right"/>
              <w:rPr>
                <w:rFonts w:ascii="宋体" w:hAnsi="宋体" w:cs="Calibri"/>
                <w:kern w:val="0"/>
                <w:sz w:val="16"/>
                <w:szCs w:val="16"/>
              </w:rPr>
            </w:pPr>
            <w:r>
              <w:rPr>
                <w:rFonts w:hint="eastAsia" w:ascii="宋体" w:hAnsi="宋体" w:cs="Calibri"/>
                <w:kern w:val="0"/>
                <w:sz w:val="16"/>
                <w:szCs w:val="16"/>
              </w:rPr>
              <w:t>300.00</w:t>
            </w:r>
          </w:p>
        </w:tc>
        <w:tc>
          <w:tcPr>
            <w:tcW w:w="605" w:type="pct"/>
            <w:tcBorders>
              <w:top w:val="nil"/>
              <w:left w:val="nil"/>
              <w:bottom w:val="single" w:color="000000" w:sz="4" w:space="0"/>
              <w:right w:val="single" w:color="000000" w:sz="4" w:space="0"/>
            </w:tcBorders>
            <w:shd w:val="clear" w:color="auto" w:fill="auto"/>
            <w:vAlign w:val="center"/>
          </w:tcPr>
          <w:p w14:paraId="03667204">
            <w:pPr>
              <w:widowControl/>
              <w:jc w:val="right"/>
              <w:rPr>
                <w:rFonts w:ascii="宋体" w:hAnsi="宋体" w:cs="Calibri"/>
                <w:kern w:val="0"/>
                <w:sz w:val="16"/>
                <w:szCs w:val="16"/>
              </w:rPr>
            </w:pPr>
            <w:r>
              <w:rPr>
                <w:rFonts w:hint="eastAsia" w:ascii="宋体" w:hAnsi="宋体" w:cs="Calibri"/>
                <w:kern w:val="0"/>
                <w:sz w:val="16"/>
                <w:szCs w:val="16"/>
              </w:rPr>
              <w:t>300.00</w:t>
            </w:r>
          </w:p>
        </w:tc>
        <w:tc>
          <w:tcPr>
            <w:tcW w:w="605" w:type="pct"/>
            <w:tcBorders>
              <w:top w:val="nil"/>
              <w:left w:val="nil"/>
              <w:bottom w:val="single" w:color="000000" w:sz="4" w:space="0"/>
              <w:right w:val="single" w:color="000000" w:sz="4" w:space="0"/>
            </w:tcBorders>
            <w:shd w:val="clear" w:color="auto" w:fill="auto"/>
            <w:vAlign w:val="center"/>
          </w:tcPr>
          <w:p w14:paraId="72B7B7E1">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62AD7A7F">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6B910566">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3ACCB933">
            <w:pPr>
              <w:widowControl/>
              <w:jc w:val="right"/>
              <w:rPr>
                <w:rFonts w:ascii="宋体" w:hAnsi="宋体" w:cs="Calibri"/>
                <w:kern w:val="0"/>
                <w:sz w:val="16"/>
                <w:szCs w:val="16"/>
              </w:rPr>
            </w:pPr>
            <w:r>
              <w:rPr>
                <w:rFonts w:hint="eastAsia" w:ascii="宋体" w:hAnsi="宋体" w:cs="Calibri"/>
                <w:kern w:val="0"/>
                <w:sz w:val="16"/>
                <w:szCs w:val="16"/>
              </w:rPr>
              <w:t>　</w:t>
            </w:r>
          </w:p>
        </w:tc>
      </w:tr>
      <w:tr w14:paraId="24F2FDE1">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43DEAE7A">
            <w:pPr>
              <w:widowControl/>
              <w:jc w:val="left"/>
              <w:rPr>
                <w:rFonts w:ascii="宋体" w:hAnsi="宋体" w:cs="Calibri"/>
                <w:kern w:val="0"/>
                <w:sz w:val="16"/>
                <w:szCs w:val="16"/>
              </w:rPr>
            </w:pPr>
            <w:r>
              <w:rPr>
                <w:rFonts w:hint="eastAsia" w:ascii="宋体" w:hAnsi="宋体" w:cs="Calibri"/>
                <w:kern w:val="0"/>
                <w:sz w:val="16"/>
                <w:szCs w:val="16"/>
              </w:rPr>
              <w:t xml:space="preserve">    2210202</w:t>
            </w:r>
          </w:p>
        </w:tc>
        <w:tc>
          <w:tcPr>
            <w:tcW w:w="1043" w:type="pct"/>
            <w:tcBorders>
              <w:top w:val="nil"/>
              <w:left w:val="nil"/>
              <w:bottom w:val="single" w:color="000000" w:sz="4" w:space="0"/>
              <w:right w:val="single" w:color="000000" w:sz="4" w:space="0"/>
            </w:tcBorders>
            <w:shd w:val="clear" w:color="auto" w:fill="auto"/>
            <w:vAlign w:val="center"/>
          </w:tcPr>
          <w:p w14:paraId="16A3677D">
            <w:pPr>
              <w:widowControl/>
              <w:jc w:val="left"/>
              <w:rPr>
                <w:rFonts w:ascii="宋体" w:hAnsi="宋体" w:cs="Calibri"/>
                <w:kern w:val="0"/>
                <w:sz w:val="16"/>
                <w:szCs w:val="16"/>
              </w:rPr>
            </w:pPr>
            <w:r>
              <w:rPr>
                <w:rFonts w:hint="eastAsia" w:ascii="宋体" w:hAnsi="宋体" w:cs="Calibri"/>
                <w:kern w:val="0"/>
                <w:sz w:val="16"/>
                <w:szCs w:val="16"/>
              </w:rPr>
              <w:t xml:space="preserve">    提租补贴</w:t>
            </w:r>
          </w:p>
        </w:tc>
        <w:tc>
          <w:tcPr>
            <w:tcW w:w="605" w:type="pct"/>
            <w:tcBorders>
              <w:top w:val="nil"/>
              <w:left w:val="nil"/>
              <w:bottom w:val="single" w:color="000000" w:sz="4" w:space="0"/>
              <w:right w:val="single" w:color="000000" w:sz="4" w:space="0"/>
            </w:tcBorders>
            <w:shd w:val="clear" w:color="auto" w:fill="auto"/>
            <w:vAlign w:val="center"/>
          </w:tcPr>
          <w:p w14:paraId="01E45477">
            <w:pPr>
              <w:widowControl/>
              <w:jc w:val="right"/>
              <w:rPr>
                <w:rFonts w:ascii="宋体" w:hAnsi="宋体" w:cs="Calibri"/>
                <w:kern w:val="0"/>
                <w:sz w:val="16"/>
                <w:szCs w:val="16"/>
              </w:rPr>
            </w:pPr>
            <w:r>
              <w:rPr>
                <w:rFonts w:hint="eastAsia" w:ascii="宋体" w:hAnsi="宋体" w:cs="Calibri"/>
                <w:kern w:val="0"/>
                <w:sz w:val="16"/>
                <w:szCs w:val="16"/>
              </w:rPr>
              <w:t>6.28</w:t>
            </w:r>
          </w:p>
        </w:tc>
        <w:tc>
          <w:tcPr>
            <w:tcW w:w="605" w:type="pct"/>
            <w:tcBorders>
              <w:top w:val="nil"/>
              <w:left w:val="nil"/>
              <w:bottom w:val="single" w:color="000000" w:sz="4" w:space="0"/>
              <w:right w:val="single" w:color="000000" w:sz="4" w:space="0"/>
            </w:tcBorders>
            <w:shd w:val="clear" w:color="auto" w:fill="auto"/>
            <w:vAlign w:val="center"/>
          </w:tcPr>
          <w:p w14:paraId="3F0CFB0C">
            <w:pPr>
              <w:widowControl/>
              <w:jc w:val="right"/>
              <w:rPr>
                <w:rFonts w:ascii="宋体" w:hAnsi="宋体" w:cs="Calibri"/>
                <w:kern w:val="0"/>
                <w:sz w:val="16"/>
                <w:szCs w:val="16"/>
              </w:rPr>
            </w:pPr>
            <w:r>
              <w:rPr>
                <w:rFonts w:hint="eastAsia" w:ascii="宋体" w:hAnsi="宋体" w:cs="Calibri"/>
                <w:kern w:val="0"/>
                <w:sz w:val="16"/>
                <w:szCs w:val="16"/>
              </w:rPr>
              <w:t>6.28</w:t>
            </w:r>
          </w:p>
        </w:tc>
        <w:tc>
          <w:tcPr>
            <w:tcW w:w="605" w:type="pct"/>
            <w:tcBorders>
              <w:top w:val="nil"/>
              <w:left w:val="nil"/>
              <w:bottom w:val="single" w:color="000000" w:sz="4" w:space="0"/>
              <w:right w:val="single" w:color="000000" w:sz="4" w:space="0"/>
            </w:tcBorders>
            <w:shd w:val="clear" w:color="auto" w:fill="auto"/>
            <w:vAlign w:val="center"/>
          </w:tcPr>
          <w:p w14:paraId="3454260D">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092A6806">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0C58148B">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3C244833">
            <w:pPr>
              <w:widowControl/>
              <w:jc w:val="right"/>
              <w:rPr>
                <w:rFonts w:ascii="宋体" w:hAnsi="宋体" w:cs="Calibri"/>
                <w:kern w:val="0"/>
                <w:sz w:val="16"/>
                <w:szCs w:val="16"/>
              </w:rPr>
            </w:pPr>
            <w:r>
              <w:rPr>
                <w:rFonts w:hint="eastAsia" w:ascii="宋体" w:hAnsi="宋体" w:cs="Calibri"/>
                <w:kern w:val="0"/>
                <w:sz w:val="16"/>
                <w:szCs w:val="16"/>
              </w:rPr>
              <w:t>　</w:t>
            </w:r>
          </w:p>
        </w:tc>
      </w:tr>
      <w:tr w14:paraId="53493414">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4108F51E">
            <w:pPr>
              <w:widowControl/>
              <w:jc w:val="left"/>
              <w:rPr>
                <w:rFonts w:ascii="宋体" w:hAnsi="宋体" w:cs="Calibri"/>
                <w:kern w:val="0"/>
                <w:sz w:val="16"/>
                <w:szCs w:val="16"/>
              </w:rPr>
            </w:pPr>
            <w:r>
              <w:rPr>
                <w:rFonts w:hint="eastAsia" w:ascii="宋体" w:hAnsi="宋体" w:cs="Calibri"/>
                <w:kern w:val="0"/>
                <w:sz w:val="16"/>
                <w:szCs w:val="16"/>
              </w:rPr>
              <w:t xml:space="preserve">    2210203</w:t>
            </w:r>
          </w:p>
        </w:tc>
        <w:tc>
          <w:tcPr>
            <w:tcW w:w="1043" w:type="pct"/>
            <w:tcBorders>
              <w:top w:val="nil"/>
              <w:left w:val="nil"/>
              <w:bottom w:val="single" w:color="000000" w:sz="4" w:space="0"/>
              <w:right w:val="single" w:color="000000" w:sz="4" w:space="0"/>
            </w:tcBorders>
            <w:shd w:val="clear" w:color="auto" w:fill="auto"/>
            <w:vAlign w:val="center"/>
          </w:tcPr>
          <w:p w14:paraId="30896398">
            <w:pPr>
              <w:widowControl/>
              <w:jc w:val="left"/>
              <w:rPr>
                <w:rFonts w:ascii="宋体" w:hAnsi="宋体" w:cs="Calibri"/>
                <w:kern w:val="0"/>
                <w:sz w:val="16"/>
                <w:szCs w:val="16"/>
              </w:rPr>
            </w:pPr>
            <w:r>
              <w:rPr>
                <w:rFonts w:hint="eastAsia" w:ascii="宋体" w:hAnsi="宋体" w:cs="Calibri"/>
                <w:kern w:val="0"/>
                <w:sz w:val="16"/>
                <w:szCs w:val="16"/>
              </w:rPr>
              <w:t xml:space="preserve">    购房补贴</w:t>
            </w:r>
          </w:p>
        </w:tc>
        <w:tc>
          <w:tcPr>
            <w:tcW w:w="605" w:type="pct"/>
            <w:tcBorders>
              <w:top w:val="nil"/>
              <w:left w:val="nil"/>
              <w:bottom w:val="single" w:color="000000" w:sz="4" w:space="0"/>
              <w:right w:val="single" w:color="000000" w:sz="4" w:space="0"/>
            </w:tcBorders>
            <w:shd w:val="clear" w:color="auto" w:fill="auto"/>
            <w:vAlign w:val="center"/>
          </w:tcPr>
          <w:p w14:paraId="1BDF430C">
            <w:pPr>
              <w:widowControl/>
              <w:jc w:val="right"/>
              <w:rPr>
                <w:rFonts w:ascii="宋体" w:hAnsi="宋体" w:cs="Calibri"/>
                <w:kern w:val="0"/>
                <w:sz w:val="16"/>
                <w:szCs w:val="16"/>
              </w:rPr>
            </w:pPr>
            <w:r>
              <w:rPr>
                <w:rFonts w:hint="eastAsia" w:ascii="宋体" w:hAnsi="宋体" w:cs="Calibri"/>
                <w:kern w:val="0"/>
                <w:sz w:val="16"/>
                <w:szCs w:val="16"/>
              </w:rPr>
              <w:t>41.40</w:t>
            </w:r>
          </w:p>
        </w:tc>
        <w:tc>
          <w:tcPr>
            <w:tcW w:w="605" w:type="pct"/>
            <w:tcBorders>
              <w:top w:val="nil"/>
              <w:left w:val="nil"/>
              <w:bottom w:val="single" w:color="000000" w:sz="4" w:space="0"/>
              <w:right w:val="single" w:color="000000" w:sz="4" w:space="0"/>
            </w:tcBorders>
            <w:shd w:val="clear" w:color="auto" w:fill="auto"/>
            <w:vAlign w:val="center"/>
          </w:tcPr>
          <w:p w14:paraId="40DD740F">
            <w:pPr>
              <w:widowControl/>
              <w:jc w:val="right"/>
              <w:rPr>
                <w:rFonts w:ascii="宋体" w:hAnsi="宋体" w:cs="Calibri"/>
                <w:kern w:val="0"/>
                <w:sz w:val="16"/>
                <w:szCs w:val="16"/>
              </w:rPr>
            </w:pPr>
            <w:r>
              <w:rPr>
                <w:rFonts w:hint="eastAsia" w:ascii="宋体" w:hAnsi="宋体" w:cs="Calibri"/>
                <w:kern w:val="0"/>
                <w:sz w:val="16"/>
                <w:szCs w:val="16"/>
              </w:rPr>
              <w:t>41.40</w:t>
            </w:r>
          </w:p>
        </w:tc>
        <w:tc>
          <w:tcPr>
            <w:tcW w:w="605" w:type="pct"/>
            <w:tcBorders>
              <w:top w:val="nil"/>
              <w:left w:val="nil"/>
              <w:bottom w:val="single" w:color="000000" w:sz="4" w:space="0"/>
              <w:right w:val="single" w:color="000000" w:sz="4" w:space="0"/>
            </w:tcBorders>
            <w:shd w:val="clear" w:color="auto" w:fill="auto"/>
            <w:vAlign w:val="center"/>
          </w:tcPr>
          <w:p w14:paraId="6B192EF4">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701470B1">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1C84FA52">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66D07551">
            <w:pPr>
              <w:widowControl/>
              <w:jc w:val="right"/>
              <w:rPr>
                <w:rFonts w:ascii="宋体" w:hAnsi="宋体" w:cs="Calibri"/>
                <w:kern w:val="0"/>
                <w:sz w:val="16"/>
                <w:szCs w:val="16"/>
              </w:rPr>
            </w:pPr>
            <w:r>
              <w:rPr>
                <w:rFonts w:hint="eastAsia" w:ascii="宋体" w:hAnsi="宋体" w:cs="Calibri"/>
                <w:kern w:val="0"/>
                <w:sz w:val="16"/>
                <w:szCs w:val="16"/>
              </w:rPr>
              <w:t>　</w:t>
            </w:r>
          </w:p>
        </w:tc>
      </w:tr>
      <w:tr w14:paraId="4E9A88D8">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6879BC34">
            <w:pPr>
              <w:widowControl/>
              <w:jc w:val="left"/>
              <w:rPr>
                <w:rFonts w:ascii="宋体" w:hAnsi="宋体" w:cs="Calibri"/>
                <w:kern w:val="0"/>
                <w:sz w:val="16"/>
                <w:szCs w:val="16"/>
              </w:rPr>
            </w:pPr>
            <w:r>
              <w:rPr>
                <w:rFonts w:hint="eastAsia" w:ascii="宋体" w:hAnsi="宋体" w:cs="Calibri"/>
                <w:kern w:val="0"/>
                <w:sz w:val="16"/>
                <w:szCs w:val="16"/>
              </w:rPr>
              <w:t>229</w:t>
            </w:r>
          </w:p>
        </w:tc>
        <w:tc>
          <w:tcPr>
            <w:tcW w:w="1043" w:type="pct"/>
            <w:tcBorders>
              <w:top w:val="nil"/>
              <w:left w:val="nil"/>
              <w:bottom w:val="single" w:color="000000" w:sz="4" w:space="0"/>
              <w:right w:val="single" w:color="000000" w:sz="4" w:space="0"/>
            </w:tcBorders>
            <w:shd w:val="clear" w:color="auto" w:fill="auto"/>
            <w:vAlign w:val="center"/>
          </w:tcPr>
          <w:p w14:paraId="11A25F7D">
            <w:pPr>
              <w:widowControl/>
              <w:jc w:val="left"/>
              <w:rPr>
                <w:rFonts w:ascii="宋体" w:hAnsi="宋体" w:cs="Calibri"/>
                <w:kern w:val="0"/>
                <w:sz w:val="16"/>
                <w:szCs w:val="16"/>
              </w:rPr>
            </w:pPr>
            <w:r>
              <w:rPr>
                <w:rFonts w:hint="eastAsia" w:ascii="宋体" w:hAnsi="宋体" w:cs="Calibri"/>
                <w:kern w:val="0"/>
                <w:sz w:val="16"/>
                <w:szCs w:val="16"/>
              </w:rPr>
              <w:t>其他支出</w:t>
            </w:r>
          </w:p>
        </w:tc>
        <w:tc>
          <w:tcPr>
            <w:tcW w:w="605" w:type="pct"/>
            <w:tcBorders>
              <w:top w:val="nil"/>
              <w:left w:val="nil"/>
              <w:bottom w:val="single" w:color="000000" w:sz="4" w:space="0"/>
              <w:right w:val="single" w:color="000000" w:sz="4" w:space="0"/>
            </w:tcBorders>
            <w:shd w:val="clear" w:color="auto" w:fill="auto"/>
            <w:vAlign w:val="center"/>
          </w:tcPr>
          <w:p w14:paraId="4A339FAB">
            <w:pPr>
              <w:widowControl/>
              <w:jc w:val="right"/>
              <w:rPr>
                <w:rFonts w:ascii="宋体" w:hAnsi="宋体" w:cs="Calibri"/>
                <w:kern w:val="0"/>
                <w:sz w:val="16"/>
                <w:szCs w:val="16"/>
              </w:rPr>
            </w:pPr>
            <w:r>
              <w:rPr>
                <w:rFonts w:hint="eastAsia" w:ascii="宋体" w:hAnsi="宋体" w:cs="Calibri"/>
                <w:kern w:val="0"/>
                <w:sz w:val="16"/>
                <w:szCs w:val="16"/>
              </w:rPr>
              <w:t>2,251.02</w:t>
            </w:r>
          </w:p>
        </w:tc>
        <w:tc>
          <w:tcPr>
            <w:tcW w:w="605" w:type="pct"/>
            <w:tcBorders>
              <w:top w:val="nil"/>
              <w:left w:val="nil"/>
              <w:bottom w:val="single" w:color="000000" w:sz="4" w:space="0"/>
              <w:right w:val="single" w:color="000000" w:sz="4" w:space="0"/>
            </w:tcBorders>
            <w:shd w:val="clear" w:color="auto" w:fill="auto"/>
            <w:vAlign w:val="center"/>
          </w:tcPr>
          <w:p w14:paraId="641DE79C">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649633EC">
            <w:pPr>
              <w:widowControl/>
              <w:jc w:val="right"/>
              <w:rPr>
                <w:rFonts w:ascii="宋体" w:hAnsi="宋体" w:cs="Calibri"/>
                <w:kern w:val="0"/>
                <w:sz w:val="16"/>
                <w:szCs w:val="16"/>
              </w:rPr>
            </w:pPr>
            <w:r>
              <w:rPr>
                <w:rFonts w:hint="eastAsia" w:ascii="宋体" w:hAnsi="宋体" w:cs="Calibri"/>
                <w:kern w:val="0"/>
                <w:sz w:val="16"/>
                <w:szCs w:val="16"/>
              </w:rPr>
              <w:t>2,251.02</w:t>
            </w:r>
          </w:p>
        </w:tc>
        <w:tc>
          <w:tcPr>
            <w:tcW w:w="605" w:type="pct"/>
            <w:tcBorders>
              <w:top w:val="nil"/>
              <w:left w:val="nil"/>
              <w:bottom w:val="single" w:color="000000" w:sz="4" w:space="0"/>
              <w:right w:val="single" w:color="000000" w:sz="4" w:space="0"/>
            </w:tcBorders>
            <w:shd w:val="clear" w:color="auto" w:fill="auto"/>
            <w:vAlign w:val="center"/>
          </w:tcPr>
          <w:p w14:paraId="72CAF063">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5E6FAD77">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084D2E67">
            <w:pPr>
              <w:widowControl/>
              <w:jc w:val="right"/>
              <w:rPr>
                <w:rFonts w:ascii="宋体" w:hAnsi="宋体" w:cs="Calibri"/>
                <w:kern w:val="0"/>
                <w:sz w:val="16"/>
                <w:szCs w:val="16"/>
              </w:rPr>
            </w:pPr>
            <w:r>
              <w:rPr>
                <w:rFonts w:hint="eastAsia" w:ascii="宋体" w:hAnsi="宋体" w:cs="Calibri"/>
                <w:kern w:val="0"/>
                <w:sz w:val="16"/>
                <w:szCs w:val="16"/>
              </w:rPr>
              <w:t>　</w:t>
            </w:r>
          </w:p>
        </w:tc>
      </w:tr>
      <w:tr w14:paraId="4C7EAB0F">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3780D6C5">
            <w:pPr>
              <w:widowControl/>
              <w:jc w:val="left"/>
              <w:rPr>
                <w:rFonts w:ascii="宋体" w:hAnsi="宋体" w:cs="Calibri"/>
                <w:kern w:val="0"/>
                <w:sz w:val="16"/>
                <w:szCs w:val="16"/>
              </w:rPr>
            </w:pPr>
            <w:r>
              <w:rPr>
                <w:rFonts w:hint="eastAsia" w:ascii="宋体" w:hAnsi="宋体" w:cs="Calibri"/>
                <w:kern w:val="0"/>
                <w:sz w:val="16"/>
                <w:szCs w:val="16"/>
              </w:rPr>
              <w:t xml:space="preserve">  22960</w:t>
            </w:r>
          </w:p>
        </w:tc>
        <w:tc>
          <w:tcPr>
            <w:tcW w:w="1043" w:type="pct"/>
            <w:tcBorders>
              <w:top w:val="nil"/>
              <w:left w:val="nil"/>
              <w:bottom w:val="single" w:color="000000" w:sz="4" w:space="0"/>
              <w:right w:val="single" w:color="000000" w:sz="4" w:space="0"/>
            </w:tcBorders>
            <w:shd w:val="clear" w:color="auto" w:fill="auto"/>
            <w:vAlign w:val="center"/>
          </w:tcPr>
          <w:p w14:paraId="4B4B8E4A">
            <w:pPr>
              <w:widowControl/>
              <w:jc w:val="left"/>
              <w:rPr>
                <w:rFonts w:ascii="宋体" w:hAnsi="宋体" w:cs="Calibri"/>
                <w:kern w:val="0"/>
                <w:sz w:val="16"/>
                <w:szCs w:val="16"/>
              </w:rPr>
            </w:pPr>
            <w:r>
              <w:rPr>
                <w:rFonts w:hint="eastAsia" w:ascii="宋体" w:hAnsi="宋体" w:cs="Calibri"/>
                <w:kern w:val="0"/>
                <w:sz w:val="16"/>
                <w:szCs w:val="16"/>
              </w:rPr>
              <w:t xml:space="preserve">  彩票公益金安排的支出</w:t>
            </w:r>
          </w:p>
        </w:tc>
        <w:tc>
          <w:tcPr>
            <w:tcW w:w="605" w:type="pct"/>
            <w:tcBorders>
              <w:top w:val="nil"/>
              <w:left w:val="nil"/>
              <w:bottom w:val="single" w:color="000000" w:sz="4" w:space="0"/>
              <w:right w:val="single" w:color="000000" w:sz="4" w:space="0"/>
            </w:tcBorders>
            <w:shd w:val="clear" w:color="auto" w:fill="auto"/>
            <w:vAlign w:val="center"/>
          </w:tcPr>
          <w:p w14:paraId="2ED98ABC">
            <w:pPr>
              <w:widowControl/>
              <w:jc w:val="right"/>
              <w:rPr>
                <w:rFonts w:ascii="宋体" w:hAnsi="宋体" w:cs="Calibri"/>
                <w:kern w:val="0"/>
                <w:sz w:val="16"/>
                <w:szCs w:val="16"/>
              </w:rPr>
            </w:pPr>
            <w:r>
              <w:rPr>
                <w:rFonts w:hint="eastAsia" w:ascii="宋体" w:hAnsi="宋体" w:cs="Calibri"/>
                <w:kern w:val="0"/>
                <w:sz w:val="16"/>
                <w:szCs w:val="16"/>
              </w:rPr>
              <w:t>2,251.02</w:t>
            </w:r>
          </w:p>
        </w:tc>
        <w:tc>
          <w:tcPr>
            <w:tcW w:w="605" w:type="pct"/>
            <w:tcBorders>
              <w:top w:val="nil"/>
              <w:left w:val="nil"/>
              <w:bottom w:val="single" w:color="000000" w:sz="4" w:space="0"/>
              <w:right w:val="single" w:color="000000" w:sz="4" w:space="0"/>
            </w:tcBorders>
            <w:shd w:val="clear" w:color="auto" w:fill="auto"/>
            <w:vAlign w:val="center"/>
          </w:tcPr>
          <w:p w14:paraId="2D202F78">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4753C85C">
            <w:pPr>
              <w:widowControl/>
              <w:jc w:val="right"/>
              <w:rPr>
                <w:rFonts w:ascii="宋体" w:hAnsi="宋体" w:cs="Calibri"/>
                <w:kern w:val="0"/>
                <w:sz w:val="16"/>
                <w:szCs w:val="16"/>
              </w:rPr>
            </w:pPr>
            <w:r>
              <w:rPr>
                <w:rFonts w:hint="eastAsia" w:ascii="宋体" w:hAnsi="宋体" w:cs="Calibri"/>
                <w:kern w:val="0"/>
                <w:sz w:val="16"/>
                <w:szCs w:val="16"/>
              </w:rPr>
              <w:t>2,251.02</w:t>
            </w:r>
          </w:p>
        </w:tc>
        <w:tc>
          <w:tcPr>
            <w:tcW w:w="605" w:type="pct"/>
            <w:tcBorders>
              <w:top w:val="nil"/>
              <w:left w:val="nil"/>
              <w:bottom w:val="single" w:color="000000" w:sz="4" w:space="0"/>
              <w:right w:val="single" w:color="000000" w:sz="4" w:space="0"/>
            </w:tcBorders>
            <w:shd w:val="clear" w:color="auto" w:fill="auto"/>
            <w:vAlign w:val="center"/>
          </w:tcPr>
          <w:p w14:paraId="49767258">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50564BBB">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39994A66">
            <w:pPr>
              <w:widowControl/>
              <w:jc w:val="right"/>
              <w:rPr>
                <w:rFonts w:ascii="宋体" w:hAnsi="宋体" w:cs="Calibri"/>
                <w:kern w:val="0"/>
                <w:sz w:val="16"/>
                <w:szCs w:val="16"/>
              </w:rPr>
            </w:pPr>
            <w:r>
              <w:rPr>
                <w:rFonts w:hint="eastAsia" w:ascii="宋体" w:hAnsi="宋体" w:cs="Calibri"/>
                <w:kern w:val="0"/>
                <w:sz w:val="16"/>
                <w:szCs w:val="16"/>
              </w:rPr>
              <w:t>　</w:t>
            </w:r>
          </w:p>
        </w:tc>
      </w:tr>
      <w:tr w14:paraId="2C62F649">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3E78BC6A">
            <w:pPr>
              <w:widowControl/>
              <w:jc w:val="left"/>
              <w:rPr>
                <w:rFonts w:ascii="宋体" w:hAnsi="宋体" w:cs="Calibri"/>
                <w:kern w:val="0"/>
                <w:sz w:val="16"/>
                <w:szCs w:val="16"/>
              </w:rPr>
            </w:pPr>
            <w:r>
              <w:rPr>
                <w:rFonts w:hint="eastAsia" w:ascii="宋体" w:hAnsi="宋体" w:cs="Calibri"/>
                <w:kern w:val="0"/>
                <w:sz w:val="16"/>
                <w:szCs w:val="16"/>
              </w:rPr>
              <w:t xml:space="preserve">    2296003</w:t>
            </w:r>
          </w:p>
        </w:tc>
        <w:tc>
          <w:tcPr>
            <w:tcW w:w="1043" w:type="pct"/>
            <w:tcBorders>
              <w:top w:val="nil"/>
              <w:left w:val="nil"/>
              <w:bottom w:val="single" w:color="000000" w:sz="4" w:space="0"/>
              <w:right w:val="single" w:color="000000" w:sz="4" w:space="0"/>
            </w:tcBorders>
            <w:shd w:val="clear" w:color="auto" w:fill="auto"/>
            <w:vAlign w:val="center"/>
          </w:tcPr>
          <w:p w14:paraId="2D84D785">
            <w:pPr>
              <w:widowControl/>
              <w:jc w:val="left"/>
              <w:rPr>
                <w:rFonts w:ascii="宋体" w:hAnsi="宋体" w:cs="Calibri"/>
                <w:kern w:val="0"/>
                <w:sz w:val="16"/>
                <w:szCs w:val="16"/>
              </w:rPr>
            </w:pPr>
            <w:r>
              <w:rPr>
                <w:rFonts w:hint="eastAsia" w:ascii="宋体" w:hAnsi="宋体" w:cs="Calibri"/>
                <w:kern w:val="0"/>
                <w:sz w:val="16"/>
                <w:szCs w:val="16"/>
              </w:rPr>
              <w:t xml:space="preserve">    用于体育事业的彩票公益金支出</w:t>
            </w:r>
          </w:p>
        </w:tc>
        <w:tc>
          <w:tcPr>
            <w:tcW w:w="605" w:type="pct"/>
            <w:tcBorders>
              <w:top w:val="nil"/>
              <w:left w:val="nil"/>
              <w:bottom w:val="single" w:color="000000" w:sz="4" w:space="0"/>
              <w:right w:val="single" w:color="000000" w:sz="4" w:space="0"/>
            </w:tcBorders>
            <w:shd w:val="clear" w:color="auto" w:fill="auto"/>
            <w:vAlign w:val="center"/>
          </w:tcPr>
          <w:p w14:paraId="2F9D1743">
            <w:pPr>
              <w:widowControl/>
              <w:jc w:val="right"/>
              <w:rPr>
                <w:rFonts w:ascii="宋体" w:hAnsi="宋体" w:cs="Calibri"/>
                <w:kern w:val="0"/>
                <w:sz w:val="16"/>
                <w:szCs w:val="16"/>
              </w:rPr>
            </w:pPr>
            <w:r>
              <w:rPr>
                <w:rFonts w:hint="eastAsia" w:ascii="宋体" w:hAnsi="宋体" w:cs="Calibri"/>
                <w:kern w:val="0"/>
                <w:sz w:val="16"/>
                <w:szCs w:val="16"/>
              </w:rPr>
              <w:t>2,251.02</w:t>
            </w:r>
          </w:p>
        </w:tc>
        <w:tc>
          <w:tcPr>
            <w:tcW w:w="605" w:type="pct"/>
            <w:tcBorders>
              <w:top w:val="nil"/>
              <w:left w:val="nil"/>
              <w:bottom w:val="single" w:color="000000" w:sz="4" w:space="0"/>
              <w:right w:val="single" w:color="000000" w:sz="4" w:space="0"/>
            </w:tcBorders>
            <w:shd w:val="clear" w:color="auto" w:fill="auto"/>
            <w:vAlign w:val="center"/>
          </w:tcPr>
          <w:p w14:paraId="35A0D681">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405AE385">
            <w:pPr>
              <w:widowControl/>
              <w:jc w:val="right"/>
              <w:rPr>
                <w:rFonts w:ascii="宋体" w:hAnsi="宋体" w:cs="Calibri"/>
                <w:kern w:val="0"/>
                <w:sz w:val="16"/>
                <w:szCs w:val="16"/>
              </w:rPr>
            </w:pPr>
            <w:r>
              <w:rPr>
                <w:rFonts w:hint="eastAsia" w:ascii="宋体" w:hAnsi="宋体" w:cs="Calibri"/>
                <w:kern w:val="0"/>
                <w:sz w:val="16"/>
                <w:szCs w:val="16"/>
              </w:rPr>
              <w:t>2,251.02</w:t>
            </w:r>
          </w:p>
        </w:tc>
        <w:tc>
          <w:tcPr>
            <w:tcW w:w="605" w:type="pct"/>
            <w:tcBorders>
              <w:top w:val="nil"/>
              <w:left w:val="nil"/>
              <w:bottom w:val="single" w:color="000000" w:sz="4" w:space="0"/>
              <w:right w:val="single" w:color="000000" w:sz="4" w:space="0"/>
            </w:tcBorders>
            <w:shd w:val="clear" w:color="auto" w:fill="auto"/>
            <w:vAlign w:val="center"/>
          </w:tcPr>
          <w:p w14:paraId="384B64E1">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66711D71">
            <w:pPr>
              <w:widowControl/>
              <w:jc w:val="right"/>
              <w:rPr>
                <w:rFonts w:ascii="宋体" w:hAnsi="宋体" w:cs="Calibri"/>
                <w:kern w:val="0"/>
                <w:sz w:val="16"/>
                <w:szCs w:val="16"/>
              </w:rPr>
            </w:pPr>
            <w:r>
              <w:rPr>
                <w:rFonts w:hint="eastAsia" w:ascii="宋体" w:hAnsi="宋体" w:cs="Calibri"/>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4F66F9DD">
            <w:pPr>
              <w:widowControl/>
              <w:jc w:val="right"/>
              <w:rPr>
                <w:rFonts w:ascii="宋体" w:hAnsi="宋体" w:cs="Calibri"/>
                <w:kern w:val="0"/>
                <w:sz w:val="16"/>
                <w:szCs w:val="16"/>
              </w:rPr>
            </w:pPr>
            <w:r>
              <w:rPr>
                <w:rFonts w:hint="eastAsia" w:ascii="宋体" w:hAnsi="宋体" w:cs="Calibri"/>
                <w:kern w:val="0"/>
                <w:sz w:val="16"/>
                <w:szCs w:val="16"/>
              </w:rPr>
              <w:t>　</w:t>
            </w:r>
          </w:p>
        </w:tc>
      </w:tr>
      <w:tr w14:paraId="1D25F1B5">
        <w:tblPrEx>
          <w:tblCellMar>
            <w:top w:w="0" w:type="dxa"/>
            <w:left w:w="108" w:type="dxa"/>
            <w:bottom w:w="0" w:type="dxa"/>
            <w:right w:w="108" w:type="dxa"/>
          </w:tblCellMar>
        </w:tblPrEx>
        <w:trPr>
          <w:trHeight w:val="450" w:hRule="atLeast"/>
        </w:trPr>
        <w:tc>
          <w:tcPr>
            <w:tcW w:w="328" w:type="pct"/>
            <w:tcBorders>
              <w:top w:val="nil"/>
              <w:left w:val="single" w:color="000000" w:sz="4" w:space="0"/>
              <w:bottom w:val="single" w:color="000000" w:sz="4" w:space="0"/>
              <w:right w:val="single" w:color="000000" w:sz="4" w:space="0"/>
            </w:tcBorders>
            <w:shd w:val="clear" w:color="auto" w:fill="auto"/>
            <w:vAlign w:val="center"/>
          </w:tcPr>
          <w:p w14:paraId="66952629">
            <w:pPr>
              <w:widowControl/>
              <w:jc w:val="center"/>
              <w:rPr>
                <w:rFonts w:ascii="宋体" w:hAnsi="宋体" w:cs="Calibri"/>
                <w:b/>
                <w:bCs/>
                <w:kern w:val="0"/>
                <w:sz w:val="16"/>
                <w:szCs w:val="16"/>
              </w:rPr>
            </w:pPr>
            <w:r>
              <w:rPr>
                <w:rFonts w:hint="eastAsia" w:ascii="宋体" w:hAnsi="宋体" w:cs="Calibri"/>
                <w:b/>
                <w:bCs/>
                <w:kern w:val="0"/>
                <w:sz w:val="16"/>
                <w:szCs w:val="16"/>
              </w:rPr>
              <w:t>　</w:t>
            </w:r>
          </w:p>
        </w:tc>
        <w:tc>
          <w:tcPr>
            <w:tcW w:w="1043" w:type="pct"/>
            <w:tcBorders>
              <w:top w:val="nil"/>
              <w:left w:val="nil"/>
              <w:bottom w:val="single" w:color="000000" w:sz="4" w:space="0"/>
              <w:right w:val="single" w:color="000000" w:sz="4" w:space="0"/>
            </w:tcBorders>
            <w:shd w:val="clear" w:color="auto" w:fill="auto"/>
            <w:vAlign w:val="center"/>
          </w:tcPr>
          <w:p w14:paraId="3F4CDD5D">
            <w:pPr>
              <w:widowControl/>
              <w:jc w:val="center"/>
              <w:rPr>
                <w:rFonts w:ascii="宋体" w:hAnsi="宋体" w:cs="Calibri"/>
                <w:b/>
                <w:bCs/>
                <w:kern w:val="0"/>
                <w:sz w:val="16"/>
                <w:szCs w:val="16"/>
              </w:rPr>
            </w:pPr>
            <w:r>
              <w:rPr>
                <w:rFonts w:hint="eastAsia" w:ascii="宋体" w:hAnsi="宋体" w:cs="Calibri"/>
                <w:b/>
                <w:bCs/>
                <w:kern w:val="0"/>
                <w:sz w:val="16"/>
                <w:szCs w:val="16"/>
              </w:rPr>
              <w:t>合        计</w:t>
            </w:r>
          </w:p>
        </w:tc>
        <w:tc>
          <w:tcPr>
            <w:tcW w:w="605" w:type="pct"/>
            <w:tcBorders>
              <w:top w:val="nil"/>
              <w:left w:val="nil"/>
              <w:bottom w:val="single" w:color="000000" w:sz="4" w:space="0"/>
              <w:right w:val="single" w:color="000000" w:sz="4" w:space="0"/>
            </w:tcBorders>
            <w:shd w:val="clear" w:color="auto" w:fill="auto"/>
            <w:vAlign w:val="center"/>
          </w:tcPr>
          <w:p w14:paraId="78FED163">
            <w:pPr>
              <w:widowControl/>
              <w:jc w:val="right"/>
              <w:rPr>
                <w:rFonts w:ascii="宋体" w:hAnsi="宋体" w:cs="Calibri"/>
                <w:b/>
                <w:bCs/>
                <w:kern w:val="0"/>
                <w:sz w:val="16"/>
                <w:szCs w:val="16"/>
              </w:rPr>
            </w:pPr>
            <w:r>
              <w:rPr>
                <w:rFonts w:hint="eastAsia" w:ascii="宋体" w:hAnsi="宋体" w:cs="Calibri"/>
                <w:b/>
                <w:bCs/>
                <w:kern w:val="0"/>
                <w:sz w:val="16"/>
                <w:szCs w:val="16"/>
              </w:rPr>
              <w:t>12,934.01</w:t>
            </w:r>
          </w:p>
        </w:tc>
        <w:tc>
          <w:tcPr>
            <w:tcW w:w="605" w:type="pct"/>
            <w:tcBorders>
              <w:top w:val="nil"/>
              <w:left w:val="nil"/>
              <w:bottom w:val="single" w:color="000000" w:sz="4" w:space="0"/>
              <w:right w:val="single" w:color="000000" w:sz="4" w:space="0"/>
            </w:tcBorders>
            <w:shd w:val="clear" w:color="auto" w:fill="auto"/>
            <w:vAlign w:val="center"/>
          </w:tcPr>
          <w:p w14:paraId="4FAF5F24">
            <w:pPr>
              <w:widowControl/>
              <w:jc w:val="right"/>
              <w:rPr>
                <w:rFonts w:ascii="宋体" w:hAnsi="宋体" w:cs="Calibri"/>
                <w:b/>
                <w:bCs/>
                <w:kern w:val="0"/>
                <w:sz w:val="16"/>
                <w:szCs w:val="16"/>
              </w:rPr>
            </w:pPr>
            <w:r>
              <w:rPr>
                <w:rFonts w:hint="eastAsia" w:ascii="宋体" w:hAnsi="宋体" w:cs="Calibri"/>
                <w:b/>
                <w:bCs/>
                <w:kern w:val="0"/>
                <w:sz w:val="16"/>
                <w:szCs w:val="16"/>
              </w:rPr>
              <w:t>3,219.45</w:t>
            </w:r>
          </w:p>
        </w:tc>
        <w:tc>
          <w:tcPr>
            <w:tcW w:w="605" w:type="pct"/>
            <w:tcBorders>
              <w:top w:val="nil"/>
              <w:left w:val="nil"/>
              <w:bottom w:val="single" w:color="000000" w:sz="4" w:space="0"/>
              <w:right w:val="single" w:color="000000" w:sz="4" w:space="0"/>
            </w:tcBorders>
            <w:shd w:val="clear" w:color="auto" w:fill="auto"/>
            <w:vAlign w:val="center"/>
          </w:tcPr>
          <w:p w14:paraId="49621192">
            <w:pPr>
              <w:widowControl/>
              <w:jc w:val="right"/>
              <w:rPr>
                <w:rFonts w:ascii="宋体" w:hAnsi="宋体" w:cs="Calibri"/>
                <w:b/>
                <w:bCs/>
                <w:kern w:val="0"/>
                <w:sz w:val="16"/>
                <w:szCs w:val="16"/>
              </w:rPr>
            </w:pPr>
            <w:r>
              <w:rPr>
                <w:rFonts w:hint="eastAsia" w:ascii="宋体" w:hAnsi="宋体" w:cs="Calibri"/>
                <w:b/>
                <w:bCs/>
                <w:kern w:val="0"/>
                <w:sz w:val="16"/>
                <w:szCs w:val="16"/>
              </w:rPr>
              <w:t>9,214.56</w:t>
            </w:r>
          </w:p>
        </w:tc>
        <w:tc>
          <w:tcPr>
            <w:tcW w:w="605" w:type="pct"/>
            <w:tcBorders>
              <w:top w:val="nil"/>
              <w:left w:val="nil"/>
              <w:bottom w:val="single" w:color="000000" w:sz="4" w:space="0"/>
              <w:right w:val="single" w:color="000000" w:sz="4" w:space="0"/>
            </w:tcBorders>
            <w:shd w:val="clear" w:color="auto" w:fill="auto"/>
            <w:vAlign w:val="center"/>
          </w:tcPr>
          <w:p w14:paraId="12CD1689">
            <w:pPr>
              <w:widowControl/>
              <w:jc w:val="right"/>
              <w:rPr>
                <w:rFonts w:ascii="宋体" w:hAnsi="宋体" w:cs="Calibri"/>
                <w:b/>
                <w:bCs/>
                <w:kern w:val="0"/>
                <w:sz w:val="16"/>
                <w:szCs w:val="16"/>
              </w:rPr>
            </w:pPr>
            <w:r>
              <w:rPr>
                <w:rFonts w:hint="eastAsia" w:ascii="宋体" w:hAnsi="宋体" w:cs="Calibri"/>
                <w:b/>
                <w:bCs/>
                <w:kern w:val="0"/>
                <w:sz w:val="16"/>
                <w:szCs w:val="16"/>
              </w:rPr>
              <w:t>　</w:t>
            </w:r>
          </w:p>
        </w:tc>
        <w:tc>
          <w:tcPr>
            <w:tcW w:w="605" w:type="pct"/>
            <w:tcBorders>
              <w:top w:val="nil"/>
              <w:left w:val="nil"/>
              <w:bottom w:val="single" w:color="000000" w:sz="4" w:space="0"/>
              <w:right w:val="single" w:color="000000" w:sz="4" w:space="0"/>
            </w:tcBorders>
            <w:shd w:val="clear" w:color="auto" w:fill="auto"/>
            <w:vAlign w:val="center"/>
          </w:tcPr>
          <w:p w14:paraId="09A64A10">
            <w:pPr>
              <w:widowControl/>
              <w:jc w:val="right"/>
              <w:rPr>
                <w:rFonts w:ascii="宋体" w:hAnsi="宋体" w:cs="Calibri"/>
                <w:b/>
                <w:bCs/>
                <w:kern w:val="0"/>
                <w:sz w:val="16"/>
                <w:szCs w:val="16"/>
              </w:rPr>
            </w:pPr>
            <w:r>
              <w:rPr>
                <w:rFonts w:hint="eastAsia" w:ascii="宋体" w:hAnsi="宋体" w:cs="Calibri"/>
                <w:b/>
                <w:bCs/>
                <w:kern w:val="0"/>
                <w:sz w:val="16"/>
                <w:szCs w:val="16"/>
              </w:rPr>
              <w:t>500.00</w:t>
            </w:r>
          </w:p>
        </w:tc>
        <w:tc>
          <w:tcPr>
            <w:tcW w:w="605" w:type="pct"/>
            <w:tcBorders>
              <w:top w:val="nil"/>
              <w:left w:val="nil"/>
              <w:bottom w:val="single" w:color="000000" w:sz="4" w:space="0"/>
              <w:right w:val="single" w:color="000000" w:sz="4" w:space="0"/>
            </w:tcBorders>
            <w:shd w:val="clear" w:color="auto" w:fill="auto"/>
            <w:vAlign w:val="center"/>
          </w:tcPr>
          <w:p w14:paraId="3E3BC37D">
            <w:pPr>
              <w:widowControl/>
              <w:jc w:val="right"/>
              <w:rPr>
                <w:rFonts w:ascii="宋体" w:hAnsi="宋体" w:cs="Calibri"/>
                <w:b/>
                <w:bCs/>
                <w:kern w:val="0"/>
                <w:sz w:val="16"/>
                <w:szCs w:val="16"/>
              </w:rPr>
            </w:pPr>
            <w:r>
              <w:rPr>
                <w:rFonts w:hint="eastAsia" w:ascii="宋体" w:hAnsi="宋体" w:cs="Calibri"/>
                <w:b/>
                <w:bCs/>
                <w:kern w:val="0"/>
                <w:sz w:val="16"/>
                <w:szCs w:val="16"/>
              </w:rPr>
              <w:t>　</w:t>
            </w:r>
          </w:p>
        </w:tc>
      </w:tr>
      <w:tr w14:paraId="2CF5D43D">
        <w:tblPrEx>
          <w:tblCellMar>
            <w:top w:w="0" w:type="dxa"/>
            <w:left w:w="108" w:type="dxa"/>
            <w:bottom w:w="0" w:type="dxa"/>
            <w:right w:w="108" w:type="dxa"/>
          </w:tblCellMar>
        </w:tblPrEx>
        <w:trPr>
          <w:trHeight w:val="300" w:hRule="atLeast"/>
        </w:trPr>
        <w:tc>
          <w:tcPr>
            <w:tcW w:w="328" w:type="pct"/>
            <w:tcBorders>
              <w:top w:val="nil"/>
              <w:left w:val="nil"/>
              <w:bottom w:val="nil"/>
              <w:right w:val="nil"/>
            </w:tcBorders>
            <w:shd w:val="clear" w:color="auto" w:fill="auto"/>
            <w:noWrap/>
            <w:vAlign w:val="bottom"/>
          </w:tcPr>
          <w:p w14:paraId="757E2033">
            <w:pPr>
              <w:widowControl/>
              <w:jc w:val="right"/>
              <w:rPr>
                <w:rFonts w:ascii="宋体" w:hAnsi="宋体" w:cs="Calibri"/>
                <w:b/>
                <w:bCs/>
                <w:kern w:val="0"/>
                <w:sz w:val="16"/>
                <w:szCs w:val="16"/>
              </w:rPr>
            </w:pPr>
          </w:p>
        </w:tc>
        <w:tc>
          <w:tcPr>
            <w:tcW w:w="1043" w:type="pct"/>
            <w:tcBorders>
              <w:top w:val="nil"/>
              <w:left w:val="nil"/>
              <w:bottom w:val="nil"/>
              <w:right w:val="nil"/>
            </w:tcBorders>
            <w:shd w:val="clear" w:color="auto" w:fill="auto"/>
            <w:noWrap/>
            <w:vAlign w:val="center"/>
          </w:tcPr>
          <w:p w14:paraId="26CF7CB0">
            <w:pPr>
              <w:widowControl/>
              <w:jc w:val="left"/>
              <w:rPr>
                <w:rFonts w:ascii="Times New Roman" w:hAnsi="Times New Roman" w:eastAsia="Times New Roman"/>
                <w:kern w:val="0"/>
                <w:sz w:val="20"/>
                <w:szCs w:val="20"/>
              </w:rPr>
            </w:pPr>
          </w:p>
        </w:tc>
        <w:tc>
          <w:tcPr>
            <w:tcW w:w="605" w:type="pct"/>
            <w:tcBorders>
              <w:top w:val="nil"/>
              <w:left w:val="nil"/>
              <w:bottom w:val="nil"/>
              <w:right w:val="nil"/>
            </w:tcBorders>
            <w:shd w:val="clear" w:color="auto" w:fill="auto"/>
            <w:noWrap/>
            <w:vAlign w:val="bottom"/>
          </w:tcPr>
          <w:p w14:paraId="7F43A3F4">
            <w:pPr>
              <w:widowControl/>
              <w:jc w:val="left"/>
              <w:rPr>
                <w:rFonts w:ascii="Times New Roman" w:hAnsi="Times New Roman" w:eastAsia="Times New Roman"/>
                <w:kern w:val="0"/>
                <w:sz w:val="20"/>
                <w:szCs w:val="20"/>
              </w:rPr>
            </w:pPr>
          </w:p>
        </w:tc>
        <w:tc>
          <w:tcPr>
            <w:tcW w:w="605" w:type="pct"/>
            <w:tcBorders>
              <w:top w:val="nil"/>
              <w:left w:val="nil"/>
              <w:bottom w:val="nil"/>
              <w:right w:val="nil"/>
            </w:tcBorders>
            <w:shd w:val="clear" w:color="auto" w:fill="auto"/>
            <w:noWrap/>
            <w:vAlign w:val="bottom"/>
          </w:tcPr>
          <w:p w14:paraId="29CF795A">
            <w:pPr>
              <w:widowControl/>
              <w:jc w:val="left"/>
              <w:rPr>
                <w:rFonts w:ascii="Times New Roman" w:hAnsi="Times New Roman" w:eastAsia="Times New Roman"/>
                <w:kern w:val="0"/>
                <w:sz w:val="20"/>
                <w:szCs w:val="20"/>
              </w:rPr>
            </w:pPr>
          </w:p>
        </w:tc>
        <w:tc>
          <w:tcPr>
            <w:tcW w:w="605" w:type="pct"/>
            <w:tcBorders>
              <w:top w:val="nil"/>
              <w:left w:val="nil"/>
              <w:bottom w:val="nil"/>
              <w:right w:val="nil"/>
            </w:tcBorders>
            <w:shd w:val="clear" w:color="auto" w:fill="auto"/>
            <w:noWrap/>
            <w:vAlign w:val="bottom"/>
          </w:tcPr>
          <w:p w14:paraId="421AC006">
            <w:pPr>
              <w:widowControl/>
              <w:jc w:val="left"/>
              <w:rPr>
                <w:rFonts w:ascii="Times New Roman" w:hAnsi="Times New Roman" w:eastAsia="Times New Roman"/>
                <w:kern w:val="0"/>
                <w:sz w:val="20"/>
                <w:szCs w:val="20"/>
              </w:rPr>
            </w:pPr>
          </w:p>
        </w:tc>
        <w:tc>
          <w:tcPr>
            <w:tcW w:w="605" w:type="pct"/>
            <w:tcBorders>
              <w:top w:val="nil"/>
              <w:left w:val="nil"/>
              <w:bottom w:val="nil"/>
              <w:right w:val="nil"/>
            </w:tcBorders>
            <w:shd w:val="clear" w:color="auto" w:fill="auto"/>
            <w:noWrap/>
            <w:vAlign w:val="bottom"/>
          </w:tcPr>
          <w:p w14:paraId="52B6192E">
            <w:pPr>
              <w:widowControl/>
              <w:jc w:val="left"/>
              <w:rPr>
                <w:rFonts w:ascii="Times New Roman" w:hAnsi="Times New Roman" w:eastAsia="Times New Roman"/>
                <w:kern w:val="0"/>
                <w:sz w:val="20"/>
                <w:szCs w:val="20"/>
              </w:rPr>
            </w:pPr>
          </w:p>
        </w:tc>
        <w:tc>
          <w:tcPr>
            <w:tcW w:w="605" w:type="pct"/>
            <w:tcBorders>
              <w:top w:val="nil"/>
              <w:left w:val="nil"/>
              <w:bottom w:val="nil"/>
              <w:right w:val="nil"/>
            </w:tcBorders>
            <w:shd w:val="clear" w:color="auto" w:fill="auto"/>
            <w:noWrap/>
            <w:vAlign w:val="bottom"/>
          </w:tcPr>
          <w:p w14:paraId="3C2EE5BB">
            <w:pPr>
              <w:widowControl/>
              <w:jc w:val="left"/>
              <w:rPr>
                <w:rFonts w:ascii="Times New Roman" w:hAnsi="Times New Roman" w:eastAsia="Times New Roman"/>
                <w:kern w:val="0"/>
                <w:sz w:val="20"/>
                <w:szCs w:val="20"/>
              </w:rPr>
            </w:pPr>
          </w:p>
        </w:tc>
        <w:tc>
          <w:tcPr>
            <w:tcW w:w="605" w:type="pct"/>
            <w:tcBorders>
              <w:top w:val="nil"/>
              <w:left w:val="nil"/>
              <w:bottom w:val="nil"/>
              <w:right w:val="nil"/>
            </w:tcBorders>
            <w:shd w:val="clear" w:color="auto" w:fill="auto"/>
            <w:noWrap/>
            <w:vAlign w:val="bottom"/>
          </w:tcPr>
          <w:p w14:paraId="6A3B9EC1">
            <w:pPr>
              <w:widowControl/>
              <w:jc w:val="left"/>
              <w:rPr>
                <w:rFonts w:ascii="Times New Roman" w:hAnsi="Times New Roman" w:eastAsia="Times New Roman"/>
                <w:kern w:val="0"/>
                <w:sz w:val="20"/>
                <w:szCs w:val="20"/>
              </w:rPr>
            </w:pPr>
          </w:p>
        </w:tc>
      </w:tr>
    </w:tbl>
    <w:p w14:paraId="58104D56">
      <w:pPr>
        <w:tabs>
          <w:tab w:val="left" w:pos="8505"/>
        </w:tabs>
        <w:ind w:right="-88"/>
        <w:rPr>
          <w:rFonts w:ascii="宋体" w:cs="宋体"/>
          <w:b/>
          <w:spacing w:val="-4"/>
          <w:kern w:val="0"/>
          <w:szCs w:val="21"/>
        </w:rPr>
        <w:sectPr>
          <w:pgSz w:w="23811" w:h="16838" w:orient="landscape"/>
          <w:pgMar w:top="1803" w:right="1440" w:bottom="1803" w:left="1389" w:header="851" w:footer="992" w:gutter="0"/>
          <w:cols w:space="0" w:num="1"/>
          <w:docGrid w:type="lines" w:linePitch="319" w:charSpace="0"/>
        </w:sectPr>
      </w:pPr>
    </w:p>
    <w:p w14:paraId="43AB337A">
      <w:pPr>
        <w:tabs>
          <w:tab w:val="left" w:pos="8505"/>
        </w:tabs>
        <w:ind w:right="-88"/>
        <w:rPr>
          <w:rFonts w:ascii="宋体" w:cs="宋体"/>
          <w:b/>
          <w:spacing w:val="-4"/>
          <w:kern w:val="0"/>
          <w:szCs w:val="21"/>
        </w:rPr>
      </w:pPr>
    </w:p>
    <w:tbl>
      <w:tblPr>
        <w:tblStyle w:val="5"/>
        <w:tblW w:w="5000" w:type="pct"/>
        <w:tblInd w:w="0" w:type="dxa"/>
        <w:tblLayout w:type="autofit"/>
        <w:tblCellMar>
          <w:top w:w="0" w:type="dxa"/>
          <w:left w:w="108" w:type="dxa"/>
          <w:bottom w:w="0" w:type="dxa"/>
          <w:right w:w="108" w:type="dxa"/>
        </w:tblCellMar>
      </w:tblPr>
      <w:tblGrid>
        <w:gridCol w:w="3556"/>
        <w:gridCol w:w="3556"/>
        <w:gridCol w:w="3556"/>
        <w:gridCol w:w="3557"/>
      </w:tblGrid>
      <w:tr w14:paraId="291F9BF4">
        <w:tblPrEx>
          <w:tblCellMar>
            <w:top w:w="0" w:type="dxa"/>
            <w:left w:w="108" w:type="dxa"/>
            <w:bottom w:w="0" w:type="dxa"/>
            <w:right w:w="108" w:type="dxa"/>
          </w:tblCellMar>
        </w:tblPrEx>
        <w:trPr>
          <w:trHeight w:val="330" w:hRule="atLeast"/>
        </w:trPr>
        <w:tc>
          <w:tcPr>
            <w:tcW w:w="1250" w:type="pct"/>
            <w:tcBorders>
              <w:top w:val="nil"/>
              <w:left w:val="nil"/>
              <w:bottom w:val="nil"/>
              <w:right w:val="nil"/>
            </w:tcBorders>
            <w:shd w:val="clear" w:color="auto" w:fill="auto"/>
            <w:noWrap/>
            <w:vAlign w:val="bottom"/>
          </w:tcPr>
          <w:p w14:paraId="033C2615">
            <w:pPr>
              <w:widowControl/>
              <w:jc w:val="left"/>
              <w:rPr>
                <w:rFonts w:ascii="Times New Roman" w:hAnsi="Times New Roman" w:cs="宋体"/>
                <w:kern w:val="0"/>
                <w:sz w:val="20"/>
                <w:szCs w:val="20"/>
              </w:rPr>
            </w:pPr>
          </w:p>
        </w:tc>
        <w:tc>
          <w:tcPr>
            <w:tcW w:w="1250" w:type="pct"/>
            <w:tcBorders>
              <w:top w:val="nil"/>
              <w:left w:val="nil"/>
              <w:bottom w:val="nil"/>
              <w:right w:val="nil"/>
            </w:tcBorders>
            <w:shd w:val="clear" w:color="auto" w:fill="auto"/>
            <w:noWrap/>
            <w:vAlign w:val="bottom"/>
          </w:tcPr>
          <w:p w14:paraId="7F181C44">
            <w:pPr>
              <w:widowControl/>
              <w:jc w:val="left"/>
              <w:rPr>
                <w:rFonts w:ascii="Times New Roman" w:hAnsi="Times New Roman" w:eastAsia="Times New Roman"/>
                <w:kern w:val="0"/>
                <w:sz w:val="20"/>
                <w:szCs w:val="20"/>
              </w:rPr>
            </w:pPr>
          </w:p>
        </w:tc>
        <w:tc>
          <w:tcPr>
            <w:tcW w:w="1250" w:type="pct"/>
            <w:tcBorders>
              <w:top w:val="nil"/>
              <w:left w:val="nil"/>
              <w:bottom w:val="nil"/>
              <w:right w:val="nil"/>
            </w:tcBorders>
            <w:shd w:val="clear" w:color="auto" w:fill="auto"/>
            <w:noWrap/>
            <w:vAlign w:val="bottom"/>
          </w:tcPr>
          <w:p w14:paraId="3CAB0CEE">
            <w:pPr>
              <w:widowControl/>
              <w:jc w:val="left"/>
              <w:rPr>
                <w:rFonts w:ascii="Times New Roman" w:hAnsi="Times New Roman" w:eastAsia="Times New Roman"/>
                <w:kern w:val="0"/>
                <w:sz w:val="20"/>
                <w:szCs w:val="20"/>
              </w:rPr>
            </w:pPr>
          </w:p>
        </w:tc>
        <w:tc>
          <w:tcPr>
            <w:tcW w:w="1250" w:type="pct"/>
            <w:tcBorders>
              <w:top w:val="nil"/>
              <w:left w:val="nil"/>
              <w:bottom w:val="nil"/>
              <w:right w:val="nil"/>
            </w:tcBorders>
            <w:shd w:val="clear" w:color="auto" w:fill="auto"/>
            <w:noWrap/>
            <w:vAlign w:val="center"/>
          </w:tcPr>
          <w:p w14:paraId="16636691">
            <w:pPr>
              <w:widowControl/>
              <w:jc w:val="right"/>
              <w:rPr>
                <w:rFonts w:ascii="宋体" w:hAnsi="宋体" w:cs="Calibri"/>
                <w:color w:val="000000"/>
                <w:kern w:val="0"/>
                <w:sz w:val="20"/>
                <w:szCs w:val="20"/>
              </w:rPr>
            </w:pPr>
            <w:r>
              <w:rPr>
                <w:rFonts w:hint="eastAsia" w:ascii="宋体" w:hAnsi="宋体" w:cs="Calibri"/>
                <w:color w:val="000000"/>
                <w:kern w:val="0"/>
                <w:sz w:val="20"/>
                <w:szCs w:val="20"/>
              </w:rPr>
              <w:t>公开表4</w:t>
            </w:r>
          </w:p>
        </w:tc>
      </w:tr>
      <w:tr w14:paraId="5575E15D">
        <w:tblPrEx>
          <w:tblCellMar>
            <w:top w:w="0" w:type="dxa"/>
            <w:left w:w="108" w:type="dxa"/>
            <w:bottom w:w="0" w:type="dxa"/>
            <w:right w:w="108" w:type="dxa"/>
          </w:tblCellMar>
        </w:tblPrEx>
        <w:trPr>
          <w:trHeight w:val="660" w:hRule="atLeast"/>
        </w:trPr>
        <w:tc>
          <w:tcPr>
            <w:tcW w:w="5000" w:type="pct"/>
            <w:gridSpan w:val="4"/>
            <w:tcBorders>
              <w:top w:val="nil"/>
              <w:left w:val="nil"/>
              <w:bottom w:val="nil"/>
              <w:right w:val="nil"/>
            </w:tcBorders>
            <w:shd w:val="clear" w:color="auto" w:fill="auto"/>
            <w:noWrap/>
            <w:vAlign w:val="center"/>
          </w:tcPr>
          <w:p w14:paraId="4416800C">
            <w:pPr>
              <w:widowControl/>
              <w:jc w:val="center"/>
              <w:rPr>
                <w:rFonts w:ascii="宋体" w:hAnsi="宋体" w:cs="Calibri"/>
                <w:b/>
                <w:bCs/>
                <w:color w:val="000000"/>
                <w:kern w:val="0"/>
                <w:sz w:val="48"/>
                <w:szCs w:val="48"/>
              </w:rPr>
            </w:pPr>
            <w:r>
              <w:rPr>
                <w:rFonts w:hint="eastAsia" w:ascii="宋体" w:hAnsi="宋体" w:cs="Calibri"/>
                <w:b/>
                <w:bCs/>
                <w:color w:val="000000"/>
                <w:kern w:val="0"/>
                <w:sz w:val="48"/>
                <w:szCs w:val="48"/>
              </w:rPr>
              <w:t>财政拨款收支总表</w:t>
            </w:r>
          </w:p>
        </w:tc>
      </w:tr>
      <w:tr w14:paraId="3F36B89B">
        <w:tblPrEx>
          <w:tblCellMar>
            <w:top w:w="0" w:type="dxa"/>
            <w:left w:w="108" w:type="dxa"/>
            <w:bottom w:w="0" w:type="dxa"/>
            <w:right w:w="108" w:type="dxa"/>
          </w:tblCellMar>
        </w:tblPrEx>
        <w:trPr>
          <w:trHeight w:val="300" w:hRule="atLeast"/>
        </w:trPr>
        <w:tc>
          <w:tcPr>
            <w:tcW w:w="3750" w:type="pct"/>
            <w:gridSpan w:val="3"/>
            <w:tcBorders>
              <w:top w:val="nil"/>
              <w:left w:val="nil"/>
              <w:bottom w:val="nil"/>
              <w:right w:val="nil"/>
            </w:tcBorders>
            <w:shd w:val="clear" w:color="auto" w:fill="auto"/>
            <w:vAlign w:val="center"/>
          </w:tcPr>
          <w:p w14:paraId="21683542">
            <w:pPr>
              <w:widowControl/>
              <w:jc w:val="left"/>
              <w:rPr>
                <w:rFonts w:ascii="宋体" w:hAnsi="宋体" w:cs="Calibri"/>
                <w:color w:val="000000"/>
                <w:kern w:val="0"/>
                <w:sz w:val="20"/>
                <w:szCs w:val="20"/>
              </w:rPr>
            </w:pPr>
            <w:r>
              <w:rPr>
                <w:rFonts w:hint="eastAsia" w:ascii="宋体" w:hAnsi="宋体" w:cs="Calibri"/>
                <w:color w:val="000000"/>
                <w:kern w:val="0"/>
                <w:sz w:val="20"/>
                <w:szCs w:val="20"/>
              </w:rPr>
              <w:t>单位：国家体育总局登山运动管理中心</w:t>
            </w:r>
          </w:p>
        </w:tc>
        <w:tc>
          <w:tcPr>
            <w:tcW w:w="1250" w:type="pct"/>
            <w:tcBorders>
              <w:top w:val="nil"/>
              <w:left w:val="nil"/>
              <w:bottom w:val="nil"/>
              <w:right w:val="nil"/>
            </w:tcBorders>
            <w:shd w:val="clear" w:color="auto" w:fill="auto"/>
            <w:noWrap/>
            <w:vAlign w:val="center"/>
          </w:tcPr>
          <w:p w14:paraId="5D0A4E39">
            <w:pPr>
              <w:widowControl/>
              <w:jc w:val="right"/>
              <w:rPr>
                <w:rFonts w:ascii="宋体" w:hAnsi="宋体" w:cs="Calibri"/>
                <w:color w:val="000000"/>
                <w:kern w:val="0"/>
                <w:sz w:val="20"/>
                <w:szCs w:val="20"/>
              </w:rPr>
            </w:pPr>
            <w:r>
              <w:rPr>
                <w:rFonts w:hint="eastAsia" w:ascii="宋体" w:hAnsi="宋体" w:cs="Calibri"/>
                <w:color w:val="000000"/>
                <w:kern w:val="0"/>
                <w:sz w:val="20"/>
                <w:szCs w:val="20"/>
              </w:rPr>
              <w:t>单位：万元</w:t>
            </w:r>
          </w:p>
        </w:tc>
      </w:tr>
      <w:tr w14:paraId="5702DA39">
        <w:tblPrEx>
          <w:tblCellMar>
            <w:top w:w="0" w:type="dxa"/>
            <w:left w:w="108" w:type="dxa"/>
            <w:bottom w:w="0" w:type="dxa"/>
            <w:right w:w="108" w:type="dxa"/>
          </w:tblCellMar>
        </w:tblPrEx>
        <w:trPr>
          <w:trHeight w:val="375" w:hRule="atLeast"/>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ADF17">
            <w:pPr>
              <w:widowControl/>
              <w:jc w:val="center"/>
              <w:rPr>
                <w:rFonts w:ascii="宋体" w:hAnsi="宋体" w:cs="Calibri"/>
                <w:color w:val="000000"/>
                <w:kern w:val="0"/>
                <w:sz w:val="20"/>
                <w:szCs w:val="20"/>
              </w:rPr>
            </w:pPr>
            <w:r>
              <w:rPr>
                <w:rFonts w:hint="eastAsia" w:ascii="宋体" w:hAnsi="宋体" w:cs="Calibri"/>
                <w:color w:val="000000"/>
                <w:kern w:val="0"/>
                <w:sz w:val="20"/>
                <w:szCs w:val="20"/>
              </w:rPr>
              <w:t>收      入</w:t>
            </w:r>
          </w:p>
        </w:tc>
        <w:tc>
          <w:tcPr>
            <w:tcW w:w="2500" w:type="pct"/>
            <w:gridSpan w:val="2"/>
            <w:tcBorders>
              <w:top w:val="single" w:color="000000" w:sz="4" w:space="0"/>
              <w:left w:val="nil"/>
              <w:bottom w:val="single" w:color="000000" w:sz="4" w:space="0"/>
              <w:right w:val="single" w:color="000000" w:sz="4" w:space="0"/>
            </w:tcBorders>
            <w:shd w:val="clear" w:color="auto" w:fill="auto"/>
            <w:vAlign w:val="center"/>
          </w:tcPr>
          <w:p w14:paraId="512E7A87">
            <w:pPr>
              <w:widowControl/>
              <w:jc w:val="center"/>
              <w:rPr>
                <w:rFonts w:ascii="宋体" w:hAnsi="宋体" w:cs="Calibri"/>
                <w:color w:val="000000"/>
                <w:kern w:val="0"/>
                <w:sz w:val="20"/>
                <w:szCs w:val="20"/>
              </w:rPr>
            </w:pPr>
            <w:r>
              <w:rPr>
                <w:rFonts w:hint="eastAsia" w:ascii="宋体" w:hAnsi="宋体" w:cs="Calibri"/>
                <w:color w:val="000000"/>
                <w:kern w:val="0"/>
                <w:sz w:val="20"/>
                <w:szCs w:val="20"/>
              </w:rPr>
              <w:t>支      出</w:t>
            </w:r>
          </w:p>
        </w:tc>
      </w:tr>
      <w:tr w14:paraId="606B8E0A">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vAlign w:val="center"/>
          </w:tcPr>
          <w:p w14:paraId="15CD7CE0">
            <w:pPr>
              <w:widowControl/>
              <w:jc w:val="center"/>
              <w:rPr>
                <w:rFonts w:ascii="宋体" w:hAnsi="宋体" w:cs="Calibri"/>
                <w:color w:val="000000"/>
                <w:kern w:val="0"/>
                <w:sz w:val="20"/>
                <w:szCs w:val="20"/>
              </w:rPr>
            </w:pPr>
            <w:r>
              <w:rPr>
                <w:rFonts w:hint="eastAsia" w:ascii="宋体" w:hAnsi="宋体" w:cs="Calibri"/>
                <w:color w:val="000000"/>
                <w:kern w:val="0"/>
                <w:sz w:val="20"/>
                <w:szCs w:val="20"/>
              </w:rPr>
              <w:t>项    目</w:t>
            </w:r>
          </w:p>
        </w:tc>
        <w:tc>
          <w:tcPr>
            <w:tcW w:w="1250" w:type="pct"/>
            <w:tcBorders>
              <w:top w:val="nil"/>
              <w:left w:val="nil"/>
              <w:bottom w:val="single" w:color="000000" w:sz="4" w:space="0"/>
              <w:right w:val="single" w:color="000000" w:sz="4" w:space="0"/>
            </w:tcBorders>
            <w:shd w:val="clear" w:color="auto" w:fill="auto"/>
            <w:vAlign w:val="center"/>
          </w:tcPr>
          <w:p w14:paraId="40E630E9">
            <w:pPr>
              <w:widowControl/>
              <w:jc w:val="center"/>
              <w:rPr>
                <w:rFonts w:ascii="宋体" w:hAnsi="宋体" w:cs="Calibri"/>
                <w:color w:val="000000"/>
                <w:kern w:val="0"/>
                <w:sz w:val="20"/>
                <w:szCs w:val="20"/>
              </w:rPr>
            </w:pPr>
            <w:r>
              <w:rPr>
                <w:rFonts w:hint="eastAsia" w:ascii="宋体" w:hAnsi="宋体" w:cs="Calibri"/>
                <w:color w:val="000000"/>
                <w:kern w:val="0"/>
                <w:sz w:val="20"/>
                <w:szCs w:val="20"/>
              </w:rPr>
              <w:t>预算数</w:t>
            </w:r>
          </w:p>
        </w:tc>
        <w:tc>
          <w:tcPr>
            <w:tcW w:w="1250" w:type="pct"/>
            <w:tcBorders>
              <w:top w:val="nil"/>
              <w:left w:val="nil"/>
              <w:bottom w:val="single" w:color="000000" w:sz="4" w:space="0"/>
              <w:right w:val="single" w:color="000000" w:sz="4" w:space="0"/>
            </w:tcBorders>
            <w:shd w:val="clear" w:color="auto" w:fill="auto"/>
            <w:vAlign w:val="center"/>
          </w:tcPr>
          <w:p w14:paraId="107B9AFA">
            <w:pPr>
              <w:widowControl/>
              <w:jc w:val="center"/>
              <w:rPr>
                <w:rFonts w:ascii="宋体" w:hAnsi="宋体" w:cs="Calibri"/>
                <w:color w:val="000000"/>
                <w:kern w:val="0"/>
                <w:sz w:val="20"/>
                <w:szCs w:val="20"/>
              </w:rPr>
            </w:pPr>
            <w:r>
              <w:rPr>
                <w:rFonts w:hint="eastAsia" w:ascii="宋体" w:hAnsi="宋体" w:cs="Calibri"/>
                <w:color w:val="000000"/>
                <w:kern w:val="0"/>
                <w:sz w:val="20"/>
                <w:szCs w:val="20"/>
              </w:rPr>
              <w:t>项    目</w:t>
            </w:r>
          </w:p>
        </w:tc>
        <w:tc>
          <w:tcPr>
            <w:tcW w:w="1250" w:type="pct"/>
            <w:tcBorders>
              <w:top w:val="nil"/>
              <w:left w:val="nil"/>
              <w:bottom w:val="single" w:color="000000" w:sz="4" w:space="0"/>
              <w:right w:val="single" w:color="000000" w:sz="4" w:space="0"/>
            </w:tcBorders>
            <w:shd w:val="clear" w:color="auto" w:fill="auto"/>
            <w:vAlign w:val="center"/>
          </w:tcPr>
          <w:p w14:paraId="75BCBA48">
            <w:pPr>
              <w:widowControl/>
              <w:jc w:val="center"/>
              <w:rPr>
                <w:rFonts w:ascii="宋体" w:hAnsi="宋体" w:cs="Calibri"/>
                <w:color w:val="000000"/>
                <w:kern w:val="0"/>
                <w:sz w:val="20"/>
                <w:szCs w:val="20"/>
              </w:rPr>
            </w:pPr>
            <w:r>
              <w:rPr>
                <w:rFonts w:hint="eastAsia" w:ascii="宋体" w:hAnsi="宋体" w:cs="Calibri"/>
                <w:color w:val="000000"/>
                <w:kern w:val="0"/>
                <w:sz w:val="20"/>
                <w:szCs w:val="20"/>
              </w:rPr>
              <w:t>预算数</w:t>
            </w:r>
          </w:p>
        </w:tc>
      </w:tr>
      <w:tr w14:paraId="4E0E21C5">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732E0161">
            <w:pPr>
              <w:widowControl/>
              <w:jc w:val="left"/>
              <w:rPr>
                <w:rFonts w:ascii="宋体" w:hAnsi="宋体" w:cs="Calibri"/>
                <w:color w:val="000000"/>
                <w:kern w:val="0"/>
                <w:sz w:val="18"/>
                <w:szCs w:val="18"/>
              </w:rPr>
            </w:pPr>
            <w:r>
              <w:rPr>
                <w:rFonts w:hint="eastAsia" w:ascii="宋体" w:hAnsi="宋体" w:cs="Calibri"/>
                <w:color w:val="000000"/>
                <w:kern w:val="0"/>
                <w:sz w:val="18"/>
                <w:szCs w:val="18"/>
              </w:rPr>
              <w:t>一、本年收入</w:t>
            </w:r>
          </w:p>
        </w:tc>
        <w:tc>
          <w:tcPr>
            <w:tcW w:w="1250" w:type="pct"/>
            <w:tcBorders>
              <w:top w:val="nil"/>
              <w:left w:val="nil"/>
              <w:bottom w:val="single" w:color="000000" w:sz="4" w:space="0"/>
              <w:right w:val="single" w:color="000000" w:sz="4" w:space="0"/>
            </w:tcBorders>
            <w:shd w:val="clear" w:color="auto" w:fill="auto"/>
            <w:noWrap/>
            <w:vAlign w:val="center"/>
          </w:tcPr>
          <w:p w14:paraId="7EF91FFB">
            <w:pPr>
              <w:widowControl/>
              <w:jc w:val="right"/>
              <w:rPr>
                <w:rFonts w:ascii="宋体" w:hAnsi="宋体" w:cs="Calibri"/>
                <w:color w:val="000000"/>
                <w:kern w:val="0"/>
                <w:sz w:val="18"/>
                <w:szCs w:val="18"/>
              </w:rPr>
            </w:pPr>
            <w:r>
              <w:rPr>
                <w:rFonts w:hint="eastAsia" w:ascii="宋体" w:hAnsi="宋体" w:cs="Calibri"/>
                <w:color w:val="000000"/>
                <w:kern w:val="0"/>
                <w:sz w:val="18"/>
                <w:szCs w:val="18"/>
              </w:rPr>
              <w:t>7,441.29</w:t>
            </w:r>
          </w:p>
        </w:tc>
        <w:tc>
          <w:tcPr>
            <w:tcW w:w="1250" w:type="pct"/>
            <w:tcBorders>
              <w:top w:val="nil"/>
              <w:left w:val="nil"/>
              <w:bottom w:val="single" w:color="000000" w:sz="4" w:space="0"/>
              <w:right w:val="single" w:color="000000" w:sz="4" w:space="0"/>
            </w:tcBorders>
            <w:shd w:val="clear" w:color="auto" w:fill="auto"/>
            <w:noWrap/>
            <w:vAlign w:val="center"/>
          </w:tcPr>
          <w:p w14:paraId="50FDCC33">
            <w:pPr>
              <w:widowControl/>
              <w:jc w:val="left"/>
              <w:rPr>
                <w:rFonts w:ascii="宋体" w:hAnsi="宋体" w:cs="Calibri"/>
                <w:color w:val="000000"/>
                <w:kern w:val="0"/>
                <w:sz w:val="18"/>
                <w:szCs w:val="18"/>
              </w:rPr>
            </w:pPr>
            <w:r>
              <w:rPr>
                <w:rFonts w:hint="eastAsia" w:ascii="宋体" w:hAnsi="宋体" w:cs="Calibri"/>
                <w:color w:val="000000"/>
                <w:kern w:val="0"/>
                <w:sz w:val="18"/>
                <w:szCs w:val="18"/>
              </w:rPr>
              <w:t>一、本年支出</w:t>
            </w:r>
          </w:p>
        </w:tc>
        <w:tc>
          <w:tcPr>
            <w:tcW w:w="1250" w:type="pct"/>
            <w:tcBorders>
              <w:top w:val="nil"/>
              <w:left w:val="nil"/>
              <w:bottom w:val="single" w:color="000000" w:sz="4" w:space="0"/>
              <w:right w:val="single" w:color="000000" w:sz="4" w:space="0"/>
            </w:tcBorders>
            <w:shd w:val="clear" w:color="auto" w:fill="auto"/>
            <w:noWrap/>
            <w:vAlign w:val="center"/>
          </w:tcPr>
          <w:p w14:paraId="17037AAE">
            <w:pPr>
              <w:widowControl/>
              <w:jc w:val="right"/>
              <w:rPr>
                <w:rFonts w:ascii="宋体" w:hAnsi="宋体" w:cs="Calibri"/>
                <w:color w:val="000000"/>
                <w:kern w:val="0"/>
                <w:sz w:val="18"/>
                <w:szCs w:val="18"/>
              </w:rPr>
            </w:pPr>
            <w:r>
              <w:rPr>
                <w:rFonts w:hint="eastAsia" w:ascii="宋体" w:hAnsi="宋体" w:cs="Calibri"/>
                <w:color w:val="000000"/>
                <w:kern w:val="0"/>
                <w:sz w:val="18"/>
                <w:szCs w:val="18"/>
              </w:rPr>
              <w:t>8,962.14</w:t>
            </w:r>
          </w:p>
        </w:tc>
      </w:tr>
      <w:tr w14:paraId="780F6665">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39AD9354">
            <w:pPr>
              <w:widowControl/>
              <w:jc w:val="left"/>
              <w:rPr>
                <w:rFonts w:ascii="宋体" w:hAnsi="宋体" w:cs="Calibri"/>
                <w:color w:val="000000"/>
                <w:kern w:val="0"/>
                <w:sz w:val="18"/>
                <w:szCs w:val="18"/>
              </w:rPr>
            </w:pPr>
            <w:r>
              <w:rPr>
                <w:rFonts w:hint="eastAsia" w:ascii="宋体" w:hAnsi="宋体" w:cs="Calibri"/>
                <w:color w:val="000000"/>
                <w:kern w:val="0"/>
                <w:sz w:val="18"/>
                <w:szCs w:val="18"/>
              </w:rPr>
              <w:t>（一）一般公共预算拨款</w:t>
            </w:r>
          </w:p>
        </w:tc>
        <w:tc>
          <w:tcPr>
            <w:tcW w:w="1250" w:type="pct"/>
            <w:tcBorders>
              <w:top w:val="nil"/>
              <w:left w:val="nil"/>
              <w:bottom w:val="single" w:color="000000" w:sz="4" w:space="0"/>
              <w:right w:val="single" w:color="000000" w:sz="4" w:space="0"/>
            </w:tcBorders>
            <w:shd w:val="clear" w:color="auto" w:fill="auto"/>
            <w:noWrap/>
            <w:vAlign w:val="center"/>
          </w:tcPr>
          <w:p w14:paraId="460A596C">
            <w:pPr>
              <w:widowControl/>
              <w:jc w:val="right"/>
              <w:rPr>
                <w:rFonts w:ascii="宋体" w:hAnsi="宋体" w:cs="Calibri"/>
                <w:color w:val="000000"/>
                <w:kern w:val="0"/>
                <w:sz w:val="18"/>
                <w:szCs w:val="18"/>
              </w:rPr>
            </w:pPr>
            <w:r>
              <w:rPr>
                <w:rFonts w:hint="eastAsia" w:ascii="宋体" w:hAnsi="宋体" w:cs="Calibri"/>
                <w:color w:val="000000"/>
                <w:kern w:val="0"/>
                <w:sz w:val="18"/>
                <w:szCs w:val="18"/>
              </w:rPr>
              <w:t>5,447.29</w:t>
            </w:r>
          </w:p>
        </w:tc>
        <w:tc>
          <w:tcPr>
            <w:tcW w:w="1250" w:type="pct"/>
            <w:tcBorders>
              <w:top w:val="nil"/>
              <w:left w:val="nil"/>
              <w:bottom w:val="single" w:color="000000" w:sz="4" w:space="0"/>
              <w:right w:val="single" w:color="000000" w:sz="4" w:space="0"/>
            </w:tcBorders>
            <w:shd w:val="clear" w:color="auto" w:fill="auto"/>
            <w:noWrap/>
            <w:vAlign w:val="center"/>
          </w:tcPr>
          <w:p w14:paraId="069F64F4">
            <w:pPr>
              <w:widowControl/>
              <w:jc w:val="left"/>
              <w:rPr>
                <w:rFonts w:ascii="宋体" w:hAnsi="宋体" w:cs="Calibri"/>
                <w:color w:val="000000"/>
                <w:kern w:val="0"/>
                <w:sz w:val="18"/>
                <w:szCs w:val="18"/>
              </w:rPr>
            </w:pPr>
            <w:r>
              <w:rPr>
                <w:rFonts w:hint="eastAsia" w:ascii="宋体" w:hAnsi="宋体" w:cs="Calibri"/>
                <w:color w:val="000000"/>
                <w:kern w:val="0"/>
                <w:sz w:val="18"/>
                <w:szCs w:val="18"/>
              </w:rPr>
              <w:t>（一）外交支出</w:t>
            </w:r>
          </w:p>
        </w:tc>
        <w:tc>
          <w:tcPr>
            <w:tcW w:w="1250" w:type="pct"/>
            <w:tcBorders>
              <w:top w:val="nil"/>
              <w:left w:val="nil"/>
              <w:bottom w:val="single" w:color="000000" w:sz="4" w:space="0"/>
              <w:right w:val="single" w:color="000000" w:sz="4" w:space="0"/>
            </w:tcBorders>
            <w:shd w:val="clear" w:color="auto" w:fill="auto"/>
            <w:noWrap/>
            <w:vAlign w:val="center"/>
          </w:tcPr>
          <w:p w14:paraId="7D73B076">
            <w:pPr>
              <w:widowControl/>
              <w:jc w:val="right"/>
              <w:rPr>
                <w:rFonts w:ascii="宋体" w:hAnsi="宋体" w:cs="Calibri"/>
                <w:color w:val="000000"/>
                <w:kern w:val="0"/>
                <w:sz w:val="18"/>
                <w:szCs w:val="18"/>
              </w:rPr>
            </w:pPr>
            <w:r>
              <w:rPr>
                <w:rFonts w:hint="eastAsia" w:ascii="宋体" w:hAnsi="宋体" w:cs="Calibri"/>
                <w:color w:val="000000"/>
                <w:kern w:val="0"/>
                <w:sz w:val="18"/>
                <w:szCs w:val="18"/>
              </w:rPr>
              <w:t>16.27</w:t>
            </w:r>
          </w:p>
        </w:tc>
      </w:tr>
      <w:tr w14:paraId="275FD033">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074DC20F">
            <w:pPr>
              <w:widowControl/>
              <w:jc w:val="left"/>
              <w:rPr>
                <w:rFonts w:ascii="宋体" w:hAnsi="宋体" w:cs="Calibri"/>
                <w:color w:val="000000"/>
                <w:kern w:val="0"/>
                <w:sz w:val="18"/>
                <w:szCs w:val="18"/>
              </w:rPr>
            </w:pPr>
            <w:r>
              <w:rPr>
                <w:rFonts w:hint="eastAsia" w:ascii="宋体" w:hAnsi="宋体" w:cs="Calibri"/>
                <w:color w:val="000000"/>
                <w:kern w:val="0"/>
                <w:sz w:val="18"/>
                <w:szCs w:val="18"/>
              </w:rPr>
              <w:t>（二）政府性基金预算拨款</w:t>
            </w:r>
          </w:p>
        </w:tc>
        <w:tc>
          <w:tcPr>
            <w:tcW w:w="1250" w:type="pct"/>
            <w:tcBorders>
              <w:top w:val="nil"/>
              <w:left w:val="nil"/>
              <w:bottom w:val="single" w:color="000000" w:sz="4" w:space="0"/>
              <w:right w:val="single" w:color="000000" w:sz="4" w:space="0"/>
            </w:tcBorders>
            <w:shd w:val="clear" w:color="auto" w:fill="auto"/>
            <w:noWrap/>
            <w:vAlign w:val="center"/>
          </w:tcPr>
          <w:p w14:paraId="07AF0FEC">
            <w:pPr>
              <w:widowControl/>
              <w:jc w:val="right"/>
              <w:rPr>
                <w:rFonts w:ascii="宋体" w:hAnsi="宋体" w:cs="Calibri"/>
                <w:color w:val="000000"/>
                <w:kern w:val="0"/>
                <w:sz w:val="18"/>
                <w:szCs w:val="18"/>
              </w:rPr>
            </w:pPr>
            <w:r>
              <w:rPr>
                <w:rFonts w:hint="eastAsia" w:ascii="宋体" w:hAnsi="宋体" w:cs="Calibri"/>
                <w:color w:val="000000"/>
                <w:kern w:val="0"/>
                <w:sz w:val="18"/>
                <w:szCs w:val="18"/>
              </w:rPr>
              <w:t>1,994.00</w:t>
            </w:r>
          </w:p>
        </w:tc>
        <w:tc>
          <w:tcPr>
            <w:tcW w:w="1250" w:type="pct"/>
            <w:tcBorders>
              <w:top w:val="nil"/>
              <w:left w:val="nil"/>
              <w:bottom w:val="single" w:color="000000" w:sz="4" w:space="0"/>
              <w:right w:val="single" w:color="000000" w:sz="4" w:space="0"/>
            </w:tcBorders>
            <w:shd w:val="clear" w:color="auto" w:fill="auto"/>
            <w:noWrap/>
            <w:vAlign w:val="center"/>
          </w:tcPr>
          <w:p w14:paraId="3012C0F5">
            <w:pPr>
              <w:widowControl/>
              <w:jc w:val="left"/>
              <w:rPr>
                <w:rFonts w:ascii="宋体" w:hAnsi="宋体" w:cs="Calibri"/>
                <w:color w:val="000000"/>
                <w:kern w:val="0"/>
                <w:sz w:val="18"/>
                <w:szCs w:val="18"/>
              </w:rPr>
            </w:pPr>
            <w:r>
              <w:rPr>
                <w:rFonts w:hint="eastAsia" w:ascii="宋体" w:hAnsi="宋体" w:cs="Calibri"/>
                <w:color w:val="000000"/>
                <w:kern w:val="0"/>
                <w:sz w:val="18"/>
                <w:szCs w:val="18"/>
              </w:rPr>
              <w:t>（二）文化旅游体育与传媒支出</w:t>
            </w:r>
          </w:p>
        </w:tc>
        <w:tc>
          <w:tcPr>
            <w:tcW w:w="1250" w:type="pct"/>
            <w:tcBorders>
              <w:top w:val="nil"/>
              <w:left w:val="nil"/>
              <w:bottom w:val="single" w:color="000000" w:sz="4" w:space="0"/>
              <w:right w:val="single" w:color="000000" w:sz="4" w:space="0"/>
            </w:tcBorders>
            <w:shd w:val="clear" w:color="auto" w:fill="auto"/>
            <w:noWrap/>
            <w:vAlign w:val="center"/>
          </w:tcPr>
          <w:p w14:paraId="22D2CC7B">
            <w:pPr>
              <w:widowControl/>
              <w:jc w:val="right"/>
              <w:rPr>
                <w:rFonts w:ascii="宋体" w:hAnsi="宋体" w:cs="Calibri"/>
                <w:color w:val="000000"/>
                <w:kern w:val="0"/>
                <w:sz w:val="18"/>
                <w:szCs w:val="18"/>
              </w:rPr>
            </w:pPr>
            <w:r>
              <w:rPr>
                <w:rFonts w:hint="eastAsia" w:ascii="宋体" w:hAnsi="宋体" w:cs="Calibri"/>
                <w:color w:val="000000"/>
                <w:kern w:val="0"/>
                <w:sz w:val="18"/>
                <w:szCs w:val="18"/>
              </w:rPr>
              <w:t>6,695.05</w:t>
            </w:r>
          </w:p>
        </w:tc>
      </w:tr>
      <w:tr w14:paraId="6E3AF215">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092E0B64">
            <w:pPr>
              <w:widowControl/>
              <w:jc w:val="left"/>
              <w:rPr>
                <w:rFonts w:ascii="宋体" w:hAnsi="宋体" w:cs="Calibri"/>
                <w:color w:val="000000"/>
                <w:kern w:val="0"/>
                <w:sz w:val="18"/>
                <w:szCs w:val="18"/>
              </w:rPr>
            </w:pPr>
            <w:r>
              <w:rPr>
                <w:rFonts w:hint="eastAsia" w:ascii="宋体" w:hAnsi="宋体" w:cs="Calibri"/>
                <w:color w:val="000000"/>
                <w:kern w:val="0"/>
                <w:sz w:val="18"/>
                <w:szCs w:val="18"/>
              </w:rPr>
              <w:t>（三）国有资本经营预算拨款</w:t>
            </w:r>
          </w:p>
        </w:tc>
        <w:tc>
          <w:tcPr>
            <w:tcW w:w="1250" w:type="pct"/>
            <w:tcBorders>
              <w:top w:val="nil"/>
              <w:left w:val="nil"/>
              <w:bottom w:val="single" w:color="000000" w:sz="4" w:space="0"/>
              <w:right w:val="single" w:color="000000" w:sz="4" w:space="0"/>
            </w:tcBorders>
            <w:shd w:val="clear" w:color="auto" w:fill="auto"/>
            <w:noWrap/>
            <w:vAlign w:val="center"/>
          </w:tcPr>
          <w:p w14:paraId="025BBA33">
            <w:pPr>
              <w:widowControl/>
              <w:jc w:val="right"/>
              <w:rPr>
                <w:rFonts w:ascii="宋体" w:hAnsi="宋体" w:cs="Calibri"/>
                <w:color w:val="000000"/>
                <w:kern w:val="0"/>
                <w:sz w:val="18"/>
                <w:szCs w:val="18"/>
              </w:rPr>
            </w:pPr>
            <w:r>
              <w:rPr>
                <w:rFonts w:hint="eastAsia" w:ascii="宋体" w:hAnsi="宋体" w:cs="Calibri"/>
                <w:color w:val="000000"/>
                <w:kern w:val="0"/>
                <w:sz w:val="18"/>
                <w:szCs w:val="18"/>
              </w:rPr>
              <w:t>　</w:t>
            </w:r>
          </w:p>
        </w:tc>
        <w:tc>
          <w:tcPr>
            <w:tcW w:w="1250" w:type="pct"/>
            <w:tcBorders>
              <w:top w:val="nil"/>
              <w:left w:val="nil"/>
              <w:bottom w:val="single" w:color="000000" w:sz="4" w:space="0"/>
              <w:right w:val="single" w:color="000000" w:sz="4" w:space="0"/>
            </w:tcBorders>
            <w:shd w:val="clear" w:color="auto" w:fill="auto"/>
            <w:noWrap/>
            <w:vAlign w:val="center"/>
          </w:tcPr>
          <w:p w14:paraId="6B2E582C">
            <w:pPr>
              <w:widowControl/>
              <w:jc w:val="left"/>
              <w:rPr>
                <w:rFonts w:ascii="宋体" w:hAnsi="宋体" w:cs="Calibri"/>
                <w:color w:val="000000"/>
                <w:kern w:val="0"/>
                <w:sz w:val="18"/>
                <w:szCs w:val="18"/>
              </w:rPr>
            </w:pPr>
            <w:r>
              <w:rPr>
                <w:rFonts w:hint="eastAsia" w:ascii="宋体" w:hAnsi="宋体" w:cs="Calibri"/>
                <w:color w:val="000000"/>
                <w:kern w:val="0"/>
                <w:sz w:val="18"/>
                <w:szCs w:val="18"/>
              </w:rPr>
              <w:t>（三）其他支出</w:t>
            </w:r>
          </w:p>
        </w:tc>
        <w:tc>
          <w:tcPr>
            <w:tcW w:w="1250" w:type="pct"/>
            <w:tcBorders>
              <w:top w:val="nil"/>
              <w:left w:val="nil"/>
              <w:bottom w:val="single" w:color="000000" w:sz="4" w:space="0"/>
              <w:right w:val="single" w:color="000000" w:sz="4" w:space="0"/>
            </w:tcBorders>
            <w:shd w:val="clear" w:color="auto" w:fill="auto"/>
            <w:noWrap/>
            <w:vAlign w:val="center"/>
          </w:tcPr>
          <w:p w14:paraId="3D4DC619">
            <w:pPr>
              <w:widowControl/>
              <w:jc w:val="right"/>
              <w:rPr>
                <w:rFonts w:ascii="宋体" w:hAnsi="宋体" w:cs="Calibri"/>
                <w:color w:val="000000"/>
                <w:kern w:val="0"/>
                <w:sz w:val="18"/>
                <w:szCs w:val="18"/>
              </w:rPr>
            </w:pPr>
            <w:r>
              <w:rPr>
                <w:rFonts w:hint="eastAsia" w:ascii="宋体" w:hAnsi="宋体" w:cs="Calibri"/>
                <w:color w:val="000000"/>
                <w:kern w:val="0"/>
                <w:sz w:val="18"/>
                <w:szCs w:val="18"/>
              </w:rPr>
              <w:t>2,250.82</w:t>
            </w:r>
          </w:p>
        </w:tc>
      </w:tr>
      <w:tr w14:paraId="2FC5263A">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0DB134E0">
            <w:pPr>
              <w:widowControl/>
              <w:jc w:val="left"/>
              <w:rPr>
                <w:rFonts w:ascii="宋体" w:hAnsi="宋体" w:cs="Calibri"/>
                <w:color w:val="000000"/>
                <w:kern w:val="0"/>
                <w:sz w:val="18"/>
                <w:szCs w:val="18"/>
              </w:rPr>
            </w:pPr>
            <w:r>
              <w:rPr>
                <w:rFonts w:hint="eastAsia" w:ascii="宋体" w:hAnsi="宋体" w:cs="Calibri"/>
                <w:color w:val="000000"/>
                <w:kern w:val="0"/>
                <w:sz w:val="18"/>
                <w:szCs w:val="18"/>
              </w:rPr>
              <w:t>　</w:t>
            </w:r>
          </w:p>
        </w:tc>
        <w:tc>
          <w:tcPr>
            <w:tcW w:w="1250" w:type="pct"/>
            <w:tcBorders>
              <w:top w:val="nil"/>
              <w:left w:val="nil"/>
              <w:bottom w:val="single" w:color="000000" w:sz="4" w:space="0"/>
              <w:right w:val="single" w:color="000000" w:sz="4" w:space="0"/>
            </w:tcBorders>
            <w:shd w:val="clear" w:color="auto" w:fill="auto"/>
            <w:noWrap/>
            <w:vAlign w:val="center"/>
          </w:tcPr>
          <w:p w14:paraId="48ACA95A">
            <w:pPr>
              <w:widowControl/>
              <w:jc w:val="right"/>
              <w:rPr>
                <w:rFonts w:ascii="宋体" w:hAnsi="宋体" w:cs="Calibri"/>
                <w:color w:val="000000"/>
                <w:kern w:val="0"/>
                <w:sz w:val="18"/>
                <w:szCs w:val="18"/>
              </w:rPr>
            </w:pPr>
            <w:r>
              <w:rPr>
                <w:rFonts w:hint="eastAsia" w:ascii="宋体" w:hAnsi="宋体" w:cs="Calibri"/>
                <w:color w:val="000000"/>
                <w:kern w:val="0"/>
                <w:sz w:val="18"/>
                <w:szCs w:val="18"/>
              </w:rPr>
              <w:t>　</w:t>
            </w:r>
          </w:p>
        </w:tc>
        <w:tc>
          <w:tcPr>
            <w:tcW w:w="1250" w:type="pct"/>
            <w:tcBorders>
              <w:top w:val="nil"/>
              <w:left w:val="nil"/>
              <w:bottom w:val="single" w:color="000000" w:sz="4" w:space="0"/>
              <w:right w:val="single" w:color="000000" w:sz="4" w:space="0"/>
            </w:tcBorders>
            <w:shd w:val="clear" w:color="auto" w:fill="auto"/>
            <w:noWrap/>
            <w:vAlign w:val="center"/>
          </w:tcPr>
          <w:p w14:paraId="6C9B7CC8">
            <w:pPr>
              <w:widowControl/>
              <w:jc w:val="left"/>
              <w:rPr>
                <w:rFonts w:ascii="宋体" w:hAnsi="宋体" w:cs="Calibri"/>
                <w:color w:val="000000"/>
                <w:kern w:val="0"/>
                <w:sz w:val="18"/>
                <w:szCs w:val="18"/>
              </w:rPr>
            </w:pPr>
            <w:r>
              <w:rPr>
                <w:rFonts w:hint="eastAsia" w:ascii="宋体" w:hAnsi="宋体" w:cs="Calibri"/>
                <w:color w:val="000000"/>
                <w:kern w:val="0"/>
                <w:sz w:val="18"/>
                <w:szCs w:val="18"/>
              </w:rPr>
              <w:t>　</w:t>
            </w:r>
          </w:p>
        </w:tc>
        <w:tc>
          <w:tcPr>
            <w:tcW w:w="1250" w:type="pct"/>
            <w:tcBorders>
              <w:top w:val="nil"/>
              <w:left w:val="nil"/>
              <w:bottom w:val="single" w:color="000000" w:sz="4" w:space="0"/>
              <w:right w:val="single" w:color="000000" w:sz="4" w:space="0"/>
            </w:tcBorders>
            <w:shd w:val="clear" w:color="auto" w:fill="auto"/>
            <w:noWrap/>
            <w:vAlign w:val="center"/>
          </w:tcPr>
          <w:p w14:paraId="3643004C">
            <w:pPr>
              <w:widowControl/>
              <w:jc w:val="right"/>
              <w:rPr>
                <w:rFonts w:ascii="宋体" w:hAnsi="宋体" w:cs="Calibri"/>
                <w:color w:val="000000"/>
                <w:kern w:val="0"/>
                <w:sz w:val="18"/>
                <w:szCs w:val="18"/>
              </w:rPr>
            </w:pPr>
            <w:r>
              <w:rPr>
                <w:rFonts w:hint="eastAsia" w:ascii="宋体" w:hAnsi="宋体" w:cs="Calibri"/>
                <w:color w:val="000000"/>
                <w:kern w:val="0"/>
                <w:sz w:val="18"/>
                <w:szCs w:val="18"/>
              </w:rPr>
              <w:t>　</w:t>
            </w:r>
          </w:p>
        </w:tc>
      </w:tr>
      <w:tr w14:paraId="150A0835">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5EC4F3B7">
            <w:pPr>
              <w:widowControl/>
              <w:jc w:val="left"/>
              <w:rPr>
                <w:rFonts w:ascii="宋体" w:hAnsi="宋体" w:cs="Calibri"/>
                <w:color w:val="000000"/>
                <w:kern w:val="0"/>
                <w:sz w:val="18"/>
                <w:szCs w:val="18"/>
              </w:rPr>
            </w:pPr>
            <w:r>
              <w:rPr>
                <w:rFonts w:hint="eastAsia" w:ascii="宋体" w:hAnsi="宋体" w:cs="Calibri"/>
                <w:color w:val="000000"/>
                <w:kern w:val="0"/>
                <w:sz w:val="18"/>
                <w:szCs w:val="18"/>
              </w:rPr>
              <w:t>二、上年结转</w:t>
            </w:r>
          </w:p>
        </w:tc>
        <w:tc>
          <w:tcPr>
            <w:tcW w:w="1250" w:type="pct"/>
            <w:tcBorders>
              <w:top w:val="nil"/>
              <w:left w:val="nil"/>
              <w:bottom w:val="single" w:color="000000" w:sz="4" w:space="0"/>
              <w:right w:val="single" w:color="000000" w:sz="4" w:space="0"/>
            </w:tcBorders>
            <w:shd w:val="clear" w:color="auto" w:fill="auto"/>
            <w:noWrap/>
            <w:vAlign w:val="center"/>
          </w:tcPr>
          <w:p w14:paraId="76A32E6B">
            <w:pPr>
              <w:widowControl/>
              <w:jc w:val="right"/>
              <w:rPr>
                <w:rFonts w:ascii="宋体" w:hAnsi="宋体" w:cs="Calibri"/>
                <w:color w:val="000000"/>
                <w:kern w:val="0"/>
                <w:sz w:val="18"/>
                <w:szCs w:val="18"/>
              </w:rPr>
            </w:pPr>
            <w:r>
              <w:rPr>
                <w:rFonts w:hint="eastAsia" w:ascii="宋体" w:hAnsi="宋体" w:cs="Calibri"/>
                <w:color w:val="000000"/>
                <w:kern w:val="0"/>
                <w:sz w:val="18"/>
                <w:szCs w:val="18"/>
              </w:rPr>
              <w:t>1,520.85</w:t>
            </w:r>
          </w:p>
        </w:tc>
        <w:tc>
          <w:tcPr>
            <w:tcW w:w="1250" w:type="pct"/>
            <w:tcBorders>
              <w:top w:val="nil"/>
              <w:left w:val="nil"/>
              <w:bottom w:val="single" w:color="000000" w:sz="4" w:space="0"/>
              <w:right w:val="single" w:color="000000" w:sz="4" w:space="0"/>
            </w:tcBorders>
            <w:shd w:val="clear" w:color="auto" w:fill="auto"/>
            <w:noWrap/>
            <w:vAlign w:val="center"/>
          </w:tcPr>
          <w:p w14:paraId="07181480">
            <w:pPr>
              <w:widowControl/>
              <w:jc w:val="left"/>
              <w:rPr>
                <w:rFonts w:ascii="宋体" w:hAnsi="宋体" w:cs="Calibri"/>
                <w:color w:val="000000"/>
                <w:kern w:val="0"/>
                <w:sz w:val="18"/>
                <w:szCs w:val="18"/>
              </w:rPr>
            </w:pPr>
            <w:r>
              <w:rPr>
                <w:rFonts w:hint="eastAsia" w:ascii="宋体" w:hAnsi="宋体" w:cs="Calibri"/>
                <w:color w:val="000000"/>
                <w:kern w:val="0"/>
                <w:sz w:val="18"/>
                <w:szCs w:val="18"/>
              </w:rPr>
              <w:t>　</w:t>
            </w:r>
          </w:p>
        </w:tc>
        <w:tc>
          <w:tcPr>
            <w:tcW w:w="1250" w:type="pct"/>
            <w:tcBorders>
              <w:top w:val="nil"/>
              <w:left w:val="nil"/>
              <w:bottom w:val="single" w:color="000000" w:sz="4" w:space="0"/>
              <w:right w:val="single" w:color="000000" w:sz="4" w:space="0"/>
            </w:tcBorders>
            <w:shd w:val="clear" w:color="auto" w:fill="auto"/>
            <w:noWrap/>
            <w:vAlign w:val="center"/>
          </w:tcPr>
          <w:p w14:paraId="39716DCD">
            <w:pPr>
              <w:widowControl/>
              <w:jc w:val="right"/>
              <w:rPr>
                <w:rFonts w:ascii="宋体" w:hAnsi="宋体" w:cs="Calibri"/>
                <w:color w:val="000000"/>
                <w:kern w:val="0"/>
                <w:sz w:val="18"/>
                <w:szCs w:val="18"/>
              </w:rPr>
            </w:pPr>
            <w:r>
              <w:rPr>
                <w:rFonts w:hint="eastAsia" w:ascii="宋体" w:hAnsi="宋体" w:cs="Calibri"/>
                <w:color w:val="000000"/>
                <w:kern w:val="0"/>
                <w:sz w:val="18"/>
                <w:szCs w:val="18"/>
              </w:rPr>
              <w:t>　</w:t>
            </w:r>
          </w:p>
        </w:tc>
      </w:tr>
      <w:tr w14:paraId="2E127AAB">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333FC119">
            <w:pPr>
              <w:widowControl/>
              <w:jc w:val="left"/>
              <w:rPr>
                <w:rFonts w:ascii="宋体" w:hAnsi="宋体" w:cs="Calibri"/>
                <w:color w:val="000000"/>
                <w:kern w:val="0"/>
                <w:sz w:val="18"/>
                <w:szCs w:val="18"/>
              </w:rPr>
            </w:pPr>
            <w:r>
              <w:rPr>
                <w:rFonts w:hint="eastAsia" w:ascii="宋体" w:hAnsi="宋体" w:cs="Calibri"/>
                <w:color w:val="000000"/>
                <w:kern w:val="0"/>
                <w:sz w:val="18"/>
                <w:szCs w:val="18"/>
              </w:rPr>
              <w:t>（一）一般公共预算拨款</w:t>
            </w:r>
          </w:p>
        </w:tc>
        <w:tc>
          <w:tcPr>
            <w:tcW w:w="1250" w:type="pct"/>
            <w:tcBorders>
              <w:top w:val="nil"/>
              <w:left w:val="nil"/>
              <w:bottom w:val="single" w:color="000000" w:sz="4" w:space="0"/>
              <w:right w:val="single" w:color="000000" w:sz="4" w:space="0"/>
            </w:tcBorders>
            <w:shd w:val="clear" w:color="auto" w:fill="auto"/>
            <w:noWrap/>
            <w:vAlign w:val="center"/>
          </w:tcPr>
          <w:p w14:paraId="6B9718F0">
            <w:pPr>
              <w:widowControl/>
              <w:jc w:val="right"/>
              <w:rPr>
                <w:rFonts w:ascii="宋体" w:hAnsi="宋体" w:cs="Calibri"/>
                <w:color w:val="000000"/>
                <w:kern w:val="0"/>
                <w:sz w:val="18"/>
                <w:szCs w:val="18"/>
              </w:rPr>
            </w:pPr>
            <w:r>
              <w:rPr>
                <w:rFonts w:hint="eastAsia" w:ascii="宋体" w:hAnsi="宋体" w:cs="Calibri"/>
                <w:color w:val="000000"/>
                <w:kern w:val="0"/>
                <w:sz w:val="18"/>
                <w:szCs w:val="18"/>
              </w:rPr>
              <w:t>1,264.03</w:t>
            </w:r>
          </w:p>
        </w:tc>
        <w:tc>
          <w:tcPr>
            <w:tcW w:w="1250" w:type="pct"/>
            <w:tcBorders>
              <w:top w:val="nil"/>
              <w:left w:val="nil"/>
              <w:bottom w:val="single" w:color="000000" w:sz="4" w:space="0"/>
              <w:right w:val="single" w:color="000000" w:sz="4" w:space="0"/>
            </w:tcBorders>
            <w:shd w:val="clear" w:color="auto" w:fill="auto"/>
            <w:noWrap/>
            <w:vAlign w:val="center"/>
          </w:tcPr>
          <w:p w14:paraId="7A321585">
            <w:pPr>
              <w:widowControl/>
              <w:jc w:val="left"/>
              <w:rPr>
                <w:rFonts w:ascii="宋体" w:hAnsi="宋体" w:cs="Calibri"/>
                <w:color w:val="000000"/>
                <w:kern w:val="0"/>
                <w:sz w:val="18"/>
                <w:szCs w:val="18"/>
              </w:rPr>
            </w:pPr>
            <w:r>
              <w:rPr>
                <w:rFonts w:hint="eastAsia" w:ascii="宋体" w:hAnsi="宋体" w:cs="Calibri"/>
                <w:color w:val="000000"/>
                <w:kern w:val="0"/>
                <w:sz w:val="18"/>
                <w:szCs w:val="18"/>
              </w:rPr>
              <w:t>　</w:t>
            </w:r>
          </w:p>
        </w:tc>
        <w:tc>
          <w:tcPr>
            <w:tcW w:w="1250" w:type="pct"/>
            <w:tcBorders>
              <w:top w:val="nil"/>
              <w:left w:val="nil"/>
              <w:bottom w:val="single" w:color="000000" w:sz="4" w:space="0"/>
              <w:right w:val="single" w:color="000000" w:sz="4" w:space="0"/>
            </w:tcBorders>
            <w:shd w:val="clear" w:color="auto" w:fill="auto"/>
            <w:noWrap/>
            <w:vAlign w:val="center"/>
          </w:tcPr>
          <w:p w14:paraId="59B778AC">
            <w:pPr>
              <w:widowControl/>
              <w:jc w:val="right"/>
              <w:rPr>
                <w:rFonts w:ascii="宋体" w:hAnsi="宋体" w:cs="Calibri"/>
                <w:color w:val="000000"/>
                <w:kern w:val="0"/>
                <w:sz w:val="18"/>
                <w:szCs w:val="18"/>
              </w:rPr>
            </w:pPr>
            <w:r>
              <w:rPr>
                <w:rFonts w:hint="eastAsia" w:ascii="宋体" w:hAnsi="宋体" w:cs="Calibri"/>
                <w:color w:val="000000"/>
                <w:kern w:val="0"/>
                <w:sz w:val="18"/>
                <w:szCs w:val="18"/>
              </w:rPr>
              <w:t>　</w:t>
            </w:r>
          </w:p>
        </w:tc>
      </w:tr>
      <w:tr w14:paraId="32F215D3">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57CC5252">
            <w:pPr>
              <w:widowControl/>
              <w:jc w:val="left"/>
              <w:rPr>
                <w:rFonts w:ascii="宋体" w:hAnsi="宋体" w:cs="Calibri"/>
                <w:color w:val="000000"/>
                <w:kern w:val="0"/>
                <w:sz w:val="18"/>
                <w:szCs w:val="18"/>
              </w:rPr>
            </w:pPr>
            <w:r>
              <w:rPr>
                <w:rFonts w:hint="eastAsia" w:ascii="宋体" w:hAnsi="宋体" w:cs="Calibri"/>
                <w:color w:val="000000"/>
                <w:kern w:val="0"/>
                <w:sz w:val="18"/>
                <w:szCs w:val="18"/>
              </w:rPr>
              <w:t>（二）政府性基金预算拨款</w:t>
            </w:r>
          </w:p>
        </w:tc>
        <w:tc>
          <w:tcPr>
            <w:tcW w:w="1250" w:type="pct"/>
            <w:tcBorders>
              <w:top w:val="nil"/>
              <w:left w:val="nil"/>
              <w:bottom w:val="single" w:color="000000" w:sz="4" w:space="0"/>
              <w:right w:val="single" w:color="000000" w:sz="4" w:space="0"/>
            </w:tcBorders>
            <w:shd w:val="clear" w:color="auto" w:fill="auto"/>
            <w:noWrap/>
            <w:vAlign w:val="center"/>
          </w:tcPr>
          <w:p w14:paraId="7BEA8237">
            <w:pPr>
              <w:widowControl/>
              <w:jc w:val="right"/>
              <w:rPr>
                <w:rFonts w:ascii="宋体" w:hAnsi="宋体" w:cs="Calibri"/>
                <w:color w:val="000000"/>
                <w:kern w:val="0"/>
                <w:sz w:val="18"/>
                <w:szCs w:val="18"/>
              </w:rPr>
            </w:pPr>
            <w:r>
              <w:rPr>
                <w:rFonts w:hint="eastAsia" w:ascii="宋体" w:hAnsi="宋体" w:cs="Calibri"/>
                <w:color w:val="000000"/>
                <w:kern w:val="0"/>
                <w:sz w:val="18"/>
                <w:szCs w:val="18"/>
              </w:rPr>
              <w:t>256.82</w:t>
            </w:r>
          </w:p>
        </w:tc>
        <w:tc>
          <w:tcPr>
            <w:tcW w:w="1250" w:type="pct"/>
            <w:tcBorders>
              <w:top w:val="nil"/>
              <w:left w:val="nil"/>
              <w:bottom w:val="single" w:color="000000" w:sz="4" w:space="0"/>
              <w:right w:val="single" w:color="000000" w:sz="4" w:space="0"/>
            </w:tcBorders>
            <w:shd w:val="clear" w:color="auto" w:fill="auto"/>
            <w:noWrap/>
            <w:vAlign w:val="center"/>
          </w:tcPr>
          <w:p w14:paraId="5A3AB008">
            <w:pPr>
              <w:widowControl/>
              <w:jc w:val="left"/>
              <w:rPr>
                <w:rFonts w:ascii="宋体" w:hAnsi="宋体" w:cs="Calibri"/>
                <w:color w:val="000000"/>
                <w:kern w:val="0"/>
                <w:sz w:val="18"/>
                <w:szCs w:val="18"/>
              </w:rPr>
            </w:pPr>
            <w:r>
              <w:rPr>
                <w:rFonts w:hint="eastAsia" w:ascii="宋体" w:hAnsi="宋体" w:cs="Calibri"/>
                <w:color w:val="000000"/>
                <w:kern w:val="0"/>
                <w:sz w:val="18"/>
                <w:szCs w:val="18"/>
              </w:rPr>
              <w:t>　</w:t>
            </w:r>
          </w:p>
        </w:tc>
        <w:tc>
          <w:tcPr>
            <w:tcW w:w="1250" w:type="pct"/>
            <w:tcBorders>
              <w:top w:val="nil"/>
              <w:left w:val="nil"/>
              <w:bottom w:val="single" w:color="000000" w:sz="4" w:space="0"/>
              <w:right w:val="single" w:color="000000" w:sz="4" w:space="0"/>
            </w:tcBorders>
            <w:shd w:val="clear" w:color="auto" w:fill="auto"/>
            <w:noWrap/>
            <w:vAlign w:val="center"/>
          </w:tcPr>
          <w:p w14:paraId="7CA9C285">
            <w:pPr>
              <w:widowControl/>
              <w:jc w:val="right"/>
              <w:rPr>
                <w:rFonts w:ascii="宋体" w:hAnsi="宋体" w:cs="Calibri"/>
                <w:color w:val="000000"/>
                <w:kern w:val="0"/>
                <w:sz w:val="18"/>
                <w:szCs w:val="18"/>
              </w:rPr>
            </w:pPr>
            <w:r>
              <w:rPr>
                <w:rFonts w:hint="eastAsia" w:ascii="宋体" w:hAnsi="宋体" w:cs="Calibri"/>
                <w:color w:val="000000"/>
                <w:kern w:val="0"/>
                <w:sz w:val="18"/>
                <w:szCs w:val="18"/>
              </w:rPr>
              <w:t>　</w:t>
            </w:r>
          </w:p>
        </w:tc>
      </w:tr>
      <w:tr w14:paraId="5892A19C">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56949E94">
            <w:pPr>
              <w:widowControl/>
              <w:jc w:val="left"/>
              <w:rPr>
                <w:rFonts w:ascii="宋体" w:hAnsi="宋体" w:cs="Calibri"/>
                <w:color w:val="000000"/>
                <w:kern w:val="0"/>
                <w:sz w:val="18"/>
                <w:szCs w:val="18"/>
              </w:rPr>
            </w:pPr>
            <w:r>
              <w:rPr>
                <w:rFonts w:hint="eastAsia" w:ascii="宋体" w:hAnsi="宋体" w:cs="Calibri"/>
                <w:color w:val="000000"/>
                <w:kern w:val="0"/>
                <w:sz w:val="18"/>
                <w:szCs w:val="18"/>
              </w:rPr>
              <w:t>（三）国有资本经营预算拨款</w:t>
            </w:r>
          </w:p>
        </w:tc>
        <w:tc>
          <w:tcPr>
            <w:tcW w:w="1250" w:type="pct"/>
            <w:tcBorders>
              <w:top w:val="nil"/>
              <w:left w:val="nil"/>
              <w:bottom w:val="single" w:color="000000" w:sz="4" w:space="0"/>
              <w:right w:val="single" w:color="000000" w:sz="4" w:space="0"/>
            </w:tcBorders>
            <w:shd w:val="clear" w:color="auto" w:fill="auto"/>
            <w:noWrap/>
            <w:vAlign w:val="center"/>
          </w:tcPr>
          <w:p w14:paraId="3E48C4CF">
            <w:pPr>
              <w:widowControl/>
              <w:jc w:val="right"/>
              <w:rPr>
                <w:rFonts w:ascii="宋体" w:hAnsi="宋体" w:cs="Calibri"/>
                <w:color w:val="000000"/>
                <w:kern w:val="0"/>
                <w:sz w:val="18"/>
                <w:szCs w:val="18"/>
              </w:rPr>
            </w:pPr>
            <w:r>
              <w:rPr>
                <w:rFonts w:hint="eastAsia" w:ascii="宋体" w:hAnsi="宋体" w:cs="Calibri"/>
                <w:color w:val="000000"/>
                <w:kern w:val="0"/>
                <w:sz w:val="18"/>
                <w:szCs w:val="18"/>
              </w:rPr>
              <w:t>　</w:t>
            </w:r>
          </w:p>
        </w:tc>
        <w:tc>
          <w:tcPr>
            <w:tcW w:w="1250" w:type="pct"/>
            <w:tcBorders>
              <w:top w:val="nil"/>
              <w:left w:val="nil"/>
              <w:bottom w:val="single" w:color="000000" w:sz="4" w:space="0"/>
              <w:right w:val="single" w:color="000000" w:sz="4" w:space="0"/>
            </w:tcBorders>
            <w:shd w:val="clear" w:color="auto" w:fill="auto"/>
            <w:noWrap/>
            <w:vAlign w:val="center"/>
          </w:tcPr>
          <w:p w14:paraId="1FBC9349">
            <w:pPr>
              <w:widowControl/>
              <w:jc w:val="left"/>
              <w:rPr>
                <w:rFonts w:ascii="宋体" w:hAnsi="宋体" w:cs="Calibri"/>
                <w:color w:val="000000"/>
                <w:kern w:val="0"/>
                <w:sz w:val="18"/>
                <w:szCs w:val="18"/>
              </w:rPr>
            </w:pPr>
            <w:r>
              <w:rPr>
                <w:rFonts w:hint="eastAsia" w:ascii="宋体" w:hAnsi="宋体" w:cs="Calibri"/>
                <w:color w:val="000000"/>
                <w:kern w:val="0"/>
                <w:sz w:val="18"/>
                <w:szCs w:val="18"/>
              </w:rPr>
              <w:t>　</w:t>
            </w:r>
          </w:p>
        </w:tc>
        <w:tc>
          <w:tcPr>
            <w:tcW w:w="1250" w:type="pct"/>
            <w:tcBorders>
              <w:top w:val="nil"/>
              <w:left w:val="nil"/>
              <w:bottom w:val="single" w:color="000000" w:sz="4" w:space="0"/>
              <w:right w:val="single" w:color="000000" w:sz="4" w:space="0"/>
            </w:tcBorders>
            <w:shd w:val="clear" w:color="auto" w:fill="auto"/>
            <w:noWrap/>
            <w:vAlign w:val="center"/>
          </w:tcPr>
          <w:p w14:paraId="013A9A5B">
            <w:pPr>
              <w:widowControl/>
              <w:jc w:val="right"/>
              <w:rPr>
                <w:rFonts w:ascii="宋体" w:hAnsi="宋体" w:cs="Calibri"/>
                <w:color w:val="000000"/>
                <w:kern w:val="0"/>
                <w:sz w:val="18"/>
                <w:szCs w:val="18"/>
              </w:rPr>
            </w:pPr>
            <w:r>
              <w:rPr>
                <w:rFonts w:hint="eastAsia" w:ascii="宋体" w:hAnsi="宋体" w:cs="Calibri"/>
                <w:color w:val="000000"/>
                <w:kern w:val="0"/>
                <w:sz w:val="18"/>
                <w:szCs w:val="18"/>
              </w:rPr>
              <w:t>　</w:t>
            </w:r>
          </w:p>
        </w:tc>
      </w:tr>
      <w:tr w14:paraId="110828D7">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5F4D0710">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35F76789">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7A929952">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452F459F">
            <w:pPr>
              <w:widowControl/>
              <w:jc w:val="left"/>
              <w:rPr>
                <w:rFonts w:ascii="宋体" w:hAnsi="宋体" w:cs="Calibri"/>
                <w:kern w:val="0"/>
                <w:sz w:val="20"/>
                <w:szCs w:val="20"/>
              </w:rPr>
            </w:pPr>
            <w:r>
              <w:rPr>
                <w:rFonts w:hint="eastAsia" w:ascii="宋体" w:hAnsi="宋体" w:cs="Calibri"/>
                <w:kern w:val="0"/>
                <w:sz w:val="20"/>
                <w:szCs w:val="20"/>
              </w:rPr>
              <w:t>　</w:t>
            </w:r>
          </w:p>
        </w:tc>
      </w:tr>
      <w:tr w14:paraId="0686188E">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6690B363">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40790BB0">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7E45B274">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72C0513C">
            <w:pPr>
              <w:widowControl/>
              <w:jc w:val="left"/>
              <w:rPr>
                <w:rFonts w:ascii="宋体" w:hAnsi="宋体" w:cs="Calibri"/>
                <w:kern w:val="0"/>
                <w:sz w:val="20"/>
                <w:szCs w:val="20"/>
              </w:rPr>
            </w:pPr>
            <w:r>
              <w:rPr>
                <w:rFonts w:hint="eastAsia" w:ascii="宋体" w:hAnsi="宋体" w:cs="Calibri"/>
                <w:kern w:val="0"/>
                <w:sz w:val="20"/>
                <w:szCs w:val="20"/>
              </w:rPr>
              <w:t>　</w:t>
            </w:r>
          </w:p>
        </w:tc>
      </w:tr>
      <w:tr w14:paraId="6EAE7372">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3F8245B9">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1A4B51F0">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2227D80E">
            <w:pPr>
              <w:widowControl/>
              <w:jc w:val="left"/>
              <w:rPr>
                <w:rFonts w:ascii="宋体" w:hAnsi="宋体" w:cs="Calibri"/>
                <w:kern w:val="0"/>
                <w:sz w:val="20"/>
                <w:szCs w:val="20"/>
              </w:rPr>
            </w:pPr>
            <w:r>
              <w:rPr>
                <w:rFonts w:hint="eastAsia" w:ascii="宋体" w:hAnsi="宋体" w:cs="Calibri"/>
                <w:kern w:val="0"/>
                <w:sz w:val="20"/>
                <w:szCs w:val="20"/>
              </w:rPr>
              <w:t>　</w:t>
            </w:r>
          </w:p>
        </w:tc>
        <w:tc>
          <w:tcPr>
            <w:tcW w:w="1250" w:type="pct"/>
            <w:tcBorders>
              <w:top w:val="nil"/>
              <w:left w:val="nil"/>
              <w:bottom w:val="single" w:color="000000" w:sz="4" w:space="0"/>
              <w:right w:val="single" w:color="000000" w:sz="4" w:space="0"/>
            </w:tcBorders>
            <w:shd w:val="clear" w:color="auto" w:fill="auto"/>
            <w:noWrap/>
            <w:vAlign w:val="center"/>
          </w:tcPr>
          <w:p w14:paraId="46F9231A">
            <w:pPr>
              <w:widowControl/>
              <w:jc w:val="left"/>
              <w:rPr>
                <w:rFonts w:ascii="宋体" w:hAnsi="宋体" w:cs="Calibri"/>
                <w:kern w:val="0"/>
                <w:sz w:val="20"/>
                <w:szCs w:val="20"/>
              </w:rPr>
            </w:pPr>
            <w:r>
              <w:rPr>
                <w:rFonts w:hint="eastAsia" w:ascii="宋体" w:hAnsi="宋体" w:cs="Calibri"/>
                <w:kern w:val="0"/>
                <w:sz w:val="20"/>
                <w:szCs w:val="20"/>
              </w:rPr>
              <w:t>　</w:t>
            </w:r>
          </w:p>
        </w:tc>
      </w:tr>
      <w:tr w14:paraId="601ADF3A">
        <w:tblPrEx>
          <w:tblCellMar>
            <w:top w:w="0" w:type="dxa"/>
            <w:left w:w="108" w:type="dxa"/>
            <w:bottom w:w="0" w:type="dxa"/>
            <w:right w:w="108" w:type="dxa"/>
          </w:tblCellMar>
        </w:tblPrEx>
        <w:trPr>
          <w:trHeight w:val="375" w:hRule="atLeast"/>
        </w:trPr>
        <w:tc>
          <w:tcPr>
            <w:tcW w:w="1250" w:type="pct"/>
            <w:tcBorders>
              <w:top w:val="nil"/>
              <w:left w:val="single" w:color="000000" w:sz="4" w:space="0"/>
              <w:bottom w:val="single" w:color="000000" w:sz="4" w:space="0"/>
              <w:right w:val="single" w:color="000000" w:sz="4" w:space="0"/>
            </w:tcBorders>
            <w:shd w:val="clear" w:color="auto" w:fill="auto"/>
            <w:noWrap/>
            <w:vAlign w:val="center"/>
          </w:tcPr>
          <w:p w14:paraId="645B9B6F">
            <w:pPr>
              <w:widowControl/>
              <w:jc w:val="center"/>
              <w:rPr>
                <w:rFonts w:ascii="宋体" w:hAnsi="宋体" w:cs="Calibri"/>
                <w:color w:val="000000"/>
                <w:kern w:val="0"/>
                <w:sz w:val="20"/>
                <w:szCs w:val="20"/>
              </w:rPr>
            </w:pPr>
            <w:r>
              <w:rPr>
                <w:rFonts w:hint="eastAsia" w:ascii="宋体" w:hAnsi="宋体" w:cs="Calibri"/>
                <w:color w:val="000000"/>
                <w:kern w:val="0"/>
                <w:sz w:val="20"/>
                <w:szCs w:val="20"/>
              </w:rPr>
              <w:t xml:space="preserve">     收    入    总    计</w:t>
            </w:r>
          </w:p>
        </w:tc>
        <w:tc>
          <w:tcPr>
            <w:tcW w:w="1250" w:type="pct"/>
            <w:tcBorders>
              <w:top w:val="nil"/>
              <w:left w:val="nil"/>
              <w:bottom w:val="single" w:color="000000" w:sz="4" w:space="0"/>
              <w:right w:val="single" w:color="000000" w:sz="4" w:space="0"/>
            </w:tcBorders>
            <w:shd w:val="clear" w:color="auto" w:fill="auto"/>
            <w:noWrap/>
            <w:vAlign w:val="center"/>
          </w:tcPr>
          <w:p w14:paraId="55889B0E">
            <w:pPr>
              <w:widowControl/>
              <w:jc w:val="right"/>
              <w:rPr>
                <w:rFonts w:ascii="宋体" w:hAnsi="宋体" w:cs="Calibri"/>
                <w:kern w:val="0"/>
                <w:sz w:val="20"/>
                <w:szCs w:val="20"/>
              </w:rPr>
            </w:pPr>
            <w:r>
              <w:rPr>
                <w:rFonts w:hint="eastAsia" w:ascii="宋体" w:hAnsi="宋体" w:cs="Calibri"/>
                <w:kern w:val="0"/>
                <w:sz w:val="20"/>
                <w:szCs w:val="20"/>
              </w:rPr>
              <w:t>8,962.14</w:t>
            </w:r>
          </w:p>
        </w:tc>
        <w:tc>
          <w:tcPr>
            <w:tcW w:w="1250" w:type="pct"/>
            <w:tcBorders>
              <w:top w:val="nil"/>
              <w:left w:val="nil"/>
              <w:bottom w:val="single" w:color="000000" w:sz="4" w:space="0"/>
              <w:right w:val="single" w:color="000000" w:sz="4" w:space="0"/>
            </w:tcBorders>
            <w:shd w:val="clear" w:color="auto" w:fill="auto"/>
            <w:noWrap/>
            <w:vAlign w:val="center"/>
          </w:tcPr>
          <w:p w14:paraId="1CB20D26">
            <w:pPr>
              <w:widowControl/>
              <w:jc w:val="center"/>
              <w:rPr>
                <w:rFonts w:ascii="宋体" w:hAnsi="宋体" w:cs="Calibri"/>
                <w:kern w:val="0"/>
                <w:sz w:val="20"/>
                <w:szCs w:val="20"/>
              </w:rPr>
            </w:pPr>
            <w:r>
              <w:rPr>
                <w:rFonts w:hint="eastAsia" w:ascii="宋体" w:hAnsi="宋体" w:cs="Calibri"/>
                <w:kern w:val="0"/>
                <w:sz w:val="20"/>
                <w:szCs w:val="20"/>
              </w:rPr>
              <w:t xml:space="preserve">     支    出    总    计</w:t>
            </w:r>
          </w:p>
        </w:tc>
        <w:tc>
          <w:tcPr>
            <w:tcW w:w="1250" w:type="pct"/>
            <w:tcBorders>
              <w:top w:val="nil"/>
              <w:left w:val="nil"/>
              <w:bottom w:val="single" w:color="000000" w:sz="4" w:space="0"/>
              <w:right w:val="single" w:color="000000" w:sz="4" w:space="0"/>
            </w:tcBorders>
            <w:shd w:val="clear" w:color="auto" w:fill="auto"/>
            <w:noWrap/>
            <w:vAlign w:val="center"/>
          </w:tcPr>
          <w:p w14:paraId="2B66CEF9">
            <w:pPr>
              <w:widowControl/>
              <w:jc w:val="right"/>
              <w:rPr>
                <w:rFonts w:ascii="宋体" w:hAnsi="宋体" w:cs="Calibri"/>
                <w:kern w:val="0"/>
                <w:sz w:val="20"/>
                <w:szCs w:val="20"/>
              </w:rPr>
            </w:pPr>
            <w:r>
              <w:rPr>
                <w:rFonts w:hint="eastAsia" w:ascii="宋体" w:hAnsi="宋体" w:cs="Calibri"/>
                <w:kern w:val="0"/>
                <w:sz w:val="20"/>
                <w:szCs w:val="20"/>
              </w:rPr>
              <w:t>8,962.14</w:t>
            </w:r>
          </w:p>
        </w:tc>
      </w:tr>
      <w:tr w14:paraId="35C5EA2B">
        <w:tblPrEx>
          <w:tblCellMar>
            <w:top w:w="0" w:type="dxa"/>
            <w:left w:w="108" w:type="dxa"/>
            <w:bottom w:w="0" w:type="dxa"/>
            <w:right w:w="108" w:type="dxa"/>
          </w:tblCellMar>
        </w:tblPrEx>
        <w:trPr>
          <w:trHeight w:val="287" w:hRule="atLeast"/>
        </w:trPr>
        <w:tc>
          <w:tcPr>
            <w:tcW w:w="1250" w:type="pct"/>
            <w:tcBorders>
              <w:top w:val="nil"/>
              <w:left w:val="nil"/>
              <w:bottom w:val="nil"/>
              <w:right w:val="nil"/>
            </w:tcBorders>
            <w:shd w:val="clear" w:color="auto" w:fill="auto"/>
            <w:noWrap/>
            <w:vAlign w:val="bottom"/>
          </w:tcPr>
          <w:p w14:paraId="443D4A91">
            <w:pPr>
              <w:widowControl/>
              <w:jc w:val="right"/>
              <w:rPr>
                <w:rFonts w:ascii="宋体" w:hAnsi="宋体" w:cs="Calibri"/>
                <w:kern w:val="0"/>
                <w:sz w:val="20"/>
                <w:szCs w:val="20"/>
              </w:rPr>
            </w:pPr>
          </w:p>
        </w:tc>
        <w:tc>
          <w:tcPr>
            <w:tcW w:w="1250" w:type="pct"/>
            <w:tcBorders>
              <w:top w:val="nil"/>
              <w:left w:val="nil"/>
              <w:bottom w:val="nil"/>
              <w:right w:val="nil"/>
            </w:tcBorders>
            <w:shd w:val="clear" w:color="auto" w:fill="auto"/>
            <w:noWrap/>
            <w:vAlign w:val="bottom"/>
          </w:tcPr>
          <w:p w14:paraId="1E05FE4B">
            <w:pPr>
              <w:widowControl/>
              <w:jc w:val="left"/>
              <w:rPr>
                <w:rFonts w:ascii="Times New Roman" w:hAnsi="Times New Roman" w:eastAsia="Times New Roman"/>
                <w:kern w:val="0"/>
                <w:sz w:val="20"/>
                <w:szCs w:val="20"/>
              </w:rPr>
            </w:pPr>
          </w:p>
        </w:tc>
        <w:tc>
          <w:tcPr>
            <w:tcW w:w="1250" w:type="pct"/>
            <w:tcBorders>
              <w:top w:val="nil"/>
              <w:left w:val="nil"/>
              <w:bottom w:val="nil"/>
              <w:right w:val="nil"/>
            </w:tcBorders>
            <w:shd w:val="clear" w:color="auto" w:fill="auto"/>
            <w:noWrap/>
            <w:vAlign w:val="bottom"/>
          </w:tcPr>
          <w:p w14:paraId="63C15335">
            <w:pPr>
              <w:widowControl/>
              <w:jc w:val="left"/>
              <w:rPr>
                <w:rFonts w:ascii="Times New Roman" w:hAnsi="Times New Roman" w:eastAsia="Times New Roman"/>
                <w:kern w:val="0"/>
                <w:sz w:val="20"/>
                <w:szCs w:val="20"/>
              </w:rPr>
            </w:pPr>
          </w:p>
        </w:tc>
        <w:tc>
          <w:tcPr>
            <w:tcW w:w="1250" w:type="pct"/>
            <w:tcBorders>
              <w:top w:val="nil"/>
              <w:left w:val="nil"/>
              <w:bottom w:val="nil"/>
              <w:right w:val="nil"/>
            </w:tcBorders>
            <w:shd w:val="clear" w:color="auto" w:fill="auto"/>
            <w:noWrap/>
            <w:vAlign w:val="bottom"/>
          </w:tcPr>
          <w:p w14:paraId="7665C6B7">
            <w:pPr>
              <w:widowControl/>
              <w:jc w:val="left"/>
              <w:rPr>
                <w:rFonts w:ascii="Times New Roman" w:hAnsi="Times New Roman" w:eastAsia="Times New Roman"/>
                <w:kern w:val="0"/>
                <w:sz w:val="20"/>
                <w:szCs w:val="20"/>
              </w:rPr>
            </w:pPr>
          </w:p>
        </w:tc>
      </w:tr>
    </w:tbl>
    <w:p w14:paraId="73C8ED38">
      <w:pPr>
        <w:tabs>
          <w:tab w:val="left" w:pos="8505"/>
        </w:tabs>
        <w:ind w:right="-88"/>
        <w:rPr>
          <w:rFonts w:ascii="宋体" w:cs="宋体"/>
          <w:b/>
          <w:spacing w:val="-4"/>
          <w:kern w:val="0"/>
          <w:szCs w:val="21"/>
        </w:rPr>
        <w:sectPr>
          <w:pgSz w:w="16838" w:h="11905" w:orient="landscape"/>
          <w:pgMar w:top="1803" w:right="1440" w:bottom="1803" w:left="1389" w:header="851" w:footer="992" w:gutter="0"/>
          <w:cols w:space="0" w:num="1"/>
          <w:docGrid w:type="lines" w:linePitch="319" w:charSpace="0"/>
        </w:sectPr>
      </w:pPr>
    </w:p>
    <w:tbl>
      <w:tblPr>
        <w:tblStyle w:val="5"/>
        <w:tblW w:w="5000" w:type="pct"/>
        <w:tblInd w:w="0" w:type="dxa"/>
        <w:tblLayout w:type="autofit"/>
        <w:tblCellMar>
          <w:top w:w="0" w:type="dxa"/>
          <w:left w:w="108" w:type="dxa"/>
          <w:bottom w:w="0" w:type="dxa"/>
          <w:right w:w="108" w:type="dxa"/>
        </w:tblCellMar>
      </w:tblPr>
      <w:tblGrid>
        <w:gridCol w:w="1177"/>
        <w:gridCol w:w="3030"/>
        <w:gridCol w:w="2003"/>
        <w:gridCol w:w="2003"/>
        <w:gridCol w:w="2003"/>
        <w:gridCol w:w="2006"/>
        <w:gridCol w:w="2003"/>
      </w:tblGrid>
      <w:tr w14:paraId="4853CAC3">
        <w:tblPrEx>
          <w:tblCellMar>
            <w:top w:w="0" w:type="dxa"/>
            <w:left w:w="108" w:type="dxa"/>
            <w:bottom w:w="0" w:type="dxa"/>
            <w:right w:w="108" w:type="dxa"/>
          </w:tblCellMar>
        </w:tblPrEx>
        <w:trPr>
          <w:trHeight w:val="345" w:hRule="atLeast"/>
        </w:trPr>
        <w:tc>
          <w:tcPr>
            <w:tcW w:w="414" w:type="pct"/>
            <w:tcBorders>
              <w:top w:val="nil"/>
              <w:left w:val="nil"/>
              <w:bottom w:val="nil"/>
              <w:right w:val="nil"/>
            </w:tcBorders>
            <w:shd w:val="clear" w:color="auto" w:fill="auto"/>
            <w:noWrap/>
            <w:vAlign w:val="bottom"/>
          </w:tcPr>
          <w:p w14:paraId="23AA5ABA">
            <w:pPr>
              <w:widowControl/>
              <w:jc w:val="left"/>
              <w:rPr>
                <w:rFonts w:ascii="Times New Roman" w:hAnsi="Times New Roman" w:cs="宋体"/>
                <w:kern w:val="0"/>
                <w:sz w:val="20"/>
                <w:szCs w:val="20"/>
              </w:rPr>
            </w:pPr>
          </w:p>
        </w:tc>
        <w:tc>
          <w:tcPr>
            <w:tcW w:w="1065" w:type="pct"/>
            <w:tcBorders>
              <w:top w:val="nil"/>
              <w:left w:val="nil"/>
              <w:bottom w:val="nil"/>
              <w:right w:val="nil"/>
            </w:tcBorders>
            <w:shd w:val="clear" w:color="auto" w:fill="auto"/>
            <w:noWrap/>
            <w:vAlign w:val="bottom"/>
          </w:tcPr>
          <w:p w14:paraId="29CF8F6E">
            <w:pPr>
              <w:widowControl/>
              <w:jc w:val="left"/>
              <w:rPr>
                <w:rFonts w:ascii="Times New Roman" w:hAnsi="Times New Roman" w:eastAsia="Times New Roman"/>
                <w:kern w:val="0"/>
                <w:sz w:val="20"/>
                <w:szCs w:val="20"/>
              </w:rPr>
            </w:pPr>
          </w:p>
        </w:tc>
        <w:tc>
          <w:tcPr>
            <w:tcW w:w="704" w:type="pct"/>
            <w:tcBorders>
              <w:top w:val="nil"/>
              <w:left w:val="nil"/>
              <w:bottom w:val="nil"/>
              <w:right w:val="nil"/>
            </w:tcBorders>
            <w:shd w:val="clear" w:color="auto" w:fill="auto"/>
            <w:noWrap/>
            <w:vAlign w:val="bottom"/>
          </w:tcPr>
          <w:p w14:paraId="0BC11038">
            <w:pPr>
              <w:widowControl/>
              <w:jc w:val="left"/>
              <w:rPr>
                <w:rFonts w:ascii="Times New Roman" w:hAnsi="Times New Roman" w:eastAsia="Times New Roman"/>
                <w:kern w:val="0"/>
                <w:sz w:val="20"/>
                <w:szCs w:val="20"/>
              </w:rPr>
            </w:pPr>
          </w:p>
        </w:tc>
        <w:tc>
          <w:tcPr>
            <w:tcW w:w="704" w:type="pct"/>
            <w:tcBorders>
              <w:top w:val="nil"/>
              <w:left w:val="nil"/>
              <w:bottom w:val="nil"/>
              <w:right w:val="nil"/>
            </w:tcBorders>
            <w:shd w:val="clear" w:color="auto" w:fill="auto"/>
            <w:noWrap/>
            <w:vAlign w:val="bottom"/>
          </w:tcPr>
          <w:p w14:paraId="08824BD5">
            <w:pPr>
              <w:widowControl/>
              <w:jc w:val="left"/>
              <w:rPr>
                <w:rFonts w:ascii="Times New Roman" w:hAnsi="Times New Roman" w:eastAsia="Times New Roman"/>
                <w:kern w:val="0"/>
                <w:sz w:val="20"/>
                <w:szCs w:val="20"/>
              </w:rPr>
            </w:pPr>
          </w:p>
        </w:tc>
        <w:tc>
          <w:tcPr>
            <w:tcW w:w="704" w:type="pct"/>
            <w:tcBorders>
              <w:top w:val="nil"/>
              <w:left w:val="nil"/>
              <w:bottom w:val="nil"/>
              <w:right w:val="nil"/>
            </w:tcBorders>
            <w:shd w:val="clear" w:color="auto" w:fill="auto"/>
            <w:noWrap/>
            <w:vAlign w:val="bottom"/>
          </w:tcPr>
          <w:p w14:paraId="5AF8FD4E">
            <w:pPr>
              <w:widowControl/>
              <w:jc w:val="left"/>
              <w:rPr>
                <w:rFonts w:ascii="Times New Roman" w:hAnsi="Times New Roman" w:eastAsia="Times New Roman"/>
                <w:kern w:val="0"/>
                <w:sz w:val="20"/>
                <w:szCs w:val="20"/>
              </w:rPr>
            </w:pPr>
          </w:p>
        </w:tc>
        <w:tc>
          <w:tcPr>
            <w:tcW w:w="704" w:type="pct"/>
            <w:tcBorders>
              <w:top w:val="nil"/>
              <w:left w:val="nil"/>
              <w:bottom w:val="nil"/>
              <w:right w:val="nil"/>
            </w:tcBorders>
            <w:shd w:val="clear" w:color="auto" w:fill="auto"/>
            <w:noWrap/>
            <w:vAlign w:val="bottom"/>
          </w:tcPr>
          <w:p w14:paraId="67231E17">
            <w:pPr>
              <w:widowControl/>
              <w:jc w:val="left"/>
              <w:rPr>
                <w:rFonts w:ascii="Times New Roman" w:hAnsi="Times New Roman" w:eastAsia="Times New Roman"/>
                <w:kern w:val="0"/>
                <w:sz w:val="20"/>
                <w:szCs w:val="20"/>
              </w:rPr>
            </w:pPr>
          </w:p>
        </w:tc>
        <w:tc>
          <w:tcPr>
            <w:tcW w:w="704" w:type="pct"/>
            <w:tcBorders>
              <w:top w:val="nil"/>
              <w:left w:val="nil"/>
              <w:bottom w:val="nil"/>
              <w:right w:val="nil"/>
            </w:tcBorders>
            <w:shd w:val="clear" w:color="auto" w:fill="auto"/>
            <w:noWrap/>
            <w:vAlign w:val="center"/>
          </w:tcPr>
          <w:p w14:paraId="4591F13A">
            <w:pPr>
              <w:widowControl/>
              <w:jc w:val="right"/>
              <w:rPr>
                <w:rFonts w:ascii="宋体" w:hAnsi="宋体" w:cs="Calibri"/>
                <w:color w:val="000000"/>
                <w:kern w:val="0"/>
                <w:sz w:val="20"/>
                <w:szCs w:val="20"/>
              </w:rPr>
            </w:pPr>
            <w:r>
              <w:rPr>
                <w:rFonts w:hint="eastAsia" w:ascii="宋体" w:hAnsi="宋体" w:cs="Calibri"/>
                <w:color w:val="000000"/>
                <w:kern w:val="0"/>
                <w:sz w:val="20"/>
                <w:szCs w:val="20"/>
              </w:rPr>
              <w:t>公开表5</w:t>
            </w:r>
          </w:p>
        </w:tc>
      </w:tr>
      <w:tr w14:paraId="29A45240">
        <w:tblPrEx>
          <w:tblCellMar>
            <w:top w:w="0" w:type="dxa"/>
            <w:left w:w="108" w:type="dxa"/>
            <w:bottom w:w="0" w:type="dxa"/>
            <w:right w:w="108" w:type="dxa"/>
          </w:tblCellMar>
        </w:tblPrEx>
        <w:trPr>
          <w:trHeight w:val="555" w:hRule="atLeast"/>
        </w:trPr>
        <w:tc>
          <w:tcPr>
            <w:tcW w:w="5000" w:type="pct"/>
            <w:gridSpan w:val="7"/>
            <w:tcBorders>
              <w:top w:val="nil"/>
              <w:left w:val="nil"/>
              <w:bottom w:val="nil"/>
              <w:right w:val="nil"/>
            </w:tcBorders>
            <w:shd w:val="clear" w:color="auto" w:fill="auto"/>
            <w:noWrap/>
            <w:vAlign w:val="center"/>
          </w:tcPr>
          <w:p w14:paraId="1F71EDA6">
            <w:pPr>
              <w:widowControl/>
              <w:jc w:val="center"/>
              <w:rPr>
                <w:rFonts w:ascii="宋体" w:hAnsi="宋体" w:cs="Calibri"/>
                <w:b/>
                <w:bCs/>
                <w:color w:val="000000"/>
                <w:kern w:val="0"/>
                <w:sz w:val="48"/>
                <w:szCs w:val="48"/>
              </w:rPr>
            </w:pPr>
            <w:r>
              <w:rPr>
                <w:rFonts w:hint="eastAsia" w:ascii="宋体" w:hAnsi="宋体" w:cs="Calibri"/>
                <w:b/>
                <w:bCs/>
                <w:color w:val="000000"/>
                <w:kern w:val="0"/>
                <w:sz w:val="48"/>
                <w:szCs w:val="48"/>
              </w:rPr>
              <w:t>一般公共预算支出表</w:t>
            </w:r>
          </w:p>
        </w:tc>
      </w:tr>
      <w:tr w14:paraId="1F32A0DE">
        <w:tblPrEx>
          <w:tblCellMar>
            <w:top w:w="0" w:type="dxa"/>
            <w:left w:w="108" w:type="dxa"/>
            <w:bottom w:w="0" w:type="dxa"/>
            <w:right w:w="108" w:type="dxa"/>
          </w:tblCellMar>
        </w:tblPrEx>
        <w:trPr>
          <w:trHeight w:val="330" w:hRule="atLeast"/>
        </w:trPr>
        <w:tc>
          <w:tcPr>
            <w:tcW w:w="4296" w:type="pct"/>
            <w:gridSpan w:val="6"/>
            <w:tcBorders>
              <w:top w:val="nil"/>
              <w:left w:val="nil"/>
              <w:bottom w:val="nil"/>
              <w:right w:val="nil"/>
            </w:tcBorders>
            <w:shd w:val="clear" w:color="auto" w:fill="auto"/>
            <w:vAlign w:val="center"/>
          </w:tcPr>
          <w:p w14:paraId="3A72598A">
            <w:pPr>
              <w:widowControl/>
              <w:jc w:val="left"/>
              <w:rPr>
                <w:rFonts w:ascii="宋体" w:hAnsi="宋体" w:cs="Calibri"/>
                <w:color w:val="000000"/>
                <w:kern w:val="0"/>
                <w:sz w:val="20"/>
                <w:szCs w:val="20"/>
              </w:rPr>
            </w:pPr>
            <w:r>
              <w:rPr>
                <w:rFonts w:hint="eastAsia" w:ascii="宋体" w:hAnsi="宋体" w:cs="Calibri"/>
                <w:color w:val="000000"/>
                <w:kern w:val="0"/>
                <w:sz w:val="20"/>
                <w:szCs w:val="20"/>
              </w:rPr>
              <w:t>单位：国家体育总局登山运动管理中心</w:t>
            </w:r>
          </w:p>
        </w:tc>
        <w:tc>
          <w:tcPr>
            <w:tcW w:w="704" w:type="pct"/>
            <w:tcBorders>
              <w:top w:val="nil"/>
              <w:left w:val="nil"/>
              <w:bottom w:val="nil"/>
              <w:right w:val="nil"/>
            </w:tcBorders>
            <w:shd w:val="clear" w:color="auto" w:fill="auto"/>
            <w:noWrap/>
            <w:vAlign w:val="center"/>
          </w:tcPr>
          <w:p w14:paraId="037F7C46">
            <w:pPr>
              <w:widowControl/>
              <w:jc w:val="right"/>
              <w:rPr>
                <w:rFonts w:ascii="宋体" w:hAnsi="宋体" w:cs="Calibri"/>
                <w:color w:val="000000"/>
                <w:kern w:val="0"/>
                <w:sz w:val="20"/>
                <w:szCs w:val="20"/>
              </w:rPr>
            </w:pPr>
            <w:r>
              <w:rPr>
                <w:rFonts w:hint="eastAsia" w:ascii="宋体" w:hAnsi="宋体" w:cs="Calibri"/>
                <w:color w:val="000000"/>
                <w:kern w:val="0"/>
                <w:sz w:val="20"/>
                <w:szCs w:val="20"/>
              </w:rPr>
              <w:t>单位：万元</w:t>
            </w:r>
          </w:p>
        </w:tc>
      </w:tr>
      <w:tr w14:paraId="09F3E3E0">
        <w:tblPrEx>
          <w:tblCellMar>
            <w:top w:w="0" w:type="dxa"/>
            <w:left w:w="108" w:type="dxa"/>
            <w:bottom w:w="0" w:type="dxa"/>
            <w:right w:w="108" w:type="dxa"/>
          </w:tblCellMar>
        </w:tblPrEx>
        <w:trPr>
          <w:trHeight w:val="480"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7A683">
            <w:pPr>
              <w:widowControl/>
              <w:jc w:val="center"/>
              <w:rPr>
                <w:rFonts w:ascii="宋体" w:hAnsi="宋体" w:cs="Calibri"/>
                <w:color w:val="000000"/>
                <w:kern w:val="0"/>
                <w:sz w:val="20"/>
                <w:szCs w:val="20"/>
              </w:rPr>
            </w:pPr>
            <w:r>
              <w:rPr>
                <w:rFonts w:hint="eastAsia" w:ascii="宋体" w:hAnsi="宋体" w:cs="Calibri"/>
                <w:color w:val="000000"/>
                <w:kern w:val="0"/>
                <w:sz w:val="20"/>
                <w:szCs w:val="20"/>
              </w:rPr>
              <w:t>科目代码</w:t>
            </w:r>
          </w:p>
        </w:tc>
        <w:tc>
          <w:tcPr>
            <w:tcW w:w="10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9875C">
            <w:pPr>
              <w:widowControl/>
              <w:jc w:val="center"/>
              <w:rPr>
                <w:rFonts w:ascii="宋体" w:hAnsi="宋体" w:cs="Calibri"/>
                <w:color w:val="000000"/>
                <w:kern w:val="0"/>
                <w:sz w:val="20"/>
                <w:szCs w:val="20"/>
              </w:rPr>
            </w:pPr>
            <w:r>
              <w:rPr>
                <w:rFonts w:hint="eastAsia" w:ascii="宋体" w:hAnsi="宋体" w:cs="Calibri"/>
                <w:color w:val="000000"/>
                <w:kern w:val="0"/>
                <w:sz w:val="20"/>
                <w:szCs w:val="20"/>
              </w:rPr>
              <w:t>科目名称</w:t>
            </w:r>
          </w:p>
        </w:tc>
        <w:tc>
          <w:tcPr>
            <w:tcW w:w="3520" w:type="pct"/>
            <w:gridSpan w:val="5"/>
            <w:tcBorders>
              <w:top w:val="single" w:color="000000" w:sz="4" w:space="0"/>
              <w:left w:val="nil"/>
              <w:bottom w:val="single" w:color="000000" w:sz="4" w:space="0"/>
              <w:right w:val="single" w:color="000000" w:sz="4" w:space="0"/>
            </w:tcBorders>
            <w:shd w:val="clear" w:color="auto" w:fill="auto"/>
            <w:vAlign w:val="center"/>
          </w:tcPr>
          <w:p w14:paraId="3C020252">
            <w:pPr>
              <w:widowControl/>
              <w:jc w:val="center"/>
              <w:rPr>
                <w:rFonts w:ascii="宋体" w:hAnsi="宋体" w:cs="Calibri"/>
                <w:color w:val="000000"/>
                <w:kern w:val="0"/>
                <w:sz w:val="20"/>
                <w:szCs w:val="20"/>
              </w:rPr>
            </w:pPr>
            <w:r>
              <w:rPr>
                <w:rFonts w:hint="eastAsia" w:ascii="宋体" w:hAnsi="宋体" w:cs="Calibri"/>
                <w:color w:val="000000"/>
                <w:kern w:val="0"/>
                <w:sz w:val="20"/>
                <w:szCs w:val="20"/>
              </w:rPr>
              <w:t>本年一般公共预算支出</w:t>
            </w:r>
          </w:p>
        </w:tc>
      </w:tr>
      <w:tr w14:paraId="399DDF61">
        <w:tblPrEx>
          <w:tblCellMar>
            <w:top w:w="0" w:type="dxa"/>
            <w:left w:w="108" w:type="dxa"/>
            <w:bottom w:w="0" w:type="dxa"/>
            <w:right w:w="108" w:type="dxa"/>
          </w:tblCellMar>
        </w:tblPrEx>
        <w:trPr>
          <w:trHeight w:val="420" w:hRule="atLeast"/>
        </w:trPr>
        <w:tc>
          <w:tcPr>
            <w:tcW w:w="414" w:type="pct"/>
            <w:vMerge w:val="continue"/>
            <w:tcBorders>
              <w:top w:val="single" w:color="000000" w:sz="4" w:space="0"/>
              <w:left w:val="single" w:color="000000" w:sz="4" w:space="0"/>
              <w:bottom w:val="single" w:color="000000" w:sz="4" w:space="0"/>
              <w:right w:val="single" w:color="000000" w:sz="4" w:space="0"/>
            </w:tcBorders>
            <w:vAlign w:val="center"/>
          </w:tcPr>
          <w:p w14:paraId="499BF3F1">
            <w:pPr>
              <w:widowControl/>
              <w:jc w:val="left"/>
              <w:rPr>
                <w:rFonts w:ascii="宋体" w:hAnsi="宋体" w:cs="Calibri"/>
                <w:color w:val="000000"/>
                <w:kern w:val="0"/>
                <w:sz w:val="20"/>
                <w:szCs w:val="20"/>
              </w:rPr>
            </w:pPr>
          </w:p>
        </w:tc>
        <w:tc>
          <w:tcPr>
            <w:tcW w:w="1065" w:type="pct"/>
            <w:vMerge w:val="continue"/>
            <w:tcBorders>
              <w:top w:val="single" w:color="000000" w:sz="4" w:space="0"/>
              <w:left w:val="single" w:color="000000" w:sz="4" w:space="0"/>
              <w:bottom w:val="single" w:color="000000" w:sz="4" w:space="0"/>
              <w:right w:val="single" w:color="000000" w:sz="4" w:space="0"/>
            </w:tcBorders>
            <w:vAlign w:val="center"/>
          </w:tcPr>
          <w:p w14:paraId="45A41F7A">
            <w:pPr>
              <w:widowControl/>
              <w:jc w:val="left"/>
              <w:rPr>
                <w:rFonts w:ascii="宋体" w:hAnsi="宋体" w:cs="Calibri"/>
                <w:color w:val="000000"/>
                <w:kern w:val="0"/>
                <w:sz w:val="20"/>
                <w:szCs w:val="20"/>
              </w:rPr>
            </w:pPr>
          </w:p>
        </w:tc>
        <w:tc>
          <w:tcPr>
            <w:tcW w:w="704" w:type="pct"/>
            <w:vMerge w:val="restart"/>
            <w:tcBorders>
              <w:top w:val="nil"/>
              <w:left w:val="single" w:color="000000" w:sz="4" w:space="0"/>
              <w:bottom w:val="single" w:color="000000" w:sz="4" w:space="0"/>
              <w:right w:val="single" w:color="000000" w:sz="4" w:space="0"/>
            </w:tcBorders>
            <w:shd w:val="clear" w:color="auto" w:fill="auto"/>
            <w:vAlign w:val="center"/>
          </w:tcPr>
          <w:p w14:paraId="54CB75FF">
            <w:pPr>
              <w:widowControl/>
              <w:jc w:val="center"/>
              <w:rPr>
                <w:rFonts w:ascii="宋体" w:hAnsi="宋体" w:cs="Calibri"/>
                <w:color w:val="000000"/>
                <w:kern w:val="0"/>
                <w:sz w:val="20"/>
                <w:szCs w:val="20"/>
              </w:rPr>
            </w:pPr>
            <w:r>
              <w:rPr>
                <w:rFonts w:hint="eastAsia" w:ascii="宋体" w:hAnsi="宋体" w:cs="Calibri"/>
                <w:color w:val="000000"/>
                <w:kern w:val="0"/>
                <w:sz w:val="20"/>
                <w:szCs w:val="20"/>
              </w:rPr>
              <w:t>合计</w:t>
            </w:r>
          </w:p>
        </w:tc>
        <w:tc>
          <w:tcPr>
            <w:tcW w:w="2112" w:type="pct"/>
            <w:gridSpan w:val="3"/>
            <w:tcBorders>
              <w:top w:val="single" w:color="000000" w:sz="4" w:space="0"/>
              <w:left w:val="nil"/>
              <w:bottom w:val="single" w:color="000000" w:sz="4" w:space="0"/>
              <w:right w:val="single" w:color="000000" w:sz="4" w:space="0"/>
            </w:tcBorders>
            <w:shd w:val="clear" w:color="auto" w:fill="auto"/>
            <w:vAlign w:val="center"/>
          </w:tcPr>
          <w:p w14:paraId="31BEED86">
            <w:pPr>
              <w:widowControl/>
              <w:jc w:val="center"/>
              <w:rPr>
                <w:rFonts w:ascii="宋体" w:hAnsi="宋体" w:cs="Calibri"/>
                <w:color w:val="000000"/>
                <w:kern w:val="0"/>
                <w:sz w:val="20"/>
                <w:szCs w:val="20"/>
              </w:rPr>
            </w:pPr>
            <w:r>
              <w:rPr>
                <w:rFonts w:hint="eastAsia" w:ascii="宋体" w:hAnsi="宋体" w:cs="Calibri"/>
                <w:color w:val="000000"/>
                <w:kern w:val="0"/>
                <w:sz w:val="20"/>
                <w:szCs w:val="20"/>
              </w:rPr>
              <w:t>基本支出</w:t>
            </w:r>
          </w:p>
        </w:tc>
        <w:tc>
          <w:tcPr>
            <w:tcW w:w="704" w:type="pct"/>
            <w:vMerge w:val="restart"/>
            <w:tcBorders>
              <w:top w:val="nil"/>
              <w:left w:val="single" w:color="000000" w:sz="4" w:space="0"/>
              <w:bottom w:val="single" w:color="000000" w:sz="4" w:space="0"/>
              <w:right w:val="single" w:color="000000" w:sz="4" w:space="0"/>
            </w:tcBorders>
            <w:shd w:val="clear" w:color="auto" w:fill="auto"/>
            <w:vAlign w:val="center"/>
          </w:tcPr>
          <w:p w14:paraId="22018B9E">
            <w:pPr>
              <w:widowControl/>
              <w:jc w:val="center"/>
              <w:rPr>
                <w:rFonts w:ascii="宋体" w:hAnsi="宋体" w:cs="Calibri"/>
                <w:color w:val="000000"/>
                <w:kern w:val="0"/>
                <w:sz w:val="20"/>
                <w:szCs w:val="20"/>
              </w:rPr>
            </w:pPr>
            <w:r>
              <w:rPr>
                <w:rFonts w:hint="eastAsia" w:ascii="宋体" w:hAnsi="宋体" w:cs="Calibri"/>
                <w:color w:val="000000"/>
                <w:kern w:val="0"/>
                <w:sz w:val="20"/>
                <w:szCs w:val="20"/>
              </w:rPr>
              <w:t>项目支出</w:t>
            </w:r>
          </w:p>
        </w:tc>
      </w:tr>
      <w:tr w14:paraId="0286873C">
        <w:tblPrEx>
          <w:tblCellMar>
            <w:top w:w="0" w:type="dxa"/>
            <w:left w:w="108" w:type="dxa"/>
            <w:bottom w:w="0" w:type="dxa"/>
            <w:right w:w="108" w:type="dxa"/>
          </w:tblCellMar>
        </w:tblPrEx>
        <w:trPr>
          <w:trHeight w:val="480" w:hRule="atLeast"/>
        </w:trPr>
        <w:tc>
          <w:tcPr>
            <w:tcW w:w="414" w:type="pct"/>
            <w:vMerge w:val="continue"/>
            <w:tcBorders>
              <w:top w:val="single" w:color="000000" w:sz="4" w:space="0"/>
              <w:left w:val="single" w:color="000000" w:sz="4" w:space="0"/>
              <w:bottom w:val="single" w:color="000000" w:sz="4" w:space="0"/>
              <w:right w:val="single" w:color="000000" w:sz="4" w:space="0"/>
            </w:tcBorders>
            <w:vAlign w:val="center"/>
          </w:tcPr>
          <w:p w14:paraId="62F1B1E3">
            <w:pPr>
              <w:widowControl/>
              <w:jc w:val="left"/>
              <w:rPr>
                <w:rFonts w:ascii="宋体" w:hAnsi="宋体" w:cs="Calibri"/>
                <w:color w:val="000000"/>
                <w:kern w:val="0"/>
                <w:sz w:val="20"/>
                <w:szCs w:val="20"/>
              </w:rPr>
            </w:pPr>
          </w:p>
        </w:tc>
        <w:tc>
          <w:tcPr>
            <w:tcW w:w="1065" w:type="pct"/>
            <w:vMerge w:val="continue"/>
            <w:tcBorders>
              <w:top w:val="single" w:color="000000" w:sz="4" w:space="0"/>
              <w:left w:val="single" w:color="000000" w:sz="4" w:space="0"/>
              <w:bottom w:val="single" w:color="000000" w:sz="4" w:space="0"/>
              <w:right w:val="single" w:color="000000" w:sz="4" w:space="0"/>
            </w:tcBorders>
            <w:vAlign w:val="center"/>
          </w:tcPr>
          <w:p w14:paraId="0A759C0C">
            <w:pPr>
              <w:widowControl/>
              <w:jc w:val="left"/>
              <w:rPr>
                <w:rFonts w:ascii="宋体" w:hAnsi="宋体" w:cs="Calibri"/>
                <w:color w:val="000000"/>
                <w:kern w:val="0"/>
                <w:sz w:val="20"/>
                <w:szCs w:val="20"/>
              </w:rPr>
            </w:pPr>
          </w:p>
        </w:tc>
        <w:tc>
          <w:tcPr>
            <w:tcW w:w="704" w:type="pct"/>
            <w:vMerge w:val="continue"/>
            <w:tcBorders>
              <w:top w:val="nil"/>
              <w:left w:val="single" w:color="000000" w:sz="4" w:space="0"/>
              <w:bottom w:val="single" w:color="000000" w:sz="4" w:space="0"/>
              <w:right w:val="single" w:color="000000" w:sz="4" w:space="0"/>
            </w:tcBorders>
            <w:vAlign w:val="center"/>
          </w:tcPr>
          <w:p w14:paraId="750744F3">
            <w:pPr>
              <w:widowControl/>
              <w:jc w:val="left"/>
              <w:rPr>
                <w:rFonts w:ascii="宋体" w:hAnsi="宋体" w:cs="Calibri"/>
                <w:color w:val="000000"/>
                <w:kern w:val="0"/>
                <w:sz w:val="20"/>
                <w:szCs w:val="20"/>
              </w:rPr>
            </w:pPr>
          </w:p>
        </w:tc>
        <w:tc>
          <w:tcPr>
            <w:tcW w:w="704" w:type="pct"/>
            <w:tcBorders>
              <w:top w:val="nil"/>
              <w:left w:val="nil"/>
              <w:bottom w:val="single" w:color="000000" w:sz="4" w:space="0"/>
              <w:right w:val="single" w:color="000000" w:sz="4" w:space="0"/>
            </w:tcBorders>
            <w:shd w:val="clear" w:color="auto" w:fill="auto"/>
            <w:vAlign w:val="center"/>
          </w:tcPr>
          <w:p w14:paraId="18569329">
            <w:pPr>
              <w:widowControl/>
              <w:jc w:val="center"/>
              <w:rPr>
                <w:rFonts w:ascii="宋体" w:hAnsi="宋体" w:cs="Calibri"/>
                <w:color w:val="000000"/>
                <w:kern w:val="0"/>
                <w:sz w:val="20"/>
                <w:szCs w:val="20"/>
              </w:rPr>
            </w:pPr>
            <w:r>
              <w:rPr>
                <w:rFonts w:hint="eastAsia" w:ascii="宋体" w:hAnsi="宋体" w:cs="Calibri"/>
                <w:color w:val="000000"/>
                <w:kern w:val="0"/>
                <w:sz w:val="20"/>
                <w:szCs w:val="20"/>
              </w:rPr>
              <w:t>小计</w:t>
            </w:r>
          </w:p>
        </w:tc>
        <w:tc>
          <w:tcPr>
            <w:tcW w:w="704" w:type="pct"/>
            <w:tcBorders>
              <w:top w:val="nil"/>
              <w:left w:val="nil"/>
              <w:bottom w:val="single" w:color="000000" w:sz="4" w:space="0"/>
              <w:right w:val="single" w:color="000000" w:sz="4" w:space="0"/>
            </w:tcBorders>
            <w:shd w:val="clear" w:color="auto" w:fill="auto"/>
            <w:vAlign w:val="center"/>
          </w:tcPr>
          <w:p w14:paraId="3A66344A">
            <w:pPr>
              <w:widowControl/>
              <w:jc w:val="center"/>
              <w:rPr>
                <w:rFonts w:ascii="宋体" w:hAnsi="宋体" w:cs="Calibri"/>
                <w:color w:val="000000"/>
                <w:kern w:val="0"/>
                <w:sz w:val="20"/>
                <w:szCs w:val="20"/>
              </w:rPr>
            </w:pPr>
            <w:r>
              <w:rPr>
                <w:rFonts w:hint="eastAsia" w:ascii="宋体" w:hAnsi="宋体" w:cs="Calibri"/>
                <w:color w:val="000000"/>
                <w:kern w:val="0"/>
                <w:sz w:val="20"/>
                <w:szCs w:val="20"/>
              </w:rPr>
              <w:t>人员经费</w:t>
            </w:r>
          </w:p>
        </w:tc>
        <w:tc>
          <w:tcPr>
            <w:tcW w:w="704" w:type="pct"/>
            <w:tcBorders>
              <w:top w:val="nil"/>
              <w:left w:val="nil"/>
              <w:bottom w:val="single" w:color="000000" w:sz="4" w:space="0"/>
              <w:right w:val="single" w:color="000000" w:sz="4" w:space="0"/>
            </w:tcBorders>
            <w:shd w:val="clear" w:color="auto" w:fill="auto"/>
            <w:vAlign w:val="center"/>
          </w:tcPr>
          <w:p w14:paraId="0DB21365">
            <w:pPr>
              <w:widowControl/>
              <w:jc w:val="center"/>
              <w:rPr>
                <w:rFonts w:ascii="宋体" w:hAnsi="宋体" w:cs="Calibri"/>
                <w:color w:val="000000"/>
                <w:kern w:val="0"/>
                <w:sz w:val="20"/>
                <w:szCs w:val="20"/>
              </w:rPr>
            </w:pPr>
            <w:r>
              <w:rPr>
                <w:rFonts w:hint="eastAsia" w:ascii="宋体" w:hAnsi="宋体" w:cs="Calibri"/>
                <w:color w:val="000000"/>
                <w:kern w:val="0"/>
                <w:sz w:val="20"/>
                <w:szCs w:val="20"/>
              </w:rPr>
              <w:t>公用经费</w:t>
            </w:r>
          </w:p>
        </w:tc>
        <w:tc>
          <w:tcPr>
            <w:tcW w:w="704" w:type="pct"/>
            <w:vMerge w:val="continue"/>
            <w:tcBorders>
              <w:top w:val="nil"/>
              <w:left w:val="single" w:color="000000" w:sz="4" w:space="0"/>
              <w:bottom w:val="single" w:color="000000" w:sz="4" w:space="0"/>
              <w:right w:val="single" w:color="000000" w:sz="4" w:space="0"/>
            </w:tcBorders>
            <w:vAlign w:val="center"/>
          </w:tcPr>
          <w:p w14:paraId="369FE0B0">
            <w:pPr>
              <w:widowControl/>
              <w:jc w:val="left"/>
              <w:rPr>
                <w:rFonts w:ascii="宋体" w:hAnsi="宋体" w:cs="Calibri"/>
                <w:color w:val="000000"/>
                <w:kern w:val="0"/>
                <w:sz w:val="20"/>
                <w:szCs w:val="20"/>
              </w:rPr>
            </w:pPr>
          </w:p>
        </w:tc>
      </w:tr>
      <w:tr w14:paraId="19EE2B91">
        <w:tblPrEx>
          <w:tblCellMar>
            <w:top w:w="0" w:type="dxa"/>
            <w:left w:w="108" w:type="dxa"/>
            <w:bottom w:w="0" w:type="dxa"/>
            <w:right w:w="108" w:type="dxa"/>
          </w:tblCellMar>
        </w:tblPrEx>
        <w:trPr>
          <w:trHeight w:val="375" w:hRule="atLeast"/>
        </w:trPr>
        <w:tc>
          <w:tcPr>
            <w:tcW w:w="414" w:type="pct"/>
            <w:tcBorders>
              <w:top w:val="nil"/>
              <w:left w:val="single" w:color="000000" w:sz="4" w:space="0"/>
              <w:bottom w:val="single" w:color="000000" w:sz="4" w:space="0"/>
              <w:right w:val="single" w:color="000000" w:sz="4" w:space="0"/>
            </w:tcBorders>
            <w:shd w:val="clear" w:color="auto" w:fill="auto"/>
            <w:noWrap/>
            <w:vAlign w:val="center"/>
          </w:tcPr>
          <w:p w14:paraId="46DF4615">
            <w:pPr>
              <w:widowControl/>
              <w:jc w:val="left"/>
              <w:rPr>
                <w:rFonts w:ascii="宋体" w:hAnsi="宋体" w:cs="Calibri"/>
                <w:kern w:val="0"/>
                <w:sz w:val="20"/>
                <w:szCs w:val="20"/>
              </w:rPr>
            </w:pPr>
            <w:r>
              <w:rPr>
                <w:rFonts w:hint="eastAsia" w:ascii="宋体" w:hAnsi="宋体" w:cs="Calibri"/>
                <w:kern w:val="0"/>
                <w:sz w:val="20"/>
                <w:szCs w:val="20"/>
              </w:rPr>
              <w:t>202</w:t>
            </w:r>
          </w:p>
        </w:tc>
        <w:tc>
          <w:tcPr>
            <w:tcW w:w="1065" w:type="pct"/>
            <w:tcBorders>
              <w:top w:val="nil"/>
              <w:left w:val="nil"/>
              <w:bottom w:val="single" w:color="000000" w:sz="4" w:space="0"/>
              <w:right w:val="single" w:color="000000" w:sz="4" w:space="0"/>
            </w:tcBorders>
            <w:shd w:val="clear" w:color="auto" w:fill="auto"/>
            <w:noWrap/>
            <w:vAlign w:val="center"/>
          </w:tcPr>
          <w:p w14:paraId="6D7D213A">
            <w:pPr>
              <w:widowControl/>
              <w:jc w:val="left"/>
              <w:rPr>
                <w:rFonts w:ascii="宋体" w:hAnsi="宋体" w:cs="Calibri"/>
                <w:kern w:val="0"/>
                <w:sz w:val="20"/>
                <w:szCs w:val="20"/>
              </w:rPr>
            </w:pPr>
            <w:r>
              <w:rPr>
                <w:rFonts w:hint="eastAsia" w:ascii="宋体" w:hAnsi="宋体" w:cs="Calibri"/>
                <w:kern w:val="0"/>
                <w:sz w:val="20"/>
                <w:szCs w:val="20"/>
              </w:rPr>
              <w:t>外交支出</w:t>
            </w:r>
          </w:p>
        </w:tc>
        <w:tc>
          <w:tcPr>
            <w:tcW w:w="704" w:type="pct"/>
            <w:tcBorders>
              <w:top w:val="nil"/>
              <w:left w:val="nil"/>
              <w:bottom w:val="single" w:color="000000" w:sz="4" w:space="0"/>
              <w:right w:val="single" w:color="000000" w:sz="4" w:space="0"/>
            </w:tcBorders>
            <w:shd w:val="clear" w:color="auto" w:fill="auto"/>
            <w:noWrap/>
            <w:vAlign w:val="center"/>
          </w:tcPr>
          <w:p w14:paraId="5D65CC51">
            <w:pPr>
              <w:widowControl/>
              <w:jc w:val="right"/>
              <w:rPr>
                <w:rFonts w:ascii="宋体" w:hAnsi="宋体" w:cs="Calibri"/>
                <w:kern w:val="0"/>
                <w:sz w:val="20"/>
                <w:szCs w:val="20"/>
              </w:rPr>
            </w:pPr>
            <w:r>
              <w:rPr>
                <w:rFonts w:hint="eastAsia" w:ascii="宋体" w:hAnsi="宋体" w:cs="Calibri"/>
                <w:kern w:val="0"/>
                <w:sz w:val="20"/>
                <w:szCs w:val="20"/>
              </w:rPr>
              <w:t>15.00</w:t>
            </w:r>
          </w:p>
        </w:tc>
        <w:tc>
          <w:tcPr>
            <w:tcW w:w="704" w:type="pct"/>
            <w:tcBorders>
              <w:top w:val="nil"/>
              <w:left w:val="nil"/>
              <w:bottom w:val="single" w:color="000000" w:sz="4" w:space="0"/>
              <w:right w:val="single" w:color="000000" w:sz="4" w:space="0"/>
            </w:tcBorders>
            <w:shd w:val="clear" w:color="auto" w:fill="auto"/>
            <w:noWrap/>
            <w:vAlign w:val="center"/>
          </w:tcPr>
          <w:p w14:paraId="56AD73E4">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72906C7B">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44202F0F">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2152350A">
            <w:pPr>
              <w:widowControl/>
              <w:jc w:val="right"/>
              <w:rPr>
                <w:rFonts w:ascii="宋体" w:hAnsi="宋体" w:cs="Calibri"/>
                <w:kern w:val="0"/>
                <w:sz w:val="20"/>
                <w:szCs w:val="20"/>
              </w:rPr>
            </w:pPr>
            <w:r>
              <w:rPr>
                <w:rFonts w:hint="eastAsia" w:ascii="宋体" w:hAnsi="宋体" w:cs="Calibri"/>
                <w:kern w:val="0"/>
                <w:sz w:val="20"/>
                <w:szCs w:val="20"/>
              </w:rPr>
              <w:t>15.00</w:t>
            </w:r>
          </w:p>
        </w:tc>
      </w:tr>
      <w:tr w14:paraId="221652BA">
        <w:tblPrEx>
          <w:tblCellMar>
            <w:top w:w="0" w:type="dxa"/>
            <w:left w:w="108" w:type="dxa"/>
            <w:bottom w:w="0" w:type="dxa"/>
            <w:right w:w="108" w:type="dxa"/>
          </w:tblCellMar>
        </w:tblPrEx>
        <w:trPr>
          <w:trHeight w:val="375" w:hRule="atLeast"/>
        </w:trPr>
        <w:tc>
          <w:tcPr>
            <w:tcW w:w="414" w:type="pct"/>
            <w:tcBorders>
              <w:top w:val="nil"/>
              <w:left w:val="single" w:color="000000" w:sz="4" w:space="0"/>
              <w:bottom w:val="single" w:color="000000" w:sz="4" w:space="0"/>
              <w:right w:val="single" w:color="000000" w:sz="4" w:space="0"/>
            </w:tcBorders>
            <w:shd w:val="clear" w:color="auto" w:fill="auto"/>
            <w:noWrap/>
            <w:vAlign w:val="center"/>
          </w:tcPr>
          <w:p w14:paraId="6ED436DA">
            <w:pPr>
              <w:widowControl/>
              <w:ind w:firstLine="200" w:firstLineChars="100"/>
              <w:jc w:val="left"/>
              <w:rPr>
                <w:rFonts w:ascii="宋体" w:hAnsi="宋体" w:cs="Calibri"/>
                <w:kern w:val="0"/>
                <w:sz w:val="20"/>
                <w:szCs w:val="20"/>
              </w:rPr>
            </w:pPr>
            <w:r>
              <w:rPr>
                <w:rFonts w:hint="eastAsia" w:ascii="宋体" w:hAnsi="宋体" w:cs="Calibri"/>
                <w:kern w:val="0"/>
                <w:sz w:val="20"/>
                <w:szCs w:val="20"/>
              </w:rPr>
              <w:t>20204</w:t>
            </w:r>
          </w:p>
        </w:tc>
        <w:tc>
          <w:tcPr>
            <w:tcW w:w="1065" w:type="pct"/>
            <w:tcBorders>
              <w:top w:val="nil"/>
              <w:left w:val="nil"/>
              <w:bottom w:val="single" w:color="000000" w:sz="4" w:space="0"/>
              <w:right w:val="single" w:color="000000" w:sz="4" w:space="0"/>
            </w:tcBorders>
            <w:shd w:val="clear" w:color="auto" w:fill="auto"/>
            <w:noWrap/>
            <w:vAlign w:val="center"/>
          </w:tcPr>
          <w:p w14:paraId="6740E2AD">
            <w:pPr>
              <w:widowControl/>
              <w:ind w:firstLine="200" w:firstLineChars="100"/>
              <w:jc w:val="left"/>
              <w:rPr>
                <w:rFonts w:ascii="宋体" w:hAnsi="宋体" w:cs="Calibri"/>
                <w:kern w:val="0"/>
                <w:sz w:val="20"/>
                <w:szCs w:val="20"/>
              </w:rPr>
            </w:pPr>
            <w:r>
              <w:rPr>
                <w:rFonts w:hint="eastAsia" w:ascii="宋体" w:hAnsi="宋体" w:cs="Calibri"/>
                <w:kern w:val="0"/>
                <w:sz w:val="20"/>
                <w:szCs w:val="20"/>
              </w:rPr>
              <w:t>国际组织</w:t>
            </w:r>
          </w:p>
        </w:tc>
        <w:tc>
          <w:tcPr>
            <w:tcW w:w="704" w:type="pct"/>
            <w:tcBorders>
              <w:top w:val="nil"/>
              <w:left w:val="nil"/>
              <w:bottom w:val="single" w:color="000000" w:sz="4" w:space="0"/>
              <w:right w:val="single" w:color="000000" w:sz="4" w:space="0"/>
            </w:tcBorders>
            <w:shd w:val="clear" w:color="auto" w:fill="auto"/>
            <w:noWrap/>
            <w:vAlign w:val="center"/>
          </w:tcPr>
          <w:p w14:paraId="35071E91">
            <w:pPr>
              <w:widowControl/>
              <w:jc w:val="right"/>
              <w:rPr>
                <w:rFonts w:ascii="宋体" w:hAnsi="宋体" w:cs="Calibri"/>
                <w:kern w:val="0"/>
                <w:sz w:val="20"/>
                <w:szCs w:val="20"/>
              </w:rPr>
            </w:pPr>
            <w:r>
              <w:rPr>
                <w:rFonts w:hint="eastAsia" w:ascii="宋体" w:hAnsi="宋体" w:cs="Calibri"/>
                <w:kern w:val="0"/>
                <w:sz w:val="20"/>
                <w:szCs w:val="20"/>
              </w:rPr>
              <w:t>15.00</w:t>
            </w:r>
          </w:p>
        </w:tc>
        <w:tc>
          <w:tcPr>
            <w:tcW w:w="704" w:type="pct"/>
            <w:tcBorders>
              <w:top w:val="nil"/>
              <w:left w:val="nil"/>
              <w:bottom w:val="single" w:color="000000" w:sz="4" w:space="0"/>
              <w:right w:val="single" w:color="000000" w:sz="4" w:space="0"/>
            </w:tcBorders>
            <w:shd w:val="clear" w:color="auto" w:fill="auto"/>
            <w:noWrap/>
            <w:vAlign w:val="center"/>
          </w:tcPr>
          <w:p w14:paraId="7AC069F9">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5A178D37">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6CCB3C46">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4FDB7A0E">
            <w:pPr>
              <w:widowControl/>
              <w:jc w:val="right"/>
              <w:rPr>
                <w:rFonts w:ascii="宋体" w:hAnsi="宋体" w:cs="Calibri"/>
                <w:kern w:val="0"/>
                <w:sz w:val="20"/>
                <w:szCs w:val="20"/>
              </w:rPr>
            </w:pPr>
            <w:r>
              <w:rPr>
                <w:rFonts w:hint="eastAsia" w:ascii="宋体" w:hAnsi="宋体" w:cs="Calibri"/>
                <w:kern w:val="0"/>
                <w:sz w:val="20"/>
                <w:szCs w:val="20"/>
              </w:rPr>
              <w:t>15.00</w:t>
            </w:r>
          </w:p>
        </w:tc>
      </w:tr>
      <w:tr w14:paraId="231D3C4A">
        <w:tblPrEx>
          <w:tblCellMar>
            <w:top w:w="0" w:type="dxa"/>
            <w:left w:w="108" w:type="dxa"/>
            <w:bottom w:w="0" w:type="dxa"/>
            <w:right w:w="108" w:type="dxa"/>
          </w:tblCellMar>
        </w:tblPrEx>
        <w:trPr>
          <w:trHeight w:val="375" w:hRule="atLeast"/>
        </w:trPr>
        <w:tc>
          <w:tcPr>
            <w:tcW w:w="414" w:type="pct"/>
            <w:tcBorders>
              <w:top w:val="nil"/>
              <w:left w:val="single" w:color="000000" w:sz="4" w:space="0"/>
              <w:bottom w:val="single" w:color="000000" w:sz="4" w:space="0"/>
              <w:right w:val="single" w:color="000000" w:sz="4" w:space="0"/>
            </w:tcBorders>
            <w:shd w:val="clear" w:color="auto" w:fill="auto"/>
            <w:noWrap/>
            <w:vAlign w:val="center"/>
          </w:tcPr>
          <w:p w14:paraId="77E4DF2F">
            <w:pPr>
              <w:widowControl/>
              <w:jc w:val="left"/>
              <w:rPr>
                <w:rFonts w:ascii="宋体" w:hAnsi="宋体" w:cs="Calibri"/>
                <w:kern w:val="0"/>
                <w:sz w:val="20"/>
                <w:szCs w:val="20"/>
              </w:rPr>
            </w:pPr>
            <w:r>
              <w:rPr>
                <w:rFonts w:hint="eastAsia" w:ascii="宋体" w:hAnsi="宋体" w:cs="Calibri"/>
                <w:kern w:val="0"/>
                <w:sz w:val="20"/>
                <w:szCs w:val="20"/>
              </w:rPr>
              <w:t>2020401</w:t>
            </w:r>
          </w:p>
        </w:tc>
        <w:tc>
          <w:tcPr>
            <w:tcW w:w="1065" w:type="pct"/>
            <w:tcBorders>
              <w:top w:val="nil"/>
              <w:left w:val="nil"/>
              <w:bottom w:val="single" w:color="000000" w:sz="4" w:space="0"/>
              <w:right w:val="single" w:color="000000" w:sz="4" w:space="0"/>
            </w:tcBorders>
            <w:shd w:val="clear" w:color="auto" w:fill="auto"/>
            <w:noWrap/>
            <w:vAlign w:val="center"/>
          </w:tcPr>
          <w:p w14:paraId="4FE7AB24">
            <w:pPr>
              <w:widowControl/>
              <w:ind w:firstLine="400" w:firstLineChars="200"/>
              <w:jc w:val="left"/>
              <w:rPr>
                <w:rFonts w:ascii="宋体" w:hAnsi="宋体" w:cs="Calibri"/>
                <w:kern w:val="0"/>
                <w:sz w:val="20"/>
                <w:szCs w:val="20"/>
              </w:rPr>
            </w:pPr>
            <w:r>
              <w:rPr>
                <w:rFonts w:hint="eastAsia" w:ascii="宋体" w:hAnsi="宋体" w:cs="Calibri"/>
                <w:kern w:val="0"/>
                <w:sz w:val="20"/>
                <w:szCs w:val="20"/>
              </w:rPr>
              <w:t>国际组织会费</w:t>
            </w:r>
          </w:p>
        </w:tc>
        <w:tc>
          <w:tcPr>
            <w:tcW w:w="704" w:type="pct"/>
            <w:tcBorders>
              <w:top w:val="nil"/>
              <w:left w:val="nil"/>
              <w:bottom w:val="single" w:color="000000" w:sz="4" w:space="0"/>
              <w:right w:val="single" w:color="000000" w:sz="4" w:space="0"/>
            </w:tcBorders>
            <w:shd w:val="clear" w:color="auto" w:fill="auto"/>
            <w:noWrap/>
            <w:vAlign w:val="center"/>
          </w:tcPr>
          <w:p w14:paraId="2EB2E484">
            <w:pPr>
              <w:widowControl/>
              <w:jc w:val="right"/>
              <w:rPr>
                <w:rFonts w:ascii="宋体" w:hAnsi="宋体" w:cs="Calibri"/>
                <w:kern w:val="0"/>
                <w:sz w:val="20"/>
                <w:szCs w:val="20"/>
              </w:rPr>
            </w:pPr>
            <w:r>
              <w:rPr>
                <w:rFonts w:hint="eastAsia" w:ascii="宋体" w:hAnsi="宋体" w:cs="Calibri"/>
                <w:kern w:val="0"/>
                <w:sz w:val="20"/>
                <w:szCs w:val="20"/>
              </w:rPr>
              <w:t>15.00</w:t>
            </w:r>
          </w:p>
        </w:tc>
        <w:tc>
          <w:tcPr>
            <w:tcW w:w="704" w:type="pct"/>
            <w:tcBorders>
              <w:top w:val="nil"/>
              <w:left w:val="nil"/>
              <w:bottom w:val="single" w:color="000000" w:sz="4" w:space="0"/>
              <w:right w:val="single" w:color="000000" w:sz="4" w:space="0"/>
            </w:tcBorders>
            <w:shd w:val="clear" w:color="auto" w:fill="auto"/>
            <w:noWrap/>
            <w:vAlign w:val="center"/>
          </w:tcPr>
          <w:p w14:paraId="3F668C91">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42F48C98">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6566F8F6">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44AC18E2">
            <w:pPr>
              <w:widowControl/>
              <w:jc w:val="right"/>
              <w:rPr>
                <w:rFonts w:ascii="宋体" w:hAnsi="宋体" w:cs="Calibri"/>
                <w:kern w:val="0"/>
                <w:sz w:val="20"/>
                <w:szCs w:val="20"/>
              </w:rPr>
            </w:pPr>
            <w:r>
              <w:rPr>
                <w:rFonts w:hint="eastAsia" w:ascii="宋体" w:hAnsi="宋体" w:cs="Calibri"/>
                <w:kern w:val="0"/>
                <w:sz w:val="20"/>
                <w:szCs w:val="20"/>
              </w:rPr>
              <w:t>15.00</w:t>
            </w:r>
          </w:p>
        </w:tc>
      </w:tr>
      <w:tr w14:paraId="59BF0924">
        <w:tblPrEx>
          <w:tblCellMar>
            <w:top w:w="0" w:type="dxa"/>
            <w:left w:w="108" w:type="dxa"/>
            <w:bottom w:w="0" w:type="dxa"/>
            <w:right w:w="108" w:type="dxa"/>
          </w:tblCellMar>
        </w:tblPrEx>
        <w:trPr>
          <w:trHeight w:val="375" w:hRule="atLeast"/>
        </w:trPr>
        <w:tc>
          <w:tcPr>
            <w:tcW w:w="414" w:type="pct"/>
            <w:tcBorders>
              <w:top w:val="nil"/>
              <w:left w:val="single" w:color="000000" w:sz="4" w:space="0"/>
              <w:bottom w:val="single" w:color="000000" w:sz="4" w:space="0"/>
              <w:right w:val="single" w:color="000000" w:sz="4" w:space="0"/>
            </w:tcBorders>
            <w:shd w:val="clear" w:color="auto" w:fill="auto"/>
            <w:noWrap/>
            <w:vAlign w:val="center"/>
          </w:tcPr>
          <w:p w14:paraId="0FC87000">
            <w:pPr>
              <w:widowControl/>
              <w:jc w:val="left"/>
              <w:rPr>
                <w:rFonts w:ascii="宋体" w:hAnsi="宋体" w:cs="Calibri"/>
                <w:kern w:val="0"/>
                <w:sz w:val="20"/>
                <w:szCs w:val="20"/>
              </w:rPr>
            </w:pPr>
            <w:r>
              <w:rPr>
                <w:rFonts w:hint="eastAsia" w:ascii="宋体" w:hAnsi="宋体" w:cs="Calibri"/>
                <w:kern w:val="0"/>
                <w:sz w:val="20"/>
                <w:szCs w:val="20"/>
              </w:rPr>
              <w:t>207</w:t>
            </w:r>
          </w:p>
        </w:tc>
        <w:tc>
          <w:tcPr>
            <w:tcW w:w="1065" w:type="pct"/>
            <w:tcBorders>
              <w:top w:val="nil"/>
              <w:left w:val="nil"/>
              <w:bottom w:val="single" w:color="000000" w:sz="4" w:space="0"/>
              <w:right w:val="single" w:color="000000" w:sz="4" w:space="0"/>
            </w:tcBorders>
            <w:shd w:val="clear" w:color="auto" w:fill="auto"/>
            <w:noWrap/>
            <w:vAlign w:val="center"/>
          </w:tcPr>
          <w:p w14:paraId="47EC2A47">
            <w:pPr>
              <w:widowControl/>
              <w:jc w:val="left"/>
              <w:rPr>
                <w:rFonts w:ascii="宋体" w:hAnsi="宋体" w:cs="Calibri"/>
                <w:kern w:val="0"/>
                <w:sz w:val="20"/>
                <w:szCs w:val="20"/>
              </w:rPr>
            </w:pPr>
            <w:r>
              <w:rPr>
                <w:rFonts w:hint="eastAsia" w:ascii="宋体" w:hAnsi="宋体" w:cs="Calibri"/>
                <w:kern w:val="0"/>
                <w:sz w:val="20"/>
                <w:szCs w:val="20"/>
              </w:rPr>
              <w:t>文化旅游体育与传媒支出</w:t>
            </w:r>
          </w:p>
        </w:tc>
        <w:tc>
          <w:tcPr>
            <w:tcW w:w="704" w:type="pct"/>
            <w:tcBorders>
              <w:top w:val="nil"/>
              <w:left w:val="nil"/>
              <w:bottom w:val="single" w:color="000000" w:sz="4" w:space="0"/>
              <w:right w:val="single" w:color="000000" w:sz="4" w:space="0"/>
            </w:tcBorders>
            <w:shd w:val="clear" w:color="auto" w:fill="auto"/>
            <w:noWrap/>
            <w:vAlign w:val="center"/>
          </w:tcPr>
          <w:p w14:paraId="0680B0E3">
            <w:pPr>
              <w:widowControl/>
              <w:jc w:val="right"/>
              <w:rPr>
                <w:rFonts w:ascii="宋体" w:hAnsi="宋体" w:cs="Calibri"/>
                <w:kern w:val="0"/>
                <w:sz w:val="20"/>
                <w:szCs w:val="20"/>
              </w:rPr>
            </w:pPr>
            <w:r>
              <w:rPr>
                <w:rFonts w:hint="eastAsia" w:ascii="宋体" w:hAnsi="宋体" w:cs="Calibri"/>
                <w:kern w:val="0"/>
                <w:sz w:val="20"/>
                <w:szCs w:val="20"/>
              </w:rPr>
              <w:t>5,432.29</w:t>
            </w:r>
          </w:p>
        </w:tc>
        <w:tc>
          <w:tcPr>
            <w:tcW w:w="704" w:type="pct"/>
            <w:tcBorders>
              <w:top w:val="nil"/>
              <w:left w:val="nil"/>
              <w:bottom w:val="single" w:color="000000" w:sz="4" w:space="0"/>
              <w:right w:val="single" w:color="000000" w:sz="4" w:space="0"/>
            </w:tcBorders>
            <w:shd w:val="clear" w:color="auto" w:fill="auto"/>
            <w:noWrap/>
            <w:vAlign w:val="center"/>
          </w:tcPr>
          <w:p w14:paraId="1CDCC68F">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00681873">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3588BE49">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0E04295A">
            <w:pPr>
              <w:widowControl/>
              <w:jc w:val="right"/>
              <w:rPr>
                <w:rFonts w:ascii="宋体" w:hAnsi="宋体" w:cs="Calibri"/>
                <w:kern w:val="0"/>
                <w:sz w:val="20"/>
                <w:szCs w:val="20"/>
              </w:rPr>
            </w:pPr>
            <w:r>
              <w:rPr>
                <w:rFonts w:hint="eastAsia" w:ascii="宋体" w:hAnsi="宋体" w:cs="Calibri"/>
                <w:kern w:val="0"/>
                <w:sz w:val="20"/>
                <w:szCs w:val="20"/>
              </w:rPr>
              <w:t>5,432.29</w:t>
            </w:r>
          </w:p>
        </w:tc>
      </w:tr>
      <w:tr w14:paraId="561D04E2">
        <w:tblPrEx>
          <w:tblCellMar>
            <w:top w:w="0" w:type="dxa"/>
            <w:left w:w="108" w:type="dxa"/>
            <w:bottom w:w="0" w:type="dxa"/>
            <w:right w:w="108" w:type="dxa"/>
          </w:tblCellMar>
        </w:tblPrEx>
        <w:trPr>
          <w:trHeight w:val="375" w:hRule="atLeast"/>
        </w:trPr>
        <w:tc>
          <w:tcPr>
            <w:tcW w:w="414" w:type="pct"/>
            <w:tcBorders>
              <w:top w:val="nil"/>
              <w:left w:val="single" w:color="000000" w:sz="4" w:space="0"/>
              <w:bottom w:val="single" w:color="000000" w:sz="4" w:space="0"/>
              <w:right w:val="single" w:color="000000" w:sz="4" w:space="0"/>
            </w:tcBorders>
            <w:shd w:val="clear" w:color="auto" w:fill="auto"/>
            <w:noWrap/>
            <w:vAlign w:val="center"/>
          </w:tcPr>
          <w:p w14:paraId="3FC44A55">
            <w:pPr>
              <w:widowControl/>
              <w:ind w:firstLine="200" w:firstLineChars="100"/>
              <w:jc w:val="left"/>
              <w:rPr>
                <w:rFonts w:ascii="宋体" w:hAnsi="宋体" w:cs="Calibri"/>
                <w:kern w:val="0"/>
                <w:sz w:val="20"/>
                <w:szCs w:val="20"/>
              </w:rPr>
            </w:pPr>
            <w:r>
              <w:rPr>
                <w:rFonts w:hint="eastAsia" w:ascii="宋体" w:hAnsi="宋体" w:cs="Calibri"/>
                <w:kern w:val="0"/>
                <w:sz w:val="20"/>
                <w:szCs w:val="20"/>
              </w:rPr>
              <w:t>20703</w:t>
            </w:r>
          </w:p>
        </w:tc>
        <w:tc>
          <w:tcPr>
            <w:tcW w:w="1065" w:type="pct"/>
            <w:tcBorders>
              <w:top w:val="nil"/>
              <w:left w:val="nil"/>
              <w:bottom w:val="single" w:color="000000" w:sz="4" w:space="0"/>
              <w:right w:val="single" w:color="000000" w:sz="4" w:space="0"/>
            </w:tcBorders>
            <w:shd w:val="clear" w:color="auto" w:fill="auto"/>
            <w:noWrap/>
            <w:vAlign w:val="center"/>
          </w:tcPr>
          <w:p w14:paraId="32158864">
            <w:pPr>
              <w:widowControl/>
              <w:ind w:firstLine="200" w:firstLineChars="100"/>
              <w:jc w:val="left"/>
              <w:rPr>
                <w:rFonts w:ascii="宋体" w:hAnsi="宋体" w:cs="Calibri"/>
                <w:kern w:val="0"/>
                <w:sz w:val="20"/>
                <w:szCs w:val="20"/>
              </w:rPr>
            </w:pPr>
            <w:r>
              <w:rPr>
                <w:rFonts w:hint="eastAsia" w:ascii="宋体" w:hAnsi="宋体" w:cs="Calibri"/>
                <w:kern w:val="0"/>
                <w:sz w:val="20"/>
                <w:szCs w:val="20"/>
              </w:rPr>
              <w:t>体育</w:t>
            </w:r>
          </w:p>
        </w:tc>
        <w:tc>
          <w:tcPr>
            <w:tcW w:w="704" w:type="pct"/>
            <w:tcBorders>
              <w:top w:val="nil"/>
              <w:left w:val="nil"/>
              <w:bottom w:val="single" w:color="000000" w:sz="4" w:space="0"/>
              <w:right w:val="single" w:color="000000" w:sz="4" w:space="0"/>
            </w:tcBorders>
            <w:shd w:val="clear" w:color="auto" w:fill="auto"/>
            <w:noWrap/>
            <w:vAlign w:val="center"/>
          </w:tcPr>
          <w:p w14:paraId="0C046056">
            <w:pPr>
              <w:widowControl/>
              <w:jc w:val="right"/>
              <w:rPr>
                <w:rFonts w:ascii="宋体" w:hAnsi="宋体" w:cs="Calibri"/>
                <w:kern w:val="0"/>
                <w:sz w:val="20"/>
                <w:szCs w:val="20"/>
              </w:rPr>
            </w:pPr>
            <w:r>
              <w:rPr>
                <w:rFonts w:hint="eastAsia" w:ascii="宋体" w:hAnsi="宋体" w:cs="Calibri"/>
                <w:kern w:val="0"/>
                <w:sz w:val="20"/>
                <w:szCs w:val="20"/>
              </w:rPr>
              <w:t>5,432.29</w:t>
            </w:r>
          </w:p>
        </w:tc>
        <w:tc>
          <w:tcPr>
            <w:tcW w:w="704" w:type="pct"/>
            <w:tcBorders>
              <w:top w:val="nil"/>
              <w:left w:val="nil"/>
              <w:bottom w:val="single" w:color="000000" w:sz="4" w:space="0"/>
              <w:right w:val="single" w:color="000000" w:sz="4" w:space="0"/>
            </w:tcBorders>
            <w:shd w:val="clear" w:color="auto" w:fill="auto"/>
            <w:noWrap/>
            <w:vAlign w:val="center"/>
          </w:tcPr>
          <w:p w14:paraId="1801CCBC">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471A81CE">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489EBFEA">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6A146EF0">
            <w:pPr>
              <w:widowControl/>
              <w:jc w:val="right"/>
              <w:rPr>
                <w:rFonts w:ascii="宋体" w:hAnsi="宋体" w:cs="Calibri"/>
                <w:kern w:val="0"/>
                <w:sz w:val="20"/>
                <w:szCs w:val="20"/>
              </w:rPr>
            </w:pPr>
            <w:r>
              <w:rPr>
                <w:rFonts w:hint="eastAsia" w:ascii="宋体" w:hAnsi="宋体" w:cs="Calibri"/>
                <w:kern w:val="0"/>
                <w:sz w:val="20"/>
                <w:szCs w:val="20"/>
              </w:rPr>
              <w:t>5,432.29</w:t>
            </w:r>
          </w:p>
        </w:tc>
      </w:tr>
      <w:tr w14:paraId="37E75B77">
        <w:tblPrEx>
          <w:tblCellMar>
            <w:top w:w="0" w:type="dxa"/>
            <w:left w:w="108" w:type="dxa"/>
            <w:bottom w:w="0" w:type="dxa"/>
            <w:right w:w="108" w:type="dxa"/>
          </w:tblCellMar>
        </w:tblPrEx>
        <w:trPr>
          <w:trHeight w:val="375" w:hRule="atLeast"/>
        </w:trPr>
        <w:tc>
          <w:tcPr>
            <w:tcW w:w="414" w:type="pct"/>
            <w:tcBorders>
              <w:top w:val="nil"/>
              <w:left w:val="single" w:color="000000" w:sz="4" w:space="0"/>
              <w:bottom w:val="single" w:color="000000" w:sz="4" w:space="0"/>
              <w:right w:val="single" w:color="000000" w:sz="4" w:space="0"/>
            </w:tcBorders>
            <w:shd w:val="clear" w:color="auto" w:fill="auto"/>
            <w:noWrap/>
            <w:vAlign w:val="center"/>
          </w:tcPr>
          <w:p w14:paraId="6D204643">
            <w:pPr>
              <w:widowControl/>
              <w:jc w:val="left"/>
              <w:rPr>
                <w:rFonts w:ascii="宋体" w:hAnsi="宋体" w:cs="Calibri"/>
                <w:kern w:val="0"/>
                <w:sz w:val="20"/>
                <w:szCs w:val="20"/>
              </w:rPr>
            </w:pPr>
            <w:r>
              <w:rPr>
                <w:rFonts w:hint="eastAsia" w:ascii="宋体" w:hAnsi="宋体" w:cs="Calibri"/>
                <w:kern w:val="0"/>
                <w:sz w:val="20"/>
                <w:szCs w:val="20"/>
              </w:rPr>
              <w:t>2070305</w:t>
            </w:r>
          </w:p>
        </w:tc>
        <w:tc>
          <w:tcPr>
            <w:tcW w:w="1065" w:type="pct"/>
            <w:tcBorders>
              <w:top w:val="nil"/>
              <w:left w:val="nil"/>
              <w:bottom w:val="single" w:color="000000" w:sz="4" w:space="0"/>
              <w:right w:val="single" w:color="000000" w:sz="4" w:space="0"/>
            </w:tcBorders>
            <w:shd w:val="clear" w:color="auto" w:fill="auto"/>
            <w:noWrap/>
            <w:vAlign w:val="center"/>
          </w:tcPr>
          <w:p w14:paraId="7BEA7E4E">
            <w:pPr>
              <w:widowControl/>
              <w:ind w:firstLine="400" w:firstLineChars="200"/>
              <w:jc w:val="left"/>
              <w:rPr>
                <w:rFonts w:ascii="宋体" w:hAnsi="宋体" w:cs="Calibri"/>
                <w:kern w:val="0"/>
                <w:sz w:val="20"/>
                <w:szCs w:val="20"/>
              </w:rPr>
            </w:pPr>
            <w:r>
              <w:rPr>
                <w:rFonts w:hint="eastAsia" w:ascii="宋体" w:hAnsi="宋体" w:cs="Calibri"/>
                <w:kern w:val="0"/>
                <w:sz w:val="20"/>
                <w:szCs w:val="20"/>
              </w:rPr>
              <w:t>体育竞赛</w:t>
            </w:r>
          </w:p>
        </w:tc>
        <w:tc>
          <w:tcPr>
            <w:tcW w:w="704" w:type="pct"/>
            <w:tcBorders>
              <w:top w:val="nil"/>
              <w:left w:val="nil"/>
              <w:bottom w:val="single" w:color="000000" w:sz="4" w:space="0"/>
              <w:right w:val="single" w:color="000000" w:sz="4" w:space="0"/>
            </w:tcBorders>
            <w:shd w:val="clear" w:color="auto" w:fill="auto"/>
            <w:noWrap/>
            <w:vAlign w:val="center"/>
          </w:tcPr>
          <w:p w14:paraId="3C8201DA">
            <w:pPr>
              <w:widowControl/>
              <w:jc w:val="right"/>
              <w:rPr>
                <w:rFonts w:ascii="宋体" w:hAnsi="宋体" w:cs="Calibri"/>
                <w:kern w:val="0"/>
                <w:sz w:val="20"/>
                <w:szCs w:val="20"/>
              </w:rPr>
            </w:pPr>
            <w:r>
              <w:rPr>
                <w:rFonts w:hint="eastAsia" w:ascii="宋体" w:hAnsi="宋体" w:cs="Calibri"/>
                <w:kern w:val="0"/>
                <w:sz w:val="20"/>
                <w:szCs w:val="20"/>
              </w:rPr>
              <w:t>242.16</w:t>
            </w:r>
          </w:p>
        </w:tc>
        <w:tc>
          <w:tcPr>
            <w:tcW w:w="704" w:type="pct"/>
            <w:tcBorders>
              <w:top w:val="nil"/>
              <w:left w:val="nil"/>
              <w:bottom w:val="single" w:color="000000" w:sz="4" w:space="0"/>
              <w:right w:val="single" w:color="000000" w:sz="4" w:space="0"/>
            </w:tcBorders>
            <w:shd w:val="clear" w:color="auto" w:fill="auto"/>
            <w:noWrap/>
            <w:vAlign w:val="center"/>
          </w:tcPr>
          <w:p w14:paraId="5E3BEB47">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3CFEE0AD">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2A649D62">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33F5E9CD">
            <w:pPr>
              <w:widowControl/>
              <w:jc w:val="right"/>
              <w:rPr>
                <w:rFonts w:ascii="宋体" w:hAnsi="宋体" w:cs="Calibri"/>
                <w:kern w:val="0"/>
                <w:sz w:val="20"/>
                <w:szCs w:val="20"/>
              </w:rPr>
            </w:pPr>
            <w:r>
              <w:rPr>
                <w:rFonts w:hint="eastAsia" w:ascii="宋体" w:hAnsi="宋体" w:cs="Calibri"/>
                <w:kern w:val="0"/>
                <w:sz w:val="20"/>
                <w:szCs w:val="20"/>
              </w:rPr>
              <w:t>242.16</w:t>
            </w:r>
          </w:p>
        </w:tc>
      </w:tr>
      <w:tr w14:paraId="5D1F6B2D">
        <w:tblPrEx>
          <w:tblCellMar>
            <w:top w:w="0" w:type="dxa"/>
            <w:left w:w="108" w:type="dxa"/>
            <w:bottom w:w="0" w:type="dxa"/>
            <w:right w:w="108" w:type="dxa"/>
          </w:tblCellMar>
        </w:tblPrEx>
        <w:trPr>
          <w:trHeight w:val="375" w:hRule="atLeast"/>
        </w:trPr>
        <w:tc>
          <w:tcPr>
            <w:tcW w:w="414" w:type="pct"/>
            <w:tcBorders>
              <w:top w:val="nil"/>
              <w:left w:val="single" w:color="000000" w:sz="4" w:space="0"/>
              <w:bottom w:val="single" w:color="000000" w:sz="4" w:space="0"/>
              <w:right w:val="single" w:color="000000" w:sz="4" w:space="0"/>
            </w:tcBorders>
            <w:shd w:val="clear" w:color="auto" w:fill="auto"/>
            <w:noWrap/>
            <w:vAlign w:val="center"/>
          </w:tcPr>
          <w:p w14:paraId="2131F01B">
            <w:pPr>
              <w:widowControl/>
              <w:jc w:val="left"/>
              <w:rPr>
                <w:rFonts w:ascii="宋体" w:hAnsi="宋体" w:cs="Calibri"/>
                <w:kern w:val="0"/>
                <w:sz w:val="20"/>
                <w:szCs w:val="20"/>
              </w:rPr>
            </w:pPr>
            <w:r>
              <w:rPr>
                <w:rFonts w:hint="eastAsia" w:ascii="宋体" w:hAnsi="宋体" w:cs="Calibri"/>
                <w:kern w:val="0"/>
                <w:sz w:val="20"/>
                <w:szCs w:val="20"/>
              </w:rPr>
              <w:t>2070306</w:t>
            </w:r>
          </w:p>
        </w:tc>
        <w:tc>
          <w:tcPr>
            <w:tcW w:w="1065" w:type="pct"/>
            <w:tcBorders>
              <w:top w:val="nil"/>
              <w:left w:val="nil"/>
              <w:bottom w:val="single" w:color="000000" w:sz="4" w:space="0"/>
              <w:right w:val="single" w:color="000000" w:sz="4" w:space="0"/>
            </w:tcBorders>
            <w:shd w:val="clear" w:color="auto" w:fill="auto"/>
            <w:noWrap/>
            <w:vAlign w:val="center"/>
          </w:tcPr>
          <w:p w14:paraId="7D59665C">
            <w:pPr>
              <w:widowControl/>
              <w:ind w:firstLine="400" w:firstLineChars="200"/>
              <w:jc w:val="left"/>
              <w:rPr>
                <w:rFonts w:ascii="宋体" w:hAnsi="宋体" w:cs="Calibri"/>
                <w:kern w:val="0"/>
                <w:sz w:val="20"/>
                <w:szCs w:val="20"/>
              </w:rPr>
            </w:pPr>
            <w:r>
              <w:rPr>
                <w:rFonts w:hint="eastAsia" w:ascii="宋体" w:hAnsi="宋体" w:cs="Calibri"/>
                <w:kern w:val="0"/>
                <w:sz w:val="20"/>
                <w:szCs w:val="20"/>
              </w:rPr>
              <w:t>体育训练</w:t>
            </w:r>
          </w:p>
        </w:tc>
        <w:tc>
          <w:tcPr>
            <w:tcW w:w="704" w:type="pct"/>
            <w:tcBorders>
              <w:top w:val="nil"/>
              <w:left w:val="nil"/>
              <w:bottom w:val="single" w:color="000000" w:sz="4" w:space="0"/>
              <w:right w:val="single" w:color="000000" w:sz="4" w:space="0"/>
            </w:tcBorders>
            <w:shd w:val="clear" w:color="auto" w:fill="auto"/>
            <w:noWrap/>
            <w:vAlign w:val="center"/>
          </w:tcPr>
          <w:p w14:paraId="5111B77D">
            <w:pPr>
              <w:widowControl/>
              <w:jc w:val="right"/>
              <w:rPr>
                <w:rFonts w:ascii="宋体" w:hAnsi="宋体" w:cs="Calibri"/>
                <w:kern w:val="0"/>
                <w:sz w:val="20"/>
                <w:szCs w:val="20"/>
              </w:rPr>
            </w:pPr>
            <w:r>
              <w:rPr>
                <w:rFonts w:hint="eastAsia" w:ascii="宋体" w:hAnsi="宋体" w:cs="Calibri"/>
                <w:kern w:val="0"/>
                <w:sz w:val="20"/>
                <w:szCs w:val="20"/>
              </w:rPr>
              <w:t>2,634.13</w:t>
            </w:r>
          </w:p>
        </w:tc>
        <w:tc>
          <w:tcPr>
            <w:tcW w:w="704" w:type="pct"/>
            <w:tcBorders>
              <w:top w:val="nil"/>
              <w:left w:val="nil"/>
              <w:bottom w:val="single" w:color="000000" w:sz="4" w:space="0"/>
              <w:right w:val="single" w:color="000000" w:sz="4" w:space="0"/>
            </w:tcBorders>
            <w:shd w:val="clear" w:color="auto" w:fill="auto"/>
            <w:noWrap/>
            <w:vAlign w:val="center"/>
          </w:tcPr>
          <w:p w14:paraId="6B52DF89">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440DA14E">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150F400E">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0E3A7108">
            <w:pPr>
              <w:widowControl/>
              <w:jc w:val="right"/>
              <w:rPr>
                <w:rFonts w:ascii="宋体" w:hAnsi="宋体" w:cs="Calibri"/>
                <w:kern w:val="0"/>
                <w:sz w:val="20"/>
                <w:szCs w:val="20"/>
              </w:rPr>
            </w:pPr>
            <w:r>
              <w:rPr>
                <w:rFonts w:hint="eastAsia" w:ascii="宋体" w:hAnsi="宋体" w:cs="Calibri"/>
                <w:kern w:val="0"/>
                <w:sz w:val="20"/>
                <w:szCs w:val="20"/>
              </w:rPr>
              <w:t>2,634.13</w:t>
            </w:r>
          </w:p>
        </w:tc>
      </w:tr>
      <w:tr w14:paraId="77D9A92C">
        <w:tblPrEx>
          <w:tblCellMar>
            <w:top w:w="0" w:type="dxa"/>
            <w:left w:w="108" w:type="dxa"/>
            <w:bottom w:w="0" w:type="dxa"/>
            <w:right w:w="108" w:type="dxa"/>
          </w:tblCellMar>
        </w:tblPrEx>
        <w:trPr>
          <w:trHeight w:val="375" w:hRule="atLeast"/>
        </w:trPr>
        <w:tc>
          <w:tcPr>
            <w:tcW w:w="414" w:type="pct"/>
            <w:tcBorders>
              <w:top w:val="nil"/>
              <w:left w:val="single" w:color="000000" w:sz="4" w:space="0"/>
              <w:bottom w:val="single" w:color="000000" w:sz="4" w:space="0"/>
              <w:right w:val="single" w:color="000000" w:sz="4" w:space="0"/>
            </w:tcBorders>
            <w:shd w:val="clear" w:color="auto" w:fill="auto"/>
            <w:noWrap/>
            <w:vAlign w:val="center"/>
          </w:tcPr>
          <w:p w14:paraId="3C063D2D">
            <w:pPr>
              <w:widowControl/>
              <w:jc w:val="left"/>
              <w:rPr>
                <w:rFonts w:ascii="宋体" w:hAnsi="宋体" w:cs="Calibri"/>
                <w:kern w:val="0"/>
                <w:sz w:val="20"/>
                <w:szCs w:val="20"/>
              </w:rPr>
            </w:pPr>
            <w:r>
              <w:rPr>
                <w:rFonts w:hint="eastAsia" w:ascii="宋体" w:hAnsi="宋体" w:cs="Calibri"/>
                <w:kern w:val="0"/>
                <w:sz w:val="20"/>
                <w:szCs w:val="20"/>
              </w:rPr>
              <w:t>2070307</w:t>
            </w:r>
          </w:p>
        </w:tc>
        <w:tc>
          <w:tcPr>
            <w:tcW w:w="1065" w:type="pct"/>
            <w:tcBorders>
              <w:top w:val="nil"/>
              <w:left w:val="nil"/>
              <w:bottom w:val="single" w:color="000000" w:sz="4" w:space="0"/>
              <w:right w:val="single" w:color="000000" w:sz="4" w:space="0"/>
            </w:tcBorders>
            <w:shd w:val="clear" w:color="auto" w:fill="auto"/>
            <w:noWrap/>
            <w:vAlign w:val="center"/>
          </w:tcPr>
          <w:p w14:paraId="0B8F5A85">
            <w:pPr>
              <w:widowControl/>
              <w:ind w:firstLine="400" w:firstLineChars="200"/>
              <w:jc w:val="left"/>
              <w:rPr>
                <w:rFonts w:ascii="宋体" w:hAnsi="宋体" w:cs="Calibri"/>
                <w:kern w:val="0"/>
                <w:sz w:val="20"/>
                <w:szCs w:val="20"/>
              </w:rPr>
            </w:pPr>
            <w:r>
              <w:rPr>
                <w:rFonts w:hint="eastAsia" w:ascii="宋体" w:hAnsi="宋体" w:cs="Calibri"/>
                <w:kern w:val="0"/>
                <w:sz w:val="20"/>
                <w:szCs w:val="20"/>
              </w:rPr>
              <w:t>体育场馆</w:t>
            </w:r>
          </w:p>
        </w:tc>
        <w:tc>
          <w:tcPr>
            <w:tcW w:w="704" w:type="pct"/>
            <w:tcBorders>
              <w:top w:val="nil"/>
              <w:left w:val="nil"/>
              <w:bottom w:val="single" w:color="000000" w:sz="4" w:space="0"/>
              <w:right w:val="single" w:color="000000" w:sz="4" w:space="0"/>
            </w:tcBorders>
            <w:shd w:val="clear" w:color="auto" w:fill="auto"/>
            <w:noWrap/>
            <w:vAlign w:val="center"/>
          </w:tcPr>
          <w:p w14:paraId="64A43FFA">
            <w:pPr>
              <w:widowControl/>
              <w:jc w:val="right"/>
              <w:rPr>
                <w:rFonts w:ascii="宋体" w:hAnsi="宋体" w:cs="Calibri"/>
                <w:kern w:val="0"/>
                <w:sz w:val="20"/>
                <w:szCs w:val="20"/>
              </w:rPr>
            </w:pPr>
            <w:r>
              <w:rPr>
                <w:rFonts w:hint="eastAsia" w:ascii="宋体" w:hAnsi="宋体" w:cs="Calibri"/>
                <w:kern w:val="0"/>
                <w:sz w:val="20"/>
                <w:szCs w:val="20"/>
              </w:rPr>
              <w:t>770.00</w:t>
            </w:r>
          </w:p>
        </w:tc>
        <w:tc>
          <w:tcPr>
            <w:tcW w:w="704" w:type="pct"/>
            <w:tcBorders>
              <w:top w:val="nil"/>
              <w:left w:val="nil"/>
              <w:bottom w:val="single" w:color="000000" w:sz="4" w:space="0"/>
              <w:right w:val="single" w:color="000000" w:sz="4" w:space="0"/>
            </w:tcBorders>
            <w:shd w:val="clear" w:color="auto" w:fill="auto"/>
            <w:noWrap/>
            <w:vAlign w:val="center"/>
          </w:tcPr>
          <w:p w14:paraId="42D56B91">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27AC0E94">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16161244">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47C8E54A">
            <w:pPr>
              <w:widowControl/>
              <w:jc w:val="right"/>
              <w:rPr>
                <w:rFonts w:ascii="宋体" w:hAnsi="宋体" w:cs="Calibri"/>
                <w:kern w:val="0"/>
                <w:sz w:val="20"/>
                <w:szCs w:val="20"/>
              </w:rPr>
            </w:pPr>
            <w:r>
              <w:rPr>
                <w:rFonts w:hint="eastAsia" w:ascii="宋体" w:hAnsi="宋体" w:cs="Calibri"/>
                <w:kern w:val="0"/>
                <w:sz w:val="20"/>
                <w:szCs w:val="20"/>
              </w:rPr>
              <w:t>770.00</w:t>
            </w:r>
          </w:p>
        </w:tc>
      </w:tr>
      <w:tr w14:paraId="56C12A57">
        <w:tblPrEx>
          <w:tblCellMar>
            <w:top w:w="0" w:type="dxa"/>
            <w:left w:w="108" w:type="dxa"/>
            <w:bottom w:w="0" w:type="dxa"/>
            <w:right w:w="108" w:type="dxa"/>
          </w:tblCellMar>
        </w:tblPrEx>
        <w:trPr>
          <w:trHeight w:val="375" w:hRule="atLeast"/>
        </w:trPr>
        <w:tc>
          <w:tcPr>
            <w:tcW w:w="414" w:type="pct"/>
            <w:tcBorders>
              <w:top w:val="nil"/>
              <w:left w:val="single" w:color="000000" w:sz="4" w:space="0"/>
              <w:bottom w:val="single" w:color="000000" w:sz="4" w:space="0"/>
              <w:right w:val="single" w:color="000000" w:sz="4" w:space="0"/>
            </w:tcBorders>
            <w:shd w:val="clear" w:color="auto" w:fill="auto"/>
            <w:noWrap/>
            <w:vAlign w:val="center"/>
          </w:tcPr>
          <w:p w14:paraId="7BC3720A">
            <w:pPr>
              <w:widowControl/>
              <w:jc w:val="left"/>
              <w:rPr>
                <w:rFonts w:ascii="宋体" w:hAnsi="宋体" w:cs="Calibri"/>
                <w:kern w:val="0"/>
                <w:sz w:val="20"/>
                <w:szCs w:val="20"/>
              </w:rPr>
            </w:pPr>
            <w:r>
              <w:rPr>
                <w:rFonts w:hint="eastAsia" w:ascii="宋体" w:hAnsi="宋体" w:cs="Calibri"/>
                <w:kern w:val="0"/>
                <w:sz w:val="20"/>
                <w:szCs w:val="20"/>
              </w:rPr>
              <w:t>2070308</w:t>
            </w:r>
          </w:p>
        </w:tc>
        <w:tc>
          <w:tcPr>
            <w:tcW w:w="1065" w:type="pct"/>
            <w:tcBorders>
              <w:top w:val="nil"/>
              <w:left w:val="nil"/>
              <w:bottom w:val="single" w:color="000000" w:sz="4" w:space="0"/>
              <w:right w:val="single" w:color="000000" w:sz="4" w:space="0"/>
            </w:tcBorders>
            <w:shd w:val="clear" w:color="auto" w:fill="auto"/>
            <w:noWrap/>
            <w:vAlign w:val="center"/>
          </w:tcPr>
          <w:p w14:paraId="08868634">
            <w:pPr>
              <w:widowControl/>
              <w:ind w:firstLine="400" w:firstLineChars="200"/>
              <w:jc w:val="left"/>
              <w:rPr>
                <w:rFonts w:ascii="宋体" w:hAnsi="宋体" w:cs="Calibri"/>
                <w:kern w:val="0"/>
                <w:sz w:val="20"/>
                <w:szCs w:val="20"/>
              </w:rPr>
            </w:pPr>
            <w:r>
              <w:rPr>
                <w:rFonts w:hint="eastAsia" w:ascii="宋体" w:hAnsi="宋体" w:cs="Calibri"/>
                <w:kern w:val="0"/>
                <w:sz w:val="20"/>
                <w:szCs w:val="20"/>
              </w:rPr>
              <w:t>群众体育</w:t>
            </w:r>
          </w:p>
        </w:tc>
        <w:tc>
          <w:tcPr>
            <w:tcW w:w="704" w:type="pct"/>
            <w:tcBorders>
              <w:top w:val="nil"/>
              <w:left w:val="nil"/>
              <w:bottom w:val="single" w:color="000000" w:sz="4" w:space="0"/>
              <w:right w:val="single" w:color="000000" w:sz="4" w:space="0"/>
            </w:tcBorders>
            <w:shd w:val="clear" w:color="auto" w:fill="auto"/>
            <w:noWrap/>
            <w:vAlign w:val="center"/>
          </w:tcPr>
          <w:p w14:paraId="1753CC9F">
            <w:pPr>
              <w:widowControl/>
              <w:jc w:val="right"/>
              <w:rPr>
                <w:rFonts w:ascii="宋体" w:hAnsi="宋体" w:cs="Calibri"/>
                <w:kern w:val="0"/>
                <w:sz w:val="20"/>
                <w:szCs w:val="20"/>
              </w:rPr>
            </w:pPr>
            <w:r>
              <w:rPr>
                <w:rFonts w:hint="eastAsia" w:ascii="宋体" w:hAnsi="宋体" w:cs="Calibri"/>
                <w:kern w:val="0"/>
                <w:sz w:val="20"/>
                <w:szCs w:val="20"/>
              </w:rPr>
              <w:t>216.00</w:t>
            </w:r>
          </w:p>
        </w:tc>
        <w:tc>
          <w:tcPr>
            <w:tcW w:w="704" w:type="pct"/>
            <w:tcBorders>
              <w:top w:val="nil"/>
              <w:left w:val="nil"/>
              <w:bottom w:val="single" w:color="000000" w:sz="4" w:space="0"/>
              <w:right w:val="single" w:color="000000" w:sz="4" w:space="0"/>
            </w:tcBorders>
            <w:shd w:val="clear" w:color="auto" w:fill="auto"/>
            <w:noWrap/>
            <w:vAlign w:val="center"/>
          </w:tcPr>
          <w:p w14:paraId="71FD1671">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11D34CD4">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61E0481E">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454FE720">
            <w:pPr>
              <w:widowControl/>
              <w:jc w:val="right"/>
              <w:rPr>
                <w:rFonts w:ascii="宋体" w:hAnsi="宋体" w:cs="Calibri"/>
                <w:kern w:val="0"/>
                <w:sz w:val="20"/>
                <w:szCs w:val="20"/>
              </w:rPr>
            </w:pPr>
            <w:r>
              <w:rPr>
                <w:rFonts w:hint="eastAsia" w:ascii="宋体" w:hAnsi="宋体" w:cs="Calibri"/>
                <w:kern w:val="0"/>
                <w:sz w:val="20"/>
                <w:szCs w:val="20"/>
              </w:rPr>
              <w:t>216.00</w:t>
            </w:r>
          </w:p>
        </w:tc>
      </w:tr>
      <w:tr w14:paraId="0986E749">
        <w:tblPrEx>
          <w:tblCellMar>
            <w:top w:w="0" w:type="dxa"/>
            <w:left w:w="108" w:type="dxa"/>
            <w:bottom w:w="0" w:type="dxa"/>
            <w:right w:w="108" w:type="dxa"/>
          </w:tblCellMar>
        </w:tblPrEx>
        <w:trPr>
          <w:trHeight w:val="375" w:hRule="atLeast"/>
        </w:trPr>
        <w:tc>
          <w:tcPr>
            <w:tcW w:w="414" w:type="pct"/>
            <w:tcBorders>
              <w:top w:val="nil"/>
              <w:left w:val="single" w:color="000000" w:sz="4" w:space="0"/>
              <w:bottom w:val="single" w:color="000000" w:sz="4" w:space="0"/>
              <w:right w:val="single" w:color="000000" w:sz="4" w:space="0"/>
            </w:tcBorders>
            <w:shd w:val="clear" w:color="auto" w:fill="auto"/>
            <w:noWrap/>
            <w:vAlign w:val="center"/>
          </w:tcPr>
          <w:p w14:paraId="70DCCEDB">
            <w:pPr>
              <w:widowControl/>
              <w:jc w:val="left"/>
              <w:rPr>
                <w:rFonts w:ascii="宋体" w:hAnsi="宋体" w:cs="Calibri"/>
                <w:kern w:val="0"/>
                <w:sz w:val="20"/>
                <w:szCs w:val="20"/>
              </w:rPr>
            </w:pPr>
            <w:r>
              <w:rPr>
                <w:rFonts w:hint="eastAsia" w:ascii="宋体" w:hAnsi="宋体" w:cs="Calibri"/>
                <w:kern w:val="0"/>
                <w:sz w:val="20"/>
                <w:szCs w:val="20"/>
              </w:rPr>
              <w:t>2070309</w:t>
            </w:r>
          </w:p>
        </w:tc>
        <w:tc>
          <w:tcPr>
            <w:tcW w:w="1065" w:type="pct"/>
            <w:tcBorders>
              <w:top w:val="nil"/>
              <w:left w:val="nil"/>
              <w:bottom w:val="single" w:color="000000" w:sz="4" w:space="0"/>
              <w:right w:val="single" w:color="000000" w:sz="4" w:space="0"/>
            </w:tcBorders>
            <w:shd w:val="clear" w:color="auto" w:fill="auto"/>
            <w:noWrap/>
            <w:vAlign w:val="center"/>
          </w:tcPr>
          <w:p w14:paraId="7D82AD5C">
            <w:pPr>
              <w:widowControl/>
              <w:ind w:firstLine="400" w:firstLineChars="200"/>
              <w:jc w:val="left"/>
              <w:rPr>
                <w:rFonts w:ascii="宋体" w:hAnsi="宋体" w:cs="Calibri"/>
                <w:kern w:val="0"/>
                <w:sz w:val="20"/>
                <w:szCs w:val="20"/>
              </w:rPr>
            </w:pPr>
            <w:r>
              <w:rPr>
                <w:rFonts w:hint="eastAsia" w:ascii="宋体" w:hAnsi="宋体" w:cs="Calibri"/>
                <w:kern w:val="0"/>
                <w:sz w:val="20"/>
                <w:szCs w:val="20"/>
              </w:rPr>
              <w:t>体育交流与合作</w:t>
            </w:r>
          </w:p>
        </w:tc>
        <w:tc>
          <w:tcPr>
            <w:tcW w:w="704" w:type="pct"/>
            <w:tcBorders>
              <w:top w:val="nil"/>
              <w:left w:val="nil"/>
              <w:bottom w:val="single" w:color="000000" w:sz="4" w:space="0"/>
              <w:right w:val="single" w:color="000000" w:sz="4" w:space="0"/>
            </w:tcBorders>
            <w:shd w:val="clear" w:color="auto" w:fill="auto"/>
            <w:noWrap/>
            <w:vAlign w:val="center"/>
          </w:tcPr>
          <w:p w14:paraId="6DBF0B61">
            <w:pPr>
              <w:widowControl/>
              <w:jc w:val="right"/>
              <w:rPr>
                <w:rFonts w:ascii="宋体" w:hAnsi="宋体" w:cs="Calibri"/>
                <w:kern w:val="0"/>
                <w:sz w:val="20"/>
                <w:szCs w:val="20"/>
              </w:rPr>
            </w:pPr>
            <w:r>
              <w:rPr>
                <w:rFonts w:hint="eastAsia" w:ascii="宋体" w:hAnsi="宋体" w:cs="Calibri"/>
                <w:kern w:val="0"/>
                <w:sz w:val="20"/>
                <w:szCs w:val="20"/>
              </w:rPr>
              <w:t>1,570.00</w:t>
            </w:r>
          </w:p>
        </w:tc>
        <w:tc>
          <w:tcPr>
            <w:tcW w:w="704" w:type="pct"/>
            <w:tcBorders>
              <w:top w:val="nil"/>
              <w:left w:val="nil"/>
              <w:bottom w:val="single" w:color="000000" w:sz="4" w:space="0"/>
              <w:right w:val="single" w:color="000000" w:sz="4" w:space="0"/>
            </w:tcBorders>
            <w:shd w:val="clear" w:color="auto" w:fill="auto"/>
            <w:noWrap/>
            <w:vAlign w:val="center"/>
          </w:tcPr>
          <w:p w14:paraId="58EC7403">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09AEAA68">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681FEED8">
            <w:pPr>
              <w:widowControl/>
              <w:jc w:val="right"/>
              <w:rPr>
                <w:rFonts w:ascii="宋体" w:hAnsi="宋体" w:cs="Calibri"/>
                <w:kern w:val="0"/>
                <w:sz w:val="20"/>
                <w:szCs w:val="20"/>
              </w:rPr>
            </w:pPr>
            <w:r>
              <w:rPr>
                <w:rFonts w:hint="eastAsia" w:ascii="宋体" w:hAnsi="宋体" w:cs="Calibri"/>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44DA3C89">
            <w:pPr>
              <w:widowControl/>
              <w:jc w:val="right"/>
              <w:rPr>
                <w:rFonts w:ascii="宋体" w:hAnsi="宋体" w:cs="Calibri"/>
                <w:kern w:val="0"/>
                <w:sz w:val="20"/>
                <w:szCs w:val="20"/>
              </w:rPr>
            </w:pPr>
            <w:r>
              <w:rPr>
                <w:rFonts w:hint="eastAsia" w:ascii="宋体" w:hAnsi="宋体" w:cs="Calibri"/>
                <w:kern w:val="0"/>
                <w:sz w:val="20"/>
                <w:szCs w:val="20"/>
              </w:rPr>
              <w:t>1,570.00</w:t>
            </w:r>
          </w:p>
        </w:tc>
      </w:tr>
      <w:tr w14:paraId="08D5A00E">
        <w:tblPrEx>
          <w:tblCellMar>
            <w:top w:w="0" w:type="dxa"/>
            <w:left w:w="108" w:type="dxa"/>
            <w:bottom w:w="0" w:type="dxa"/>
            <w:right w:w="108" w:type="dxa"/>
          </w:tblCellMar>
        </w:tblPrEx>
        <w:trPr>
          <w:trHeight w:val="375" w:hRule="atLeast"/>
        </w:trPr>
        <w:tc>
          <w:tcPr>
            <w:tcW w:w="414" w:type="pct"/>
            <w:tcBorders>
              <w:top w:val="nil"/>
              <w:left w:val="single" w:color="000000" w:sz="4" w:space="0"/>
              <w:bottom w:val="single" w:color="000000" w:sz="4" w:space="0"/>
              <w:right w:val="single" w:color="000000" w:sz="4" w:space="0"/>
            </w:tcBorders>
            <w:shd w:val="clear" w:color="auto" w:fill="auto"/>
            <w:noWrap/>
            <w:vAlign w:val="center"/>
          </w:tcPr>
          <w:p w14:paraId="0D09521E">
            <w:pPr>
              <w:widowControl/>
              <w:jc w:val="center"/>
              <w:rPr>
                <w:rFonts w:ascii="宋体" w:hAnsi="宋体" w:cs="Calibri"/>
                <w:b/>
                <w:bCs/>
                <w:kern w:val="0"/>
                <w:sz w:val="20"/>
                <w:szCs w:val="20"/>
              </w:rPr>
            </w:pPr>
            <w:r>
              <w:rPr>
                <w:rFonts w:hint="eastAsia" w:ascii="宋体" w:hAnsi="宋体" w:cs="Calibri"/>
                <w:b/>
                <w:bCs/>
                <w:kern w:val="0"/>
                <w:sz w:val="20"/>
                <w:szCs w:val="20"/>
              </w:rPr>
              <w:t>　</w:t>
            </w:r>
          </w:p>
        </w:tc>
        <w:tc>
          <w:tcPr>
            <w:tcW w:w="1065" w:type="pct"/>
            <w:tcBorders>
              <w:top w:val="nil"/>
              <w:left w:val="nil"/>
              <w:bottom w:val="single" w:color="000000" w:sz="4" w:space="0"/>
              <w:right w:val="single" w:color="000000" w:sz="4" w:space="0"/>
            </w:tcBorders>
            <w:shd w:val="clear" w:color="auto" w:fill="auto"/>
            <w:noWrap/>
            <w:vAlign w:val="bottom"/>
          </w:tcPr>
          <w:p w14:paraId="59BF6B35">
            <w:pPr>
              <w:widowControl/>
              <w:jc w:val="center"/>
              <w:rPr>
                <w:rFonts w:cs="Calibri"/>
                <w:b/>
                <w:bCs/>
                <w:kern w:val="0"/>
                <w:sz w:val="20"/>
                <w:szCs w:val="20"/>
              </w:rPr>
            </w:pPr>
            <w:r>
              <w:rPr>
                <w:rFonts w:cs="Calibri"/>
                <w:b/>
                <w:bCs/>
                <w:kern w:val="0"/>
                <w:sz w:val="20"/>
                <w:szCs w:val="20"/>
              </w:rPr>
              <w:t>合计</w:t>
            </w:r>
          </w:p>
        </w:tc>
        <w:tc>
          <w:tcPr>
            <w:tcW w:w="704" w:type="pct"/>
            <w:tcBorders>
              <w:top w:val="nil"/>
              <w:left w:val="nil"/>
              <w:bottom w:val="single" w:color="000000" w:sz="4" w:space="0"/>
              <w:right w:val="single" w:color="000000" w:sz="4" w:space="0"/>
            </w:tcBorders>
            <w:shd w:val="clear" w:color="auto" w:fill="auto"/>
            <w:noWrap/>
            <w:vAlign w:val="center"/>
          </w:tcPr>
          <w:p w14:paraId="0D93F061">
            <w:pPr>
              <w:widowControl/>
              <w:jc w:val="right"/>
              <w:rPr>
                <w:rFonts w:ascii="宋体" w:hAnsi="宋体" w:cs="Calibri"/>
                <w:b/>
                <w:bCs/>
                <w:kern w:val="0"/>
                <w:sz w:val="20"/>
                <w:szCs w:val="20"/>
              </w:rPr>
            </w:pPr>
            <w:r>
              <w:rPr>
                <w:rFonts w:hint="eastAsia" w:ascii="宋体" w:hAnsi="宋体" w:cs="Calibri"/>
                <w:b/>
                <w:bCs/>
                <w:kern w:val="0"/>
                <w:sz w:val="20"/>
                <w:szCs w:val="20"/>
              </w:rPr>
              <w:t>5,447.29</w:t>
            </w:r>
          </w:p>
        </w:tc>
        <w:tc>
          <w:tcPr>
            <w:tcW w:w="704" w:type="pct"/>
            <w:tcBorders>
              <w:top w:val="nil"/>
              <w:left w:val="nil"/>
              <w:bottom w:val="single" w:color="000000" w:sz="4" w:space="0"/>
              <w:right w:val="single" w:color="000000" w:sz="4" w:space="0"/>
            </w:tcBorders>
            <w:shd w:val="clear" w:color="auto" w:fill="auto"/>
            <w:noWrap/>
            <w:vAlign w:val="center"/>
          </w:tcPr>
          <w:p w14:paraId="6B58F1A5">
            <w:pPr>
              <w:widowControl/>
              <w:jc w:val="right"/>
              <w:rPr>
                <w:rFonts w:ascii="宋体" w:hAnsi="宋体" w:cs="Calibri"/>
                <w:b/>
                <w:bCs/>
                <w:kern w:val="0"/>
                <w:sz w:val="20"/>
                <w:szCs w:val="20"/>
              </w:rPr>
            </w:pPr>
            <w:r>
              <w:rPr>
                <w:rFonts w:hint="eastAsia" w:ascii="宋体" w:hAnsi="宋体" w:cs="Calibri"/>
                <w:b/>
                <w:bCs/>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1261ADF8">
            <w:pPr>
              <w:widowControl/>
              <w:jc w:val="right"/>
              <w:rPr>
                <w:rFonts w:ascii="宋体" w:hAnsi="宋体" w:cs="Calibri"/>
                <w:b/>
                <w:bCs/>
                <w:kern w:val="0"/>
                <w:sz w:val="20"/>
                <w:szCs w:val="20"/>
              </w:rPr>
            </w:pPr>
            <w:r>
              <w:rPr>
                <w:rFonts w:hint="eastAsia" w:ascii="宋体" w:hAnsi="宋体" w:cs="Calibri"/>
                <w:b/>
                <w:bCs/>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21210D28">
            <w:pPr>
              <w:widowControl/>
              <w:jc w:val="right"/>
              <w:rPr>
                <w:rFonts w:ascii="宋体" w:hAnsi="宋体" w:cs="Calibri"/>
                <w:b/>
                <w:bCs/>
                <w:kern w:val="0"/>
                <w:sz w:val="20"/>
                <w:szCs w:val="20"/>
              </w:rPr>
            </w:pPr>
            <w:r>
              <w:rPr>
                <w:rFonts w:hint="eastAsia" w:ascii="宋体" w:hAnsi="宋体" w:cs="Calibri"/>
                <w:b/>
                <w:bCs/>
                <w:kern w:val="0"/>
                <w:sz w:val="20"/>
                <w:szCs w:val="20"/>
              </w:rPr>
              <w:t>　</w:t>
            </w:r>
          </w:p>
        </w:tc>
        <w:tc>
          <w:tcPr>
            <w:tcW w:w="704" w:type="pct"/>
            <w:tcBorders>
              <w:top w:val="nil"/>
              <w:left w:val="nil"/>
              <w:bottom w:val="single" w:color="000000" w:sz="4" w:space="0"/>
              <w:right w:val="single" w:color="000000" w:sz="4" w:space="0"/>
            </w:tcBorders>
            <w:shd w:val="clear" w:color="auto" w:fill="auto"/>
            <w:noWrap/>
            <w:vAlign w:val="center"/>
          </w:tcPr>
          <w:p w14:paraId="2DE1B53B">
            <w:pPr>
              <w:widowControl/>
              <w:jc w:val="right"/>
              <w:rPr>
                <w:rFonts w:ascii="宋体" w:hAnsi="宋体" w:cs="Calibri"/>
                <w:b/>
                <w:bCs/>
                <w:kern w:val="0"/>
                <w:sz w:val="20"/>
                <w:szCs w:val="20"/>
              </w:rPr>
            </w:pPr>
            <w:r>
              <w:rPr>
                <w:rFonts w:hint="eastAsia" w:ascii="宋体" w:hAnsi="宋体" w:cs="Calibri"/>
                <w:b/>
                <w:bCs/>
                <w:kern w:val="0"/>
                <w:sz w:val="20"/>
                <w:szCs w:val="20"/>
              </w:rPr>
              <w:t>5,447.29</w:t>
            </w:r>
          </w:p>
        </w:tc>
      </w:tr>
    </w:tbl>
    <w:p w14:paraId="5F4FC4C9">
      <w:pPr>
        <w:tabs>
          <w:tab w:val="left" w:pos="8505"/>
        </w:tabs>
        <w:ind w:right="-88"/>
        <w:rPr>
          <w:rFonts w:ascii="宋体" w:cs="宋体"/>
          <w:b/>
          <w:spacing w:val="-4"/>
          <w:kern w:val="0"/>
          <w:szCs w:val="21"/>
        </w:rPr>
      </w:pPr>
    </w:p>
    <w:p w14:paraId="07F54162">
      <w:pPr>
        <w:tabs>
          <w:tab w:val="left" w:pos="8505"/>
        </w:tabs>
        <w:ind w:right="-88"/>
        <w:rPr>
          <w:rFonts w:ascii="宋体" w:cs="宋体"/>
          <w:b/>
          <w:spacing w:val="-4"/>
          <w:kern w:val="0"/>
          <w:szCs w:val="21"/>
        </w:rPr>
      </w:pPr>
    </w:p>
    <w:p w14:paraId="3514D8E9">
      <w:pPr>
        <w:tabs>
          <w:tab w:val="left" w:pos="8505"/>
        </w:tabs>
        <w:ind w:right="-88"/>
        <w:rPr>
          <w:rFonts w:ascii="宋体" w:cs="宋体"/>
          <w:b/>
          <w:spacing w:val="-4"/>
          <w:kern w:val="0"/>
          <w:szCs w:val="21"/>
        </w:rPr>
      </w:pPr>
    </w:p>
    <w:p w14:paraId="78971EEF">
      <w:pPr>
        <w:tabs>
          <w:tab w:val="left" w:pos="8505"/>
        </w:tabs>
        <w:ind w:right="-88"/>
        <w:rPr>
          <w:rFonts w:ascii="宋体" w:cs="宋体"/>
          <w:b/>
          <w:spacing w:val="-4"/>
          <w:kern w:val="0"/>
          <w:szCs w:val="21"/>
        </w:rPr>
      </w:pPr>
    </w:p>
    <w:p w14:paraId="04FA39A7">
      <w:pPr>
        <w:tabs>
          <w:tab w:val="left" w:pos="8505"/>
        </w:tabs>
        <w:ind w:right="-88"/>
        <w:rPr>
          <w:rFonts w:ascii="宋体" w:cs="宋体"/>
          <w:b/>
          <w:spacing w:val="-4"/>
          <w:kern w:val="0"/>
          <w:szCs w:val="21"/>
        </w:rPr>
      </w:pPr>
    </w:p>
    <w:p w14:paraId="3FC226D6">
      <w:pPr>
        <w:tabs>
          <w:tab w:val="left" w:pos="8505"/>
        </w:tabs>
        <w:ind w:right="-88"/>
        <w:rPr>
          <w:rFonts w:ascii="宋体" w:cs="宋体"/>
          <w:b/>
          <w:spacing w:val="-4"/>
          <w:kern w:val="0"/>
          <w:szCs w:val="21"/>
        </w:rPr>
      </w:pPr>
    </w:p>
    <w:p w14:paraId="24BF9943">
      <w:pPr>
        <w:tabs>
          <w:tab w:val="left" w:pos="8505"/>
        </w:tabs>
        <w:ind w:right="-88"/>
        <w:rPr>
          <w:rFonts w:ascii="宋体" w:cs="宋体"/>
          <w:b/>
          <w:spacing w:val="-4"/>
          <w:kern w:val="0"/>
          <w:szCs w:val="21"/>
        </w:rPr>
      </w:pPr>
    </w:p>
    <w:tbl>
      <w:tblPr>
        <w:tblStyle w:val="5"/>
        <w:tblW w:w="5000" w:type="pct"/>
        <w:tblInd w:w="0" w:type="dxa"/>
        <w:tblLayout w:type="autofit"/>
        <w:tblCellMar>
          <w:top w:w="0" w:type="dxa"/>
          <w:left w:w="108" w:type="dxa"/>
          <w:bottom w:w="0" w:type="dxa"/>
          <w:right w:w="108" w:type="dxa"/>
        </w:tblCellMar>
      </w:tblPr>
      <w:tblGrid>
        <w:gridCol w:w="1930"/>
        <w:gridCol w:w="3436"/>
        <w:gridCol w:w="1771"/>
        <w:gridCol w:w="1772"/>
        <w:gridCol w:w="1772"/>
        <w:gridCol w:w="1772"/>
        <w:gridCol w:w="1772"/>
      </w:tblGrid>
      <w:tr w14:paraId="0D1D315D">
        <w:tblPrEx>
          <w:tblCellMar>
            <w:top w:w="0" w:type="dxa"/>
            <w:left w:w="108" w:type="dxa"/>
            <w:bottom w:w="0" w:type="dxa"/>
            <w:right w:w="108" w:type="dxa"/>
          </w:tblCellMar>
        </w:tblPrEx>
        <w:trPr>
          <w:trHeight w:val="405" w:hRule="atLeast"/>
        </w:trPr>
        <w:tc>
          <w:tcPr>
            <w:tcW w:w="741" w:type="pct"/>
            <w:tcBorders>
              <w:top w:val="nil"/>
              <w:left w:val="nil"/>
              <w:bottom w:val="nil"/>
              <w:right w:val="nil"/>
            </w:tcBorders>
            <w:shd w:val="clear" w:color="auto" w:fill="auto"/>
            <w:noWrap/>
            <w:vAlign w:val="center"/>
          </w:tcPr>
          <w:p w14:paraId="71033C7D">
            <w:pPr>
              <w:widowControl/>
              <w:jc w:val="left"/>
              <w:rPr>
                <w:rFonts w:ascii="Times New Roman" w:hAnsi="Times New Roman" w:cs="宋体"/>
                <w:kern w:val="0"/>
                <w:sz w:val="20"/>
                <w:szCs w:val="20"/>
              </w:rPr>
            </w:pPr>
          </w:p>
        </w:tc>
        <w:tc>
          <w:tcPr>
            <w:tcW w:w="834" w:type="pct"/>
            <w:tcBorders>
              <w:top w:val="nil"/>
              <w:left w:val="nil"/>
              <w:bottom w:val="nil"/>
              <w:right w:val="nil"/>
            </w:tcBorders>
            <w:shd w:val="clear" w:color="auto" w:fill="auto"/>
            <w:noWrap/>
            <w:vAlign w:val="center"/>
          </w:tcPr>
          <w:p w14:paraId="53BAD60C">
            <w:pPr>
              <w:widowControl/>
              <w:jc w:val="left"/>
              <w:rPr>
                <w:rFonts w:ascii="Times New Roman" w:hAnsi="Times New Roman" w:eastAsia="Times New Roman"/>
                <w:kern w:val="0"/>
                <w:sz w:val="20"/>
                <w:szCs w:val="20"/>
              </w:rPr>
            </w:pPr>
          </w:p>
        </w:tc>
        <w:tc>
          <w:tcPr>
            <w:tcW w:w="685" w:type="pct"/>
            <w:tcBorders>
              <w:top w:val="nil"/>
              <w:left w:val="nil"/>
              <w:bottom w:val="nil"/>
              <w:right w:val="nil"/>
            </w:tcBorders>
            <w:shd w:val="clear" w:color="auto" w:fill="auto"/>
            <w:noWrap/>
            <w:vAlign w:val="center"/>
          </w:tcPr>
          <w:p w14:paraId="549CE7BE">
            <w:pPr>
              <w:widowControl/>
              <w:jc w:val="left"/>
              <w:rPr>
                <w:rFonts w:ascii="Times New Roman" w:hAnsi="Times New Roman" w:eastAsia="Times New Roman"/>
                <w:kern w:val="0"/>
                <w:sz w:val="20"/>
                <w:szCs w:val="20"/>
              </w:rPr>
            </w:pPr>
          </w:p>
        </w:tc>
        <w:tc>
          <w:tcPr>
            <w:tcW w:w="685" w:type="pct"/>
            <w:tcBorders>
              <w:top w:val="nil"/>
              <w:left w:val="nil"/>
              <w:bottom w:val="nil"/>
              <w:right w:val="nil"/>
            </w:tcBorders>
            <w:shd w:val="clear" w:color="auto" w:fill="auto"/>
            <w:noWrap/>
            <w:vAlign w:val="center"/>
          </w:tcPr>
          <w:p w14:paraId="75C4E691">
            <w:pPr>
              <w:widowControl/>
              <w:jc w:val="left"/>
              <w:rPr>
                <w:rFonts w:ascii="Times New Roman" w:hAnsi="Times New Roman" w:eastAsia="Times New Roman"/>
                <w:kern w:val="0"/>
                <w:sz w:val="20"/>
                <w:szCs w:val="20"/>
              </w:rPr>
            </w:pPr>
          </w:p>
        </w:tc>
        <w:tc>
          <w:tcPr>
            <w:tcW w:w="685" w:type="pct"/>
            <w:tcBorders>
              <w:top w:val="nil"/>
              <w:left w:val="nil"/>
              <w:bottom w:val="nil"/>
              <w:right w:val="nil"/>
            </w:tcBorders>
            <w:shd w:val="clear" w:color="auto" w:fill="auto"/>
            <w:noWrap/>
            <w:vAlign w:val="center"/>
          </w:tcPr>
          <w:p w14:paraId="3009151D">
            <w:pPr>
              <w:widowControl/>
              <w:jc w:val="left"/>
              <w:rPr>
                <w:rFonts w:ascii="Times New Roman" w:hAnsi="Times New Roman" w:eastAsia="Times New Roman"/>
                <w:kern w:val="0"/>
                <w:sz w:val="20"/>
                <w:szCs w:val="20"/>
              </w:rPr>
            </w:pPr>
          </w:p>
        </w:tc>
        <w:tc>
          <w:tcPr>
            <w:tcW w:w="685" w:type="pct"/>
            <w:tcBorders>
              <w:top w:val="nil"/>
              <w:left w:val="nil"/>
              <w:bottom w:val="nil"/>
              <w:right w:val="nil"/>
            </w:tcBorders>
            <w:shd w:val="clear" w:color="auto" w:fill="auto"/>
            <w:noWrap/>
            <w:vAlign w:val="center"/>
          </w:tcPr>
          <w:p w14:paraId="06506172">
            <w:pPr>
              <w:widowControl/>
              <w:jc w:val="left"/>
              <w:rPr>
                <w:rFonts w:ascii="Times New Roman" w:hAnsi="Times New Roman" w:eastAsia="Times New Roman"/>
                <w:kern w:val="0"/>
                <w:sz w:val="20"/>
                <w:szCs w:val="20"/>
              </w:rPr>
            </w:pPr>
          </w:p>
        </w:tc>
        <w:tc>
          <w:tcPr>
            <w:tcW w:w="685" w:type="pct"/>
            <w:tcBorders>
              <w:top w:val="nil"/>
              <w:left w:val="nil"/>
              <w:bottom w:val="nil"/>
              <w:right w:val="nil"/>
            </w:tcBorders>
            <w:shd w:val="clear" w:color="auto" w:fill="auto"/>
            <w:noWrap/>
            <w:vAlign w:val="center"/>
          </w:tcPr>
          <w:p w14:paraId="2BC5545F">
            <w:pPr>
              <w:widowControl/>
              <w:jc w:val="right"/>
              <w:rPr>
                <w:rFonts w:ascii="宋体" w:hAnsi="宋体" w:cs="Calibri"/>
                <w:color w:val="000000"/>
                <w:kern w:val="0"/>
                <w:sz w:val="20"/>
                <w:szCs w:val="20"/>
              </w:rPr>
            </w:pPr>
            <w:r>
              <w:rPr>
                <w:rFonts w:hint="eastAsia" w:ascii="宋体" w:hAnsi="宋体" w:cs="Calibri"/>
                <w:color w:val="000000"/>
                <w:kern w:val="0"/>
                <w:sz w:val="20"/>
                <w:szCs w:val="20"/>
              </w:rPr>
              <w:t>公开表6</w:t>
            </w:r>
          </w:p>
        </w:tc>
      </w:tr>
      <w:tr w14:paraId="2E63F6CA">
        <w:tblPrEx>
          <w:tblCellMar>
            <w:top w:w="0" w:type="dxa"/>
            <w:left w:w="108" w:type="dxa"/>
            <w:bottom w:w="0" w:type="dxa"/>
            <w:right w:w="108" w:type="dxa"/>
          </w:tblCellMar>
        </w:tblPrEx>
        <w:trPr>
          <w:trHeight w:val="660" w:hRule="atLeast"/>
        </w:trPr>
        <w:tc>
          <w:tcPr>
            <w:tcW w:w="5000" w:type="pct"/>
            <w:gridSpan w:val="7"/>
            <w:tcBorders>
              <w:top w:val="nil"/>
              <w:left w:val="nil"/>
              <w:bottom w:val="nil"/>
              <w:right w:val="nil"/>
            </w:tcBorders>
            <w:shd w:val="clear" w:color="auto" w:fill="auto"/>
            <w:noWrap/>
            <w:vAlign w:val="center"/>
          </w:tcPr>
          <w:p w14:paraId="501FB1FF">
            <w:pPr>
              <w:widowControl/>
              <w:jc w:val="center"/>
              <w:rPr>
                <w:rFonts w:ascii="宋体" w:hAnsi="宋体" w:cs="Calibri"/>
                <w:b/>
                <w:bCs/>
                <w:color w:val="000000"/>
                <w:kern w:val="0"/>
                <w:sz w:val="48"/>
                <w:szCs w:val="48"/>
              </w:rPr>
            </w:pPr>
            <w:r>
              <w:rPr>
                <w:rFonts w:hint="eastAsia" w:ascii="宋体" w:hAnsi="宋体" w:cs="Calibri"/>
                <w:b/>
                <w:bCs/>
                <w:color w:val="000000"/>
                <w:kern w:val="0"/>
                <w:sz w:val="48"/>
                <w:szCs w:val="48"/>
              </w:rPr>
              <w:t>政府性基金预算支出表</w:t>
            </w:r>
          </w:p>
        </w:tc>
      </w:tr>
      <w:tr w14:paraId="414B960F">
        <w:tblPrEx>
          <w:tblCellMar>
            <w:top w:w="0" w:type="dxa"/>
            <w:left w:w="108" w:type="dxa"/>
            <w:bottom w:w="0" w:type="dxa"/>
            <w:right w:w="108" w:type="dxa"/>
          </w:tblCellMar>
        </w:tblPrEx>
        <w:trPr>
          <w:trHeight w:val="315" w:hRule="atLeast"/>
        </w:trPr>
        <w:tc>
          <w:tcPr>
            <w:tcW w:w="4315" w:type="pct"/>
            <w:gridSpan w:val="6"/>
            <w:tcBorders>
              <w:top w:val="nil"/>
              <w:left w:val="nil"/>
              <w:bottom w:val="nil"/>
              <w:right w:val="nil"/>
            </w:tcBorders>
            <w:shd w:val="clear" w:color="auto" w:fill="auto"/>
            <w:vAlign w:val="center"/>
          </w:tcPr>
          <w:p w14:paraId="1F8BC756">
            <w:pPr>
              <w:widowControl/>
              <w:jc w:val="left"/>
              <w:rPr>
                <w:rFonts w:ascii="宋体" w:hAnsi="宋体" w:cs="Calibri"/>
                <w:color w:val="000000"/>
                <w:kern w:val="0"/>
                <w:sz w:val="20"/>
                <w:szCs w:val="20"/>
              </w:rPr>
            </w:pPr>
            <w:r>
              <w:rPr>
                <w:rFonts w:hint="eastAsia" w:ascii="宋体" w:hAnsi="宋体" w:cs="Calibri"/>
                <w:color w:val="000000"/>
                <w:kern w:val="0"/>
                <w:sz w:val="20"/>
                <w:szCs w:val="20"/>
              </w:rPr>
              <w:t>单位：国家体育总局登山运动管理中心</w:t>
            </w:r>
          </w:p>
        </w:tc>
        <w:tc>
          <w:tcPr>
            <w:tcW w:w="685" w:type="pct"/>
            <w:tcBorders>
              <w:top w:val="nil"/>
              <w:left w:val="nil"/>
              <w:bottom w:val="nil"/>
              <w:right w:val="nil"/>
            </w:tcBorders>
            <w:shd w:val="clear" w:color="auto" w:fill="auto"/>
            <w:noWrap/>
            <w:vAlign w:val="center"/>
          </w:tcPr>
          <w:p w14:paraId="64E962E4">
            <w:pPr>
              <w:widowControl/>
              <w:jc w:val="right"/>
              <w:rPr>
                <w:rFonts w:ascii="宋体" w:hAnsi="宋体" w:cs="Calibri"/>
                <w:color w:val="000000"/>
                <w:kern w:val="0"/>
                <w:sz w:val="20"/>
                <w:szCs w:val="20"/>
              </w:rPr>
            </w:pPr>
            <w:r>
              <w:rPr>
                <w:rFonts w:hint="eastAsia" w:ascii="宋体" w:hAnsi="宋体" w:cs="Calibri"/>
                <w:color w:val="000000"/>
                <w:kern w:val="0"/>
                <w:sz w:val="20"/>
                <w:szCs w:val="20"/>
              </w:rPr>
              <w:t>单位：万元</w:t>
            </w:r>
          </w:p>
        </w:tc>
      </w:tr>
      <w:tr w14:paraId="28D8F93F">
        <w:tblPrEx>
          <w:tblCellMar>
            <w:top w:w="0" w:type="dxa"/>
            <w:left w:w="108" w:type="dxa"/>
            <w:bottom w:w="0" w:type="dxa"/>
            <w:right w:w="108" w:type="dxa"/>
          </w:tblCellMar>
        </w:tblPrEx>
        <w:trPr>
          <w:trHeight w:val="465" w:hRule="atLeast"/>
        </w:trPr>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6F7EF">
            <w:pPr>
              <w:widowControl/>
              <w:jc w:val="center"/>
              <w:rPr>
                <w:rFonts w:ascii="宋体" w:hAnsi="宋体" w:cs="Calibri"/>
                <w:color w:val="000000"/>
                <w:kern w:val="0"/>
                <w:sz w:val="20"/>
                <w:szCs w:val="20"/>
              </w:rPr>
            </w:pPr>
            <w:r>
              <w:rPr>
                <w:rFonts w:hint="eastAsia" w:ascii="宋体" w:hAnsi="宋体" w:cs="Calibri"/>
                <w:color w:val="000000"/>
                <w:kern w:val="0"/>
                <w:sz w:val="20"/>
                <w:szCs w:val="20"/>
              </w:rPr>
              <w:t>科目代码</w:t>
            </w:r>
          </w:p>
        </w:tc>
        <w:tc>
          <w:tcPr>
            <w:tcW w:w="8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9DB5C">
            <w:pPr>
              <w:widowControl/>
              <w:jc w:val="center"/>
              <w:rPr>
                <w:rFonts w:ascii="宋体" w:hAnsi="宋体" w:cs="Calibri"/>
                <w:color w:val="000000"/>
                <w:kern w:val="0"/>
                <w:sz w:val="20"/>
                <w:szCs w:val="20"/>
              </w:rPr>
            </w:pPr>
            <w:r>
              <w:rPr>
                <w:rFonts w:hint="eastAsia" w:ascii="宋体" w:hAnsi="宋体" w:cs="Calibri"/>
                <w:color w:val="000000"/>
                <w:kern w:val="0"/>
                <w:sz w:val="20"/>
                <w:szCs w:val="20"/>
              </w:rPr>
              <w:t>科目名称</w:t>
            </w:r>
          </w:p>
        </w:tc>
        <w:tc>
          <w:tcPr>
            <w:tcW w:w="3425" w:type="pct"/>
            <w:gridSpan w:val="5"/>
            <w:tcBorders>
              <w:top w:val="single" w:color="000000" w:sz="4" w:space="0"/>
              <w:left w:val="nil"/>
              <w:bottom w:val="single" w:color="000000" w:sz="4" w:space="0"/>
              <w:right w:val="single" w:color="000000" w:sz="4" w:space="0"/>
            </w:tcBorders>
            <w:shd w:val="clear" w:color="auto" w:fill="auto"/>
            <w:vAlign w:val="center"/>
          </w:tcPr>
          <w:p w14:paraId="52B2478A">
            <w:pPr>
              <w:widowControl/>
              <w:jc w:val="center"/>
              <w:rPr>
                <w:rFonts w:ascii="宋体" w:hAnsi="宋体" w:cs="Calibri"/>
                <w:color w:val="000000"/>
                <w:kern w:val="0"/>
                <w:sz w:val="20"/>
                <w:szCs w:val="20"/>
              </w:rPr>
            </w:pPr>
            <w:r>
              <w:rPr>
                <w:rFonts w:hint="eastAsia" w:ascii="宋体" w:hAnsi="宋体" w:cs="Calibri"/>
                <w:color w:val="000000"/>
                <w:kern w:val="0"/>
                <w:sz w:val="20"/>
                <w:szCs w:val="20"/>
              </w:rPr>
              <w:t>本年政府性基金预算支出</w:t>
            </w:r>
          </w:p>
        </w:tc>
      </w:tr>
      <w:tr w14:paraId="4C61AF47">
        <w:tblPrEx>
          <w:tblCellMar>
            <w:top w:w="0" w:type="dxa"/>
            <w:left w:w="108" w:type="dxa"/>
            <w:bottom w:w="0" w:type="dxa"/>
            <w:right w:w="108" w:type="dxa"/>
          </w:tblCellMar>
        </w:tblPrEx>
        <w:trPr>
          <w:trHeight w:val="420" w:hRule="atLeast"/>
        </w:trPr>
        <w:tc>
          <w:tcPr>
            <w:tcW w:w="741" w:type="pct"/>
            <w:vMerge w:val="continue"/>
            <w:tcBorders>
              <w:top w:val="single" w:color="000000" w:sz="4" w:space="0"/>
              <w:left w:val="single" w:color="000000" w:sz="4" w:space="0"/>
              <w:bottom w:val="single" w:color="000000" w:sz="4" w:space="0"/>
              <w:right w:val="single" w:color="000000" w:sz="4" w:space="0"/>
            </w:tcBorders>
            <w:vAlign w:val="center"/>
          </w:tcPr>
          <w:p w14:paraId="21836633">
            <w:pPr>
              <w:widowControl/>
              <w:jc w:val="left"/>
              <w:rPr>
                <w:rFonts w:ascii="宋体" w:hAnsi="宋体" w:cs="Calibri"/>
                <w:color w:val="000000"/>
                <w:kern w:val="0"/>
                <w:sz w:val="20"/>
                <w:szCs w:val="20"/>
              </w:rPr>
            </w:pPr>
          </w:p>
        </w:tc>
        <w:tc>
          <w:tcPr>
            <w:tcW w:w="834" w:type="pct"/>
            <w:vMerge w:val="continue"/>
            <w:tcBorders>
              <w:top w:val="single" w:color="000000" w:sz="4" w:space="0"/>
              <w:left w:val="single" w:color="000000" w:sz="4" w:space="0"/>
              <w:bottom w:val="single" w:color="000000" w:sz="4" w:space="0"/>
              <w:right w:val="single" w:color="000000" w:sz="4" w:space="0"/>
            </w:tcBorders>
            <w:vAlign w:val="center"/>
          </w:tcPr>
          <w:p w14:paraId="3FC9D8B7">
            <w:pPr>
              <w:widowControl/>
              <w:jc w:val="left"/>
              <w:rPr>
                <w:rFonts w:ascii="宋体" w:hAnsi="宋体" w:cs="Calibri"/>
                <w:color w:val="000000"/>
                <w:kern w:val="0"/>
                <w:sz w:val="20"/>
                <w:szCs w:val="20"/>
              </w:rPr>
            </w:pPr>
          </w:p>
        </w:tc>
        <w:tc>
          <w:tcPr>
            <w:tcW w:w="685" w:type="pct"/>
            <w:vMerge w:val="restart"/>
            <w:tcBorders>
              <w:top w:val="nil"/>
              <w:left w:val="single" w:color="000000" w:sz="4" w:space="0"/>
              <w:bottom w:val="single" w:color="000000" w:sz="4" w:space="0"/>
              <w:right w:val="single" w:color="000000" w:sz="4" w:space="0"/>
            </w:tcBorders>
            <w:shd w:val="clear" w:color="auto" w:fill="auto"/>
            <w:noWrap/>
            <w:vAlign w:val="center"/>
          </w:tcPr>
          <w:p w14:paraId="4FEE3A45">
            <w:pPr>
              <w:widowControl/>
              <w:jc w:val="center"/>
              <w:rPr>
                <w:rFonts w:ascii="宋体" w:hAnsi="宋体" w:cs="Calibri"/>
                <w:kern w:val="0"/>
                <w:sz w:val="20"/>
                <w:szCs w:val="20"/>
              </w:rPr>
            </w:pPr>
            <w:r>
              <w:rPr>
                <w:rFonts w:hint="eastAsia" w:ascii="宋体" w:hAnsi="宋体" w:cs="Calibri"/>
                <w:kern w:val="0"/>
                <w:sz w:val="20"/>
                <w:szCs w:val="20"/>
              </w:rPr>
              <w:t>合计</w:t>
            </w:r>
          </w:p>
        </w:tc>
        <w:tc>
          <w:tcPr>
            <w:tcW w:w="2055" w:type="pct"/>
            <w:gridSpan w:val="3"/>
            <w:tcBorders>
              <w:top w:val="single" w:color="000000" w:sz="4" w:space="0"/>
              <w:left w:val="nil"/>
              <w:bottom w:val="single" w:color="000000" w:sz="4" w:space="0"/>
              <w:right w:val="single" w:color="000000" w:sz="4" w:space="0"/>
            </w:tcBorders>
            <w:shd w:val="clear" w:color="auto" w:fill="auto"/>
            <w:noWrap/>
            <w:vAlign w:val="center"/>
          </w:tcPr>
          <w:p w14:paraId="3BBF1D34">
            <w:pPr>
              <w:widowControl/>
              <w:jc w:val="center"/>
              <w:rPr>
                <w:rFonts w:ascii="宋体" w:hAnsi="宋体" w:cs="Calibri"/>
                <w:kern w:val="0"/>
                <w:sz w:val="20"/>
                <w:szCs w:val="20"/>
              </w:rPr>
            </w:pPr>
            <w:r>
              <w:rPr>
                <w:rFonts w:hint="eastAsia" w:ascii="宋体" w:hAnsi="宋体" w:cs="Calibri"/>
                <w:kern w:val="0"/>
                <w:sz w:val="20"/>
                <w:szCs w:val="20"/>
              </w:rPr>
              <w:t>基本支出</w:t>
            </w:r>
          </w:p>
        </w:tc>
        <w:tc>
          <w:tcPr>
            <w:tcW w:w="685" w:type="pct"/>
            <w:vMerge w:val="restart"/>
            <w:tcBorders>
              <w:top w:val="nil"/>
              <w:left w:val="single" w:color="000000" w:sz="4" w:space="0"/>
              <w:bottom w:val="single" w:color="000000" w:sz="4" w:space="0"/>
              <w:right w:val="single" w:color="000000" w:sz="4" w:space="0"/>
            </w:tcBorders>
            <w:shd w:val="clear" w:color="auto" w:fill="auto"/>
            <w:noWrap/>
            <w:vAlign w:val="center"/>
          </w:tcPr>
          <w:p w14:paraId="3CA7E32F">
            <w:pPr>
              <w:widowControl/>
              <w:jc w:val="center"/>
              <w:rPr>
                <w:rFonts w:ascii="宋体" w:hAnsi="宋体" w:cs="Calibri"/>
                <w:kern w:val="0"/>
                <w:sz w:val="20"/>
                <w:szCs w:val="20"/>
              </w:rPr>
            </w:pPr>
            <w:r>
              <w:rPr>
                <w:rFonts w:hint="eastAsia" w:ascii="宋体" w:hAnsi="宋体" w:cs="Calibri"/>
                <w:kern w:val="0"/>
                <w:sz w:val="20"/>
                <w:szCs w:val="20"/>
              </w:rPr>
              <w:t>项目支出</w:t>
            </w:r>
          </w:p>
        </w:tc>
      </w:tr>
      <w:tr w14:paraId="762911C8">
        <w:tblPrEx>
          <w:tblCellMar>
            <w:top w:w="0" w:type="dxa"/>
            <w:left w:w="108" w:type="dxa"/>
            <w:bottom w:w="0" w:type="dxa"/>
            <w:right w:w="108" w:type="dxa"/>
          </w:tblCellMar>
        </w:tblPrEx>
        <w:trPr>
          <w:trHeight w:val="420" w:hRule="atLeast"/>
        </w:trPr>
        <w:tc>
          <w:tcPr>
            <w:tcW w:w="741" w:type="pct"/>
            <w:vMerge w:val="continue"/>
            <w:tcBorders>
              <w:top w:val="single" w:color="000000" w:sz="4" w:space="0"/>
              <w:left w:val="single" w:color="000000" w:sz="4" w:space="0"/>
              <w:bottom w:val="single" w:color="000000" w:sz="4" w:space="0"/>
              <w:right w:val="single" w:color="000000" w:sz="4" w:space="0"/>
            </w:tcBorders>
            <w:vAlign w:val="center"/>
          </w:tcPr>
          <w:p w14:paraId="13F1DB97">
            <w:pPr>
              <w:widowControl/>
              <w:jc w:val="left"/>
              <w:rPr>
                <w:rFonts w:ascii="宋体" w:hAnsi="宋体" w:cs="Calibri"/>
                <w:color w:val="000000"/>
                <w:kern w:val="0"/>
                <w:sz w:val="20"/>
                <w:szCs w:val="20"/>
              </w:rPr>
            </w:pPr>
          </w:p>
        </w:tc>
        <w:tc>
          <w:tcPr>
            <w:tcW w:w="834" w:type="pct"/>
            <w:vMerge w:val="continue"/>
            <w:tcBorders>
              <w:top w:val="single" w:color="000000" w:sz="4" w:space="0"/>
              <w:left w:val="single" w:color="000000" w:sz="4" w:space="0"/>
              <w:bottom w:val="single" w:color="000000" w:sz="4" w:space="0"/>
              <w:right w:val="single" w:color="000000" w:sz="4" w:space="0"/>
            </w:tcBorders>
            <w:vAlign w:val="center"/>
          </w:tcPr>
          <w:p w14:paraId="0AFFA2EE">
            <w:pPr>
              <w:widowControl/>
              <w:jc w:val="left"/>
              <w:rPr>
                <w:rFonts w:ascii="宋体" w:hAnsi="宋体" w:cs="Calibri"/>
                <w:color w:val="000000"/>
                <w:kern w:val="0"/>
                <w:sz w:val="20"/>
                <w:szCs w:val="20"/>
              </w:rPr>
            </w:pPr>
          </w:p>
        </w:tc>
        <w:tc>
          <w:tcPr>
            <w:tcW w:w="685" w:type="pct"/>
            <w:vMerge w:val="continue"/>
            <w:tcBorders>
              <w:top w:val="nil"/>
              <w:left w:val="single" w:color="000000" w:sz="4" w:space="0"/>
              <w:bottom w:val="single" w:color="000000" w:sz="4" w:space="0"/>
              <w:right w:val="single" w:color="000000" w:sz="4" w:space="0"/>
            </w:tcBorders>
            <w:vAlign w:val="center"/>
          </w:tcPr>
          <w:p w14:paraId="240A5B5D">
            <w:pPr>
              <w:widowControl/>
              <w:jc w:val="left"/>
              <w:rPr>
                <w:rFonts w:ascii="宋体" w:hAnsi="宋体" w:cs="Calibri"/>
                <w:kern w:val="0"/>
                <w:sz w:val="20"/>
                <w:szCs w:val="20"/>
              </w:rPr>
            </w:pPr>
          </w:p>
        </w:tc>
        <w:tc>
          <w:tcPr>
            <w:tcW w:w="685" w:type="pct"/>
            <w:tcBorders>
              <w:top w:val="nil"/>
              <w:left w:val="nil"/>
              <w:bottom w:val="single" w:color="000000" w:sz="4" w:space="0"/>
              <w:right w:val="single" w:color="000000" w:sz="4" w:space="0"/>
            </w:tcBorders>
            <w:shd w:val="clear" w:color="auto" w:fill="auto"/>
            <w:noWrap/>
            <w:vAlign w:val="center"/>
          </w:tcPr>
          <w:p w14:paraId="79A4FED5">
            <w:pPr>
              <w:widowControl/>
              <w:jc w:val="center"/>
              <w:rPr>
                <w:rFonts w:ascii="宋体" w:hAnsi="宋体" w:cs="Calibri"/>
                <w:kern w:val="0"/>
                <w:sz w:val="20"/>
                <w:szCs w:val="20"/>
              </w:rPr>
            </w:pPr>
            <w:r>
              <w:rPr>
                <w:rFonts w:hint="eastAsia" w:ascii="宋体" w:hAnsi="宋体" w:cs="Calibri"/>
                <w:kern w:val="0"/>
                <w:sz w:val="20"/>
                <w:szCs w:val="20"/>
              </w:rPr>
              <w:t>小计</w:t>
            </w:r>
          </w:p>
        </w:tc>
        <w:tc>
          <w:tcPr>
            <w:tcW w:w="685" w:type="pct"/>
            <w:tcBorders>
              <w:top w:val="nil"/>
              <w:left w:val="nil"/>
              <w:bottom w:val="single" w:color="000000" w:sz="4" w:space="0"/>
              <w:right w:val="single" w:color="000000" w:sz="4" w:space="0"/>
            </w:tcBorders>
            <w:shd w:val="clear" w:color="auto" w:fill="auto"/>
            <w:noWrap/>
            <w:vAlign w:val="center"/>
          </w:tcPr>
          <w:p w14:paraId="248C5CDE">
            <w:pPr>
              <w:widowControl/>
              <w:jc w:val="center"/>
              <w:rPr>
                <w:rFonts w:ascii="宋体" w:hAnsi="宋体" w:cs="Calibri"/>
                <w:kern w:val="0"/>
                <w:sz w:val="20"/>
                <w:szCs w:val="20"/>
              </w:rPr>
            </w:pPr>
            <w:r>
              <w:rPr>
                <w:rFonts w:hint="eastAsia" w:ascii="宋体" w:hAnsi="宋体" w:cs="Calibri"/>
                <w:kern w:val="0"/>
                <w:sz w:val="20"/>
                <w:szCs w:val="20"/>
              </w:rPr>
              <w:t>人员经费</w:t>
            </w:r>
          </w:p>
        </w:tc>
        <w:tc>
          <w:tcPr>
            <w:tcW w:w="685" w:type="pct"/>
            <w:tcBorders>
              <w:top w:val="nil"/>
              <w:left w:val="nil"/>
              <w:bottom w:val="single" w:color="000000" w:sz="4" w:space="0"/>
              <w:right w:val="single" w:color="000000" w:sz="4" w:space="0"/>
            </w:tcBorders>
            <w:shd w:val="clear" w:color="auto" w:fill="auto"/>
            <w:noWrap/>
            <w:vAlign w:val="center"/>
          </w:tcPr>
          <w:p w14:paraId="4743029E">
            <w:pPr>
              <w:widowControl/>
              <w:jc w:val="center"/>
              <w:rPr>
                <w:rFonts w:ascii="宋体" w:hAnsi="宋体" w:cs="Calibri"/>
                <w:kern w:val="0"/>
                <w:sz w:val="20"/>
                <w:szCs w:val="20"/>
              </w:rPr>
            </w:pPr>
            <w:r>
              <w:rPr>
                <w:rFonts w:hint="eastAsia" w:ascii="宋体" w:hAnsi="宋体" w:cs="Calibri"/>
                <w:kern w:val="0"/>
                <w:sz w:val="20"/>
                <w:szCs w:val="20"/>
              </w:rPr>
              <w:t>公用经费</w:t>
            </w:r>
          </w:p>
        </w:tc>
        <w:tc>
          <w:tcPr>
            <w:tcW w:w="685" w:type="pct"/>
            <w:vMerge w:val="continue"/>
            <w:tcBorders>
              <w:top w:val="nil"/>
              <w:left w:val="single" w:color="000000" w:sz="4" w:space="0"/>
              <w:bottom w:val="single" w:color="000000" w:sz="4" w:space="0"/>
              <w:right w:val="single" w:color="000000" w:sz="4" w:space="0"/>
            </w:tcBorders>
            <w:vAlign w:val="center"/>
          </w:tcPr>
          <w:p w14:paraId="4E551C39">
            <w:pPr>
              <w:widowControl/>
              <w:jc w:val="left"/>
              <w:rPr>
                <w:rFonts w:ascii="宋体" w:hAnsi="宋体" w:cs="Calibri"/>
                <w:kern w:val="0"/>
                <w:sz w:val="20"/>
                <w:szCs w:val="20"/>
              </w:rPr>
            </w:pPr>
          </w:p>
        </w:tc>
      </w:tr>
      <w:tr w14:paraId="169B9E5D">
        <w:tblPrEx>
          <w:tblCellMar>
            <w:top w:w="0" w:type="dxa"/>
            <w:left w:w="108" w:type="dxa"/>
            <w:bottom w:w="0" w:type="dxa"/>
            <w:right w:w="108" w:type="dxa"/>
          </w:tblCellMar>
        </w:tblPrEx>
        <w:trPr>
          <w:trHeight w:val="375" w:hRule="atLeast"/>
        </w:trPr>
        <w:tc>
          <w:tcPr>
            <w:tcW w:w="741" w:type="pct"/>
            <w:tcBorders>
              <w:top w:val="nil"/>
              <w:left w:val="single" w:color="000000" w:sz="4" w:space="0"/>
              <w:bottom w:val="single" w:color="000000" w:sz="4" w:space="0"/>
              <w:right w:val="single" w:color="000000" w:sz="4" w:space="0"/>
            </w:tcBorders>
            <w:shd w:val="clear" w:color="auto" w:fill="auto"/>
            <w:noWrap/>
            <w:vAlign w:val="center"/>
          </w:tcPr>
          <w:p w14:paraId="77C91880">
            <w:pPr>
              <w:widowControl/>
              <w:jc w:val="left"/>
              <w:rPr>
                <w:rFonts w:ascii="宋体" w:hAnsi="宋体" w:cs="Calibri"/>
                <w:kern w:val="0"/>
                <w:sz w:val="20"/>
                <w:szCs w:val="20"/>
              </w:rPr>
            </w:pPr>
            <w:r>
              <w:rPr>
                <w:rFonts w:hint="eastAsia" w:ascii="宋体" w:hAnsi="宋体" w:cs="Calibri"/>
                <w:kern w:val="0"/>
                <w:sz w:val="20"/>
                <w:szCs w:val="20"/>
              </w:rPr>
              <w:t>229</w:t>
            </w:r>
          </w:p>
        </w:tc>
        <w:tc>
          <w:tcPr>
            <w:tcW w:w="834" w:type="pct"/>
            <w:tcBorders>
              <w:top w:val="nil"/>
              <w:left w:val="nil"/>
              <w:bottom w:val="single" w:color="000000" w:sz="4" w:space="0"/>
              <w:right w:val="single" w:color="000000" w:sz="4" w:space="0"/>
            </w:tcBorders>
            <w:shd w:val="clear" w:color="auto" w:fill="auto"/>
            <w:noWrap/>
            <w:vAlign w:val="center"/>
          </w:tcPr>
          <w:p w14:paraId="520BD3D1">
            <w:pPr>
              <w:widowControl/>
              <w:jc w:val="left"/>
              <w:rPr>
                <w:rFonts w:ascii="宋体" w:hAnsi="宋体" w:cs="Calibri"/>
                <w:kern w:val="0"/>
                <w:sz w:val="20"/>
                <w:szCs w:val="20"/>
              </w:rPr>
            </w:pPr>
            <w:r>
              <w:rPr>
                <w:rFonts w:hint="eastAsia" w:ascii="宋体" w:hAnsi="宋体" w:cs="Calibri"/>
                <w:kern w:val="0"/>
                <w:sz w:val="20"/>
                <w:szCs w:val="20"/>
              </w:rPr>
              <w:t>其他支出</w:t>
            </w:r>
          </w:p>
        </w:tc>
        <w:tc>
          <w:tcPr>
            <w:tcW w:w="685" w:type="pct"/>
            <w:tcBorders>
              <w:top w:val="nil"/>
              <w:left w:val="nil"/>
              <w:bottom w:val="single" w:color="000000" w:sz="4" w:space="0"/>
              <w:right w:val="single" w:color="000000" w:sz="4" w:space="0"/>
            </w:tcBorders>
            <w:shd w:val="clear" w:color="auto" w:fill="auto"/>
            <w:noWrap/>
            <w:vAlign w:val="center"/>
          </w:tcPr>
          <w:p w14:paraId="246A1AF2">
            <w:pPr>
              <w:widowControl/>
              <w:jc w:val="right"/>
              <w:rPr>
                <w:rFonts w:ascii="宋体" w:hAnsi="宋体" w:cs="Calibri"/>
                <w:kern w:val="0"/>
                <w:sz w:val="20"/>
                <w:szCs w:val="20"/>
              </w:rPr>
            </w:pPr>
            <w:r>
              <w:rPr>
                <w:rFonts w:hint="eastAsia" w:ascii="宋体" w:hAnsi="宋体" w:cs="Calibri"/>
                <w:kern w:val="0"/>
                <w:sz w:val="20"/>
                <w:szCs w:val="20"/>
              </w:rPr>
              <w:t>1,994.00</w:t>
            </w:r>
          </w:p>
        </w:tc>
        <w:tc>
          <w:tcPr>
            <w:tcW w:w="685" w:type="pct"/>
            <w:tcBorders>
              <w:top w:val="nil"/>
              <w:left w:val="nil"/>
              <w:bottom w:val="single" w:color="000000" w:sz="4" w:space="0"/>
              <w:right w:val="single" w:color="000000" w:sz="4" w:space="0"/>
            </w:tcBorders>
            <w:shd w:val="clear" w:color="auto" w:fill="auto"/>
            <w:noWrap/>
            <w:vAlign w:val="center"/>
          </w:tcPr>
          <w:p w14:paraId="1090AECE">
            <w:pPr>
              <w:widowControl/>
              <w:jc w:val="right"/>
              <w:rPr>
                <w:rFonts w:ascii="宋体" w:hAnsi="宋体" w:cs="Calibri"/>
                <w:kern w:val="0"/>
                <w:sz w:val="20"/>
                <w:szCs w:val="20"/>
              </w:rPr>
            </w:pPr>
            <w:r>
              <w:rPr>
                <w:rFonts w:hint="eastAsia" w:ascii="宋体" w:hAnsi="宋体" w:cs="Calibri"/>
                <w:kern w:val="0"/>
                <w:sz w:val="20"/>
                <w:szCs w:val="20"/>
              </w:rPr>
              <w:t>　</w:t>
            </w:r>
          </w:p>
        </w:tc>
        <w:tc>
          <w:tcPr>
            <w:tcW w:w="685" w:type="pct"/>
            <w:tcBorders>
              <w:top w:val="nil"/>
              <w:left w:val="nil"/>
              <w:bottom w:val="single" w:color="000000" w:sz="4" w:space="0"/>
              <w:right w:val="single" w:color="000000" w:sz="4" w:space="0"/>
            </w:tcBorders>
            <w:shd w:val="clear" w:color="auto" w:fill="auto"/>
            <w:noWrap/>
            <w:vAlign w:val="center"/>
          </w:tcPr>
          <w:p w14:paraId="2DF4F207">
            <w:pPr>
              <w:widowControl/>
              <w:jc w:val="right"/>
              <w:rPr>
                <w:rFonts w:ascii="宋体" w:hAnsi="宋体" w:cs="Calibri"/>
                <w:kern w:val="0"/>
                <w:sz w:val="20"/>
                <w:szCs w:val="20"/>
              </w:rPr>
            </w:pPr>
            <w:r>
              <w:rPr>
                <w:rFonts w:hint="eastAsia" w:ascii="宋体" w:hAnsi="宋体" w:cs="Calibri"/>
                <w:kern w:val="0"/>
                <w:sz w:val="20"/>
                <w:szCs w:val="20"/>
              </w:rPr>
              <w:t>　</w:t>
            </w:r>
          </w:p>
        </w:tc>
        <w:tc>
          <w:tcPr>
            <w:tcW w:w="685" w:type="pct"/>
            <w:tcBorders>
              <w:top w:val="nil"/>
              <w:left w:val="nil"/>
              <w:bottom w:val="single" w:color="000000" w:sz="4" w:space="0"/>
              <w:right w:val="single" w:color="000000" w:sz="4" w:space="0"/>
            </w:tcBorders>
            <w:shd w:val="clear" w:color="auto" w:fill="auto"/>
            <w:noWrap/>
            <w:vAlign w:val="center"/>
          </w:tcPr>
          <w:p w14:paraId="06E7D4FA">
            <w:pPr>
              <w:widowControl/>
              <w:jc w:val="right"/>
              <w:rPr>
                <w:rFonts w:ascii="宋体" w:hAnsi="宋体" w:cs="Calibri"/>
                <w:kern w:val="0"/>
                <w:sz w:val="20"/>
                <w:szCs w:val="20"/>
              </w:rPr>
            </w:pPr>
            <w:r>
              <w:rPr>
                <w:rFonts w:hint="eastAsia" w:ascii="宋体" w:hAnsi="宋体" w:cs="Calibri"/>
                <w:kern w:val="0"/>
                <w:sz w:val="20"/>
                <w:szCs w:val="20"/>
              </w:rPr>
              <w:t>　</w:t>
            </w:r>
          </w:p>
        </w:tc>
        <w:tc>
          <w:tcPr>
            <w:tcW w:w="685" w:type="pct"/>
            <w:tcBorders>
              <w:top w:val="nil"/>
              <w:left w:val="nil"/>
              <w:bottom w:val="single" w:color="000000" w:sz="4" w:space="0"/>
              <w:right w:val="single" w:color="000000" w:sz="4" w:space="0"/>
            </w:tcBorders>
            <w:shd w:val="clear" w:color="auto" w:fill="auto"/>
            <w:noWrap/>
            <w:vAlign w:val="center"/>
          </w:tcPr>
          <w:p w14:paraId="3EE2DE34">
            <w:pPr>
              <w:widowControl/>
              <w:jc w:val="right"/>
              <w:rPr>
                <w:rFonts w:ascii="宋体" w:hAnsi="宋体" w:cs="Calibri"/>
                <w:kern w:val="0"/>
                <w:sz w:val="20"/>
                <w:szCs w:val="20"/>
              </w:rPr>
            </w:pPr>
            <w:r>
              <w:rPr>
                <w:rFonts w:hint="eastAsia" w:ascii="宋体" w:hAnsi="宋体" w:cs="Calibri"/>
                <w:kern w:val="0"/>
                <w:sz w:val="20"/>
                <w:szCs w:val="20"/>
              </w:rPr>
              <w:t>1,994.00</w:t>
            </w:r>
          </w:p>
        </w:tc>
      </w:tr>
      <w:tr w14:paraId="012F570E">
        <w:tblPrEx>
          <w:tblCellMar>
            <w:top w:w="0" w:type="dxa"/>
            <w:left w:w="108" w:type="dxa"/>
            <w:bottom w:w="0" w:type="dxa"/>
            <w:right w:w="108" w:type="dxa"/>
          </w:tblCellMar>
        </w:tblPrEx>
        <w:trPr>
          <w:trHeight w:val="375" w:hRule="atLeast"/>
        </w:trPr>
        <w:tc>
          <w:tcPr>
            <w:tcW w:w="741" w:type="pct"/>
            <w:tcBorders>
              <w:top w:val="nil"/>
              <w:left w:val="single" w:color="000000" w:sz="4" w:space="0"/>
              <w:bottom w:val="single" w:color="000000" w:sz="4" w:space="0"/>
              <w:right w:val="single" w:color="000000" w:sz="4" w:space="0"/>
            </w:tcBorders>
            <w:shd w:val="clear" w:color="auto" w:fill="auto"/>
            <w:noWrap/>
            <w:vAlign w:val="center"/>
          </w:tcPr>
          <w:p w14:paraId="21F3293F">
            <w:pPr>
              <w:widowControl/>
              <w:ind w:firstLine="200" w:firstLineChars="100"/>
              <w:jc w:val="left"/>
              <w:rPr>
                <w:rFonts w:ascii="宋体" w:hAnsi="宋体" w:cs="Calibri"/>
                <w:kern w:val="0"/>
                <w:sz w:val="20"/>
                <w:szCs w:val="20"/>
              </w:rPr>
            </w:pPr>
            <w:r>
              <w:rPr>
                <w:rFonts w:hint="eastAsia" w:ascii="宋体" w:hAnsi="宋体" w:cs="Calibri"/>
                <w:kern w:val="0"/>
                <w:sz w:val="20"/>
                <w:szCs w:val="20"/>
              </w:rPr>
              <w:t>22960</w:t>
            </w:r>
          </w:p>
        </w:tc>
        <w:tc>
          <w:tcPr>
            <w:tcW w:w="834" w:type="pct"/>
            <w:tcBorders>
              <w:top w:val="nil"/>
              <w:left w:val="nil"/>
              <w:bottom w:val="single" w:color="000000" w:sz="4" w:space="0"/>
              <w:right w:val="single" w:color="000000" w:sz="4" w:space="0"/>
            </w:tcBorders>
            <w:shd w:val="clear" w:color="auto" w:fill="auto"/>
            <w:noWrap/>
            <w:vAlign w:val="center"/>
          </w:tcPr>
          <w:p w14:paraId="1860F8A5">
            <w:pPr>
              <w:widowControl/>
              <w:ind w:firstLine="200" w:firstLineChars="100"/>
              <w:jc w:val="left"/>
              <w:rPr>
                <w:rFonts w:ascii="宋体" w:hAnsi="宋体" w:cs="Calibri"/>
                <w:kern w:val="0"/>
                <w:sz w:val="20"/>
                <w:szCs w:val="20"/>
              </w:rPr>
            </w:pPr>
            <w:r>
              <w:rPr>
                <w:rFonts w:hint="eastAsia" w:ascii="宋体" w:hAnsi="宋体" w:cs="Calibri"/>
                <w:kern w:val="0"/>
                <w:sz w:val="20"/>
                <w:szCs w:val="20"/>
              </w:rPr>
              <w:t>彩票公益金安排的支出</w:t>
            </w:r>
          </w:p>
        </w:tc>
        <w:tc>
          <w:tcPr>
            <w:tcW w:w="685" w:type="pct"/>
            <w:tcBorders>
              <w:top w:val="nil"/>
              <w:left w:val="nil"/>
              <w:bottom w:val="single" w:color="000000" w:sz="4" w:space="0"/>
              <w:right w:val="single" w:color="000000" w:sz="4" w:space="0"/>
            </w:tcBorders>
            <w:shd w:val="clear" w:color="auto" w:fill="auto"/>
            <w:noWrap/>
            <w:vAlign w:val="center"/>
          </w:tcPr>
          <w:p w14:paraId="75487D04">
            <w:pPr>
              <w:widowControl/>
              <w:jc w:val="right"/>
              <w:rPr>
                <w:rFonts w:ascii="宋体" w:hAnsi="宋体" w:cs="Calibri"/>
                <w:kern w:val="0"/>
                <w:sz w:val="20"/>
                <w:szCs w:val="20"/>
              </w:rPr>
            </w:pPr>
            <w:r>
              <w:rPr>
                <w:rFonts w:hint="eastAsia" w:ascii="宋体" w:hAnsi="宋体" w:cs="Calibri"/>
                <w:kern w:val="0"/>
                <w:sz w:val="20"/>
                <w:szCs w:val="20"/>
              </w:rPr>
              <w:t>1,994.00</w:t>
            </w:r>
          </w:p>
        </w:tc>
        <w:tc>
          <w:tcPr>
            <w:tcW w:w="685" w:type="pct"/>
            <w:tcBorders>
              <w:top w:val="nil"/>
              <w:left w:val="nil"/>
              <w:bottom w:val="single" w:color="000000" w:sz="4" w:space="0"/>
              <w:right w:val="single" w:color="000000" w:sz="4" w:space="0"/>
            </w:tcBorders>
            <w:shd w:val="clear" w:color="auto" w:fill="auto"/>
            <w:noWrap/>
            <w:vAlign w:val="center"/>
          </w:tcPr>
          <w:p w14:paraId="76D821F4">
            <w:pPr>
              <w:widowControl/>
              <w:jc w:val="right"/>
              <w:rPr>
                <w:rFonts w:ascii="宋体" w:hAnsi="宋体" w:cs="Calibri"/>
                <w:kern w:val="0"/>
                <w:sz w:val="20"/>
                <w:szCs w:val="20"/>
              </w:rPr>
            </w:pPr>
            <w:r>
              <w:rPr>
                <w:rFonts w:hint="eastAsia" w:ascii="宋体" w:hAnsi="宋体" w:cs="Calibri"/>
                <w:kern w:val="0"/>
                <w:sz w:val="20"/>
                <w:szCs w:val="20"/>
              </w:rPr>
              <w:t>　</w:t>
            </w:r>
          </w:p>
        </w:tc>
        <w:tc>
          <w:tcPr>
            <w:tcW w:w="685" w:type="pct"/>
            <w:tcBorders>
              <w:top w:val="nil"/>
              <w:left w:val="nil"/>
              <w:bottom w:val="single" w:color="000000" w:sz="4" w:space="0"/>
              <w:right w:val="single" w:color="000000" w:sz="4" w:space="0"/>
            </w:tcBorders>
            <w:shd w:val="clear" w:color="auto" w:fill="auto"/>
            <w:noWrap/>
            <w:vAlign w:val="center"/>
          </w:tcPr>
          <w:p w14:paraId="22C667B9">
            <w:pPr>
              <w:widowControl/>
              <w:jc w:val="right"/>
              <w:rPr>
                <w:rFonts w:ascii="宋体" w:hAnsi="宋体" w:cs="Calibri"/>
                <w:kern w:val="0"/>
                <w:sz w:val="20"/>
                <w:szCs w:val="20"/>
              </w:rPr>
            </w:pPr>
            <w:r>
              <w:rPr>
                <w:rFonts w:hint="eastAsia" w:ascii="宋体" w:hAnsi="宋体" w:cs="Calibri"/>
                <w:kern w:val="0"/>
                <w:sz w:val="20"/>
                <w:szCs w:val="20"/>
              </w:rPr>
              <w:t>　</w:t>
            </w:r>
          </w:p>
        </w:tc>
        <w:tc>
          <w:tcPr>
            <w:tcW w:w="685" w:type="pct"/>
            <w:tcBorders>
              <w:top w:val="nil"/>
              <w:left w:val="nil"/>
              <w:bottom w:val="single" w:color="000000" w:sz="4" w:space="0"/>
              <w:right w:val="single" w:color="000000" w:sz="4" w:space="0"/>
            </w:tcBorders>
            <w:shd w:val="clear" w:color="auto" w:fill="auto"/>
            <w:noWrap/>
            <w:vAlign w:val="center"/>
          </w:tcPr>
          <w:p w14:paraId="3522B0D9">
            <w:pPr>
              <w:widowControl/>
              <w:jc w:val="right"/>
              <w:rPr>
                <w:rFonts w:ascii="宋体" w:hAnsi="宋体" w:cs="Calibri"/>
                <w:kern w:val="0"/>
                <w:sz w:val="20"/>
                <w:szCs w:val="20"/>
              </w:rPr>
            </w:pPr>
            <w:r>
              <w:rPr>
                <w:rFonts w:hint="eastAsia" w:ascii="宋体" w:hAnsi="宋体" w:cs="Calibri"/>
                <w:kern w:val="0"/>
                <w:sz w:val="20"/>
                <w:szCs w:val="20"/>
              </w:rPr>
              <w:t>　</w:t>
            </w:r>
          </w:p>
        </w:tc>
        <w:tc>
          <w:tcPr>
            <w:tcW w:w="685" w:type="pct"/>
            <w:tcBorders>
              <w:top w:val="nil"/>
              <w:left w:val="nil"/>
              <w:bottom w:val="single" w:color="000000" w:sz="4" w:space="0"/>
              <w:right w:val="single" w:color="000000" w:sz="4" w:space="0"/>
            </w:tcBorders>
            <w:shd w:val="clear" w:color="auto" w:fill="auto"/>
            <w:noWrap/>
            <w:vAlign w:val="center"/>
          </w:tcPr>
          <w:p w14:paraId="3D38F046">
            <w:pPr>
              <w:widowControl/>
              <w:jc w:val="right"/>
              <w:rPr>
                <w:rFonts w:ascii="宋体" w:hAnsi="宋体" w:cs="Calibri"/>
                <w:kern w:val="0"/>
                <w:sz w:val="20"/>
                <w:szCs w:val="20"/>
              </w:rPr>
            </w:pPr>
            <w:r>
              <w:rPr>
                <w:rFonts w:hint="eastAsia" w:ascii="宋体" w:hAnsi="宋体" w:cs="Calibri"/>
                <w:kern w:val="0"/>
                <w:sz w:val="20"/>
                <w:szCs w:val="20"/>
              </w:rPr>
              <w:t>1,994.00</w:t>
            </w:r>
          </w:p>
        </w:tc>
      </w:tr>
      <w:tr w14:paraId="38CF35B3">
        <w:tblPrEx>
          <w:tblCellMar>
            <w:top w:w="0" w:type="dxa"/>
            <w:left w:w="108" w:type="dxa"/>
            <w:bottom w:w="0" w:type="dxa"/>
            <w:right w:w="108" w:type="dxa"/>
          </w:tblCellMar>
        </w:tblPrEx>
        <w:trPr>
          <w:trHeight w:val="375" w:hRule="atLeast"/>
        </w:trPr>
        <w:tc>
          <w:tcPr>
            <w:tcW w:w="741" w:type="pct"/>
            <w:tcBorders>
              <w:top w:val="nil"/>
              <w:left w:val="single" w:color="000000" w:sz="4" w:space="0"/>
              <w:bottom w:val="single" w:color="000000" w:sz="4" w:space="0"/>
              <w:right w:val="single" w:color="000000" w:sz="4" w:space="0"/>
            </w:tcBorders>
            <w:shd w:val="clear" w:color="auto" w:fill="auto"/>
            <w:noWrap/>
            <w:vAlign w:val="center"/>
          </w:tcPr>
          <w:p w14:paraId="36EE3E26">
            <w:pPr>
              <w:widowControl/>
              <w:ind w:firstLine="400" w:firstLineChars="200"/>
              <w:jc w:val="left"/>
              <w:rPr>
                <w:rFonts w:ascii="宋体" w:hAnsi="宋体" w:cs="Calibri"/>
                <w:kern w:val="0"/>
                <w:sz w:val="20"/>
                <w:szCs w:val="20"/>
              </w:rPr>
            </w:pPr>
            <w:r>
              <w:rPr>
                <w:rFonts w:hint="eastAsia" w:ascii="宋体" w:hAnsi="宋体" w:cs="Calibri"/>
                <w:kern w:val="0"/>
                <w:sz w:val="20"/>
                <w:szCs w:val="20"/>
              </w:rPr>
              <w:t>2296003</w:t>
            </w:r>
          </w:p>
        </w:tc>
        <w:tc>
          <w:tcPr>
            <w:tcW w:w="834" w:type="pct"/>
            <w:tcBorders>
              <w:top w:val="nil"/>
              <w:left w:val="nil"/>
              <w:bottom w:val="single" w:color="000000" w:sz="4" w:space="0"/>
              <w:right w:val="single" w:color="000000" w:sz="4" w:space="0"/>
            </w:tcBorders>
            <w:shd w:val="clear" w:color="auto" w:fill="auto"/>
            <w:noWrap/>
            <w:vAlign w:val="center"/>
          </w:tcPr>
          <w:p w14:paraId="39FA9A37">
            <w:pPr>
              <w:widowControl/>
              <w:ind w:firstLine="400" w:firstLineChars="200"/>
              <w:jc w:val="left"/>
              <w:rPr>
                <w:rFonts w:ascii="宋体" w:hAnsi="宋体" w:cs="Calibri"/>
                <w:kern w:val="0"/>
                <w:sz w:val="20"/>
                <w:szCs w:val="20"/>
              </w:rPr>
            </w:pPr>
            <w:r>
              <w:rPr>
                <w:rFonts w:hint="eastAsia" w:ascii="宋体" w:hAnsi="宋体" w:cs="Calibri"/>
                <w:kern w:val="0"/>
                <w:sz w:val="20"/>
                <w:szCs w:val="20"/>
              </w:rPr>
              <w:t>用于体育事业的彩票公益金支出</w:t>
            </w:r>
          </w:p>
        </w:tc>
        <w:tc>
          <w:tcPr>
            <w:tcW w:w="685" w:type="pct"/>
            <w:tcBorders>
              <w:top w:val="nil"/>
              <w:left w:val="nil"/>
              <w:bottom w:val="single" w:color="000000" w:sz="4" w:space="0"/>
              <w:right w:val="single" w:color="000000" w:sz="4" w:space="0"/>
            </w:tcBorders>
            <w:shd w:val="clear" w:color="auto" w:fill="auto"/>
            <w:noWrap/>
            <w:vAlign w:val="center"/>
          </w:tcPr>
          <w:p w14:paraId="5B8DA812">
            <w:pPr>
              <w:widowControl/>
              <w:jc w:val="right"/>
              <w:rPr>
                <w:rFonts w:ascii="宋体" w:hAnsi="宋体" w:cs="Calibri"/>
                <w:kern w:val="0"/>
                <w:sz w:val="20"/>
                <w:szCs w:val="20"/>
              </w:rPr>
            </w:pPr>
            <w:r>
              <w:rPr>
                <w:rFonts w:hint="eastAsia" w:ascii="宋体" w:hAnsi="宋体" w:cs="Calibri"/>
                <w:kern w:val="0"/>
                <w:sz w:val="20"/>
                <w:szCs w:val="20"/>
              </w:rPr>
              <w:t>1,994.00</w:t>
            </w:r>
          </w:p>
        </w:tc>
        <w:tc>
          <w:tcPr>
            <w:tcW w:w="685" w:type="pct"/>
            <w:tcBorders>
              <w:top w:val="nil"/>
              <w:left w:val="nil"/>
              <w:bottom w:val="single" w:color="000000" w:sz="4" w:space="0"/>
              <w:right w:val="single" w:color="000000" w:sz="4" w:space="0"/>
            </w:tcBorders>
            <w:shd w:val="clear" w:color="auto" w:fill="auto"/>
            <w:noWrap/>
            <w:vAlign w:val="center"/>
          </w:tcPr>
          <w:p w14:paraId="5538BAF7">
            <w:pPr>
              <w:widowControl/>
              <w:jc w:val="right"/>
              <w:rPr>
                <w:rFonts w:ascii="宋体" w:hAnsi="宋体" w:cs="Calibri"/>
                <w:kern w:val="0"/>
                <w:sz w:val="20"/>
                <w:szCs w:val="20"/>
              </w:rPr>
            </w:pPr>
            <w:r>
              <w:rPr>
                <w:rFonts w:hint="eastAsia" w:ascii="宋体" w:hAnsi="宋体" w:cs="Calibri"/>
                <w:kern w:val="0"/>
                <w:sz w:val="20"/>
                <w:szCs w:val="20"/>
              </w:rPr>
              <w:t>　</w:t>
            </w:r>
          </w:p>
        </w:tc>
        <w:tc>
          <w:tcPr>
            <w:tcW w:w="685" w:type="pct"/>
            <w:tcBorders>
              <w:top w:val="nil"/>
              <w:left w:val="nil"/>
              <w:bottom w:val="single" w:color="000000" w:sz="4" w:space="0"/>
              <w:right w:val="single" w:color="000000" w:sz="4" w:space="0"/>
            </w:tcBorders>
            <w:shd w:val="clear" w:color="auto" w:fill="auto"/>
            <w:noWrap/>
            <w:vAlign w:val="center"/>
          </w:tcPr>
          <w:p w14:paraId="19F58E2D">
            <w:pPr>
              <w:widowControl/>
              <w:jc w:val="right"/>
              <w:rPr>
                <w:rFonts w:ascii="宋体" w:hAnsi="宋体" w:cs="Calibri"/>
                <w:kern w:val="0"/>
                <w:sz w:val="20"/>
                <w:szCs w:val="20"/>
              </w:rPr>
            </w:pPr>
            <w:r>
              <w:rPr>
                <w:rFonts w:hint="eastAsia" w:ascii="宋体" w:hAnsi="宋体" w:cs="Calibri"/>
                <w:kern w:val="0"/>
                <w:sz w:val="20"/>
                <w:szCs w:val="20"/>
              </w:rPr>
              <w:t>　</w:t>
            </w:r>
          </w:p>
        </w:tc>
        <w:tc>
          <w:tcPr>
            <w:tcW w:w="685" w:type="pct"/>
            <w:tcBorders>
              <w:top w:val="nil"/>
              <w:left w:val="nil"/>
              <w:bottom w:val="single" w:color="000000" w:sz="4" w:space="0"/>
              <w:right w:val="single" w:color="000000" w:sz="4" w:space="0"/>
            </w:tcBorders>
            <w:shd w:val="clear" w:color="auto" w:fill="auto"/>
            <w:noWrap/>
            <w:vAlign w:val="center"/>
          </w:tcPr>
          <w:p w14:paraId="0F7EFB21">
            <w:pPr>
              <w:widowControl/>
              <w:jc w:val="right"/>
              <w:rPr>
                <w:rFonts w:ascii="宋体" w:hAnsi="宋体" w:cs="Calibri"/>
                <w:kern w:val="0"/>
                <w:sz w:val="20"/>
                <w:szCs w:val="20"/>
              </w:rPr>
            </w:pPr>
            <w:r>
              <w:rPr>
                <w:rFonts w:hint="eastAsia" w:ascii="宋体" w:hAnsi="宋体" w:cs="Calibri"/>
                <w:kern w:val="0"/>
                <w:sz w:val="20"/>
                <w:szCs w:val="20"/>
              </w:rPr>
              <w:t>　</w:t>
            </w:r>
          </w:p>
        </w:tc>
        <w:tc>
          <w:tcPr>
            <w:tcW w:w="685" w:type="pct"/>
            <w:tcBorders>
              <w:top w:val="nil"/>
              <w:left w:val="nil"/>
              <w:bottom w:val="single" w:color="000000" w:sz="4" w:space="0"/>
              <w:right w:val="single" w:color="000000" w:sz="4" w:space="0"/>
            </w:tcBorders>
            <w:shd w:val="clear" w:color="auto" w:fill="auto"/>
            <w:noWrap/>
            <w:vAlign w:val="center"/>
          </w:tcPr>
          <w:p w14:paraId="5EC855A9">
            <w:pPr>
              <w:widowControl/>
              <w:jc w:val="right"/>
              <w:rPr>
                <w:rFonts w:ascii="宋体" w:hAnsi="宋体" w:cs="Calibri"/>
                <w:kern w:val="0"/>
                <w:sz w:val="20"/>
                <w:szCs w:val="20"/>
              </w:rPr>
            </w:pPr>
            <w:r>
              <w:rPr>
                <w:rFonts w:hint="eastAsia" w:ascii="宋体" w:hAnsi="宋体" w:cs="Calibri"/>
                <w:kern w:val="0"/>
                <w:sz w:val="20"/>
                <w:szCs w:val="20"/>
              </w:rPr>
              <w:t>1,994.00</w:t>
            </w:r>
          </w:p>
        </w:tc>
      </w:tr>
      <w:tr w14:paraId="5218D0F9">
        <w:tblPrEx>
          <w:tblCellMar>
            <w:top w:w="0" w:type="dxa"/>
            <w:left w:w="108" w:type="dxa"/>
            <w:bottom w:w="0" w:type="dxa"/>
            <w:right w:w="108" w:type="dxa"/>
          </w:tblCellMar>
        </w:tblPrEx>
        <w:trPr>
          <w:trHeight w:val="375" w:hRule="atLeast"/>
        </w:trPr>
        <w:tc>
          <w:tcPr>
            <w:tcW w:w="741" w:type="pct"/>
            <w:tcBorders>
              <w:top w:val="nil"/>
              <w:left w:val="single" w:color="000000" w:sz="4" w:space="0"/>
              <w:bottom w:val="single" w:color="000000" w:sz="4" w:space="0"/>
              <w:right w:val="single" w:color="000000" w:sz="4" w:space="0"/>
            </w:tcBorders>
            <w:shd w:val="clear" w:color="auto" w:fill="auto"/>
            <w:noWrap/>
            <w:vAlign w:val="center"/>
          </w:tcPr>
          <w:p w14:paraId="1C80CD05">
            <w:pPr>
              <w:widowControl/>
              <w:jc w:val="left"/>
              <w:rPr>
                <w:rFonts w:ascii="宋体" w:hAnsi="宋体" w:cs="Calibri"/>
                <w:b/>
                <w:bCs/>
                <w:kern w:val="0"/>
                <w:sz w:val="20"/>
                <w:szCs w:val="20"/>
              </w:rPr>
            </w:pPr>
            <w:r>
              <w:rPr>
                <w:rFonts w:hint="eastAsia" w:ascii="宋体" w:hAnsi="宋体" w:cs="Calibri"/>
                <w:b/>
                <w:bCs/>
                <w:kern w:val="0"/>
                <w:sz w:val="20"/>
                <w:szCs w:val="20"/>
              </w:rPr>
              <w:t>　</w:t>
            </w:r>
          </w:p>
        </w:tc>
        <w:tc>
          <w:tcPr>
            <w:tcW w:w="834" w:type="pct"/>
            <w:tcBorders>
              <w:top w:val="nil"/>
              <w:left w:val="nil"/>
              <w:bottom w:val="single" w:color="000000" w:sz="4" w:space="0"/>
              <w:right w:val="single" w:color="000000" w:sz="4" w:space="0"/>
            </w:tcBorders>
            <w:shd w:val="clear" w:color="auto" w:fill="auto"/>
            <w:noWrap/>
            <w:vAlign w:val="center"/>
          </w:tcPr>
          <w:p w14:paraId="6DAC47E5">
            <w:pPr>
              <w:widowControl/>
              <w:jc w:val="center"/>
              <w:rPr>
                <w:rFonts w:ascii="宋体" w:hAnsi="宋体" w:cs="Calibri"/>
                <w:b/>
                <w:bCs/>
                <w:kern w:val="0"/>
                <w:sz w:val="20"/>
                <w:szCs w:val="20"/>
              </w:rPr>
            </w:pPr>
            <w:r>
              <w:rPr>
                <w:rFonts w:hint="eastAsia" w:ascii="宋体" w:hAnsi="宋体" w:cs="Calibri"/>
                <w:b/>
                <w:bCs/>
                <w:kern w:val="0"/>
                <w:sz w:val="20"/>
                <w:szCs w:val="20"/>
              </w:rPr>
              <w:t>合        计</w:t>
            </w:r>
          </w:p>
        </w:tc>
        <w:tc>
          <w:tcPr>
            <w:tcW w:w="685" w:type="pct"/>
            <w:tcBorders>
              <w:top w:val="nil"/>
              <w:left w:val="nil"/>
              <w:bottom w:val="single" w:color="000000" w:sz="4" w:space="0"/>
              <w:right w:val="single" w:color="000000" w:sz="4" w:space="0"/>
            </w:tcBorders>
            <w:shd w:val="clear" w:color="auto" w:fill="auto"/>
            <w:noWrap/>
            <w:vAlign w:val="center"/>
          </w:tcPr>
          <w:p w14:paraId="035C6CB3">
            <w:pPr>
              <w:widowControl/>
              <w:jc w:val="right"/>
              <w:rPr>
                <w:rFonts w:ascii="宋体" w:hAnsi="宋体" w:cs="Calibri"/>
                <w:b/>
                <w:bCs/>
                <w:kern w:val="0"/>
                <w:sz w:val="20"/>
                <w:szCs w:val="20"/>
              </w:rPr>
            </w:pPr>
            <w:r>
              <w:rPr>
                <w:rFonts w:hint="eastAsia" w:ascii="宋体" w:hAnsi="宋体" w:cs="Calibri"/>
                <w:b/>
                <w:bCs/>
                <w:kern w:val="0"/>
                <w:sz w:val="20"/>
                <w:szCs w:val="20"/>
              </w:rPr>
              <w:t>1,994.00</w:t>
            </w:r>
          </w:p>
        </w:tc>
        <w:tc>
          <w:tcPr>
            <w:tcW w:w="685" w:type="pct"/>
            <w:tcBorders>
              <w:top w:val="nil"/>
              <w:left w:val="nil"/>
              <w:bottom w:val="single" w:color="000000" w:sz="4" w:space="0"/>
              <w:right w:val="single" w:color="000000" w:sz="4" w:space="0"/>
            </w:tcBorders>
            <w:shd w:val="clear" w:color="auto" w:fill="auto"/>
            <w:noWrap/>
            <w:vAlign w:val="center"/>
          </w:tcPr>
          <w:p w14:paraId="477F4325">
            <w:pPr>
              <w:widowControl/>
              <w:jc w:val="right"/>
              <w:rPr>
                <w:rFonts w:ascii="宋体" w:hAnsi="宋体" w:cs="Calibri"/>
                <w:b/>
                <w:bCs/>
                <w:kern w:val="0"/>
                <w:sz w:val="20"/>
                <w:szCs w:val="20"/>
              </w:rPr>
            </w:pPr>
            <w:r>
              <w:rPr>
                <w:rFonts w:hint="eastAsia" w:ascii="宋体" w:hAnsi="宋体" w:cs="Calibri"/>
                <w:b/>
                <w:bCs/>
                <w:kern w:val="0"/>
                <w:sz w:val="20"/>
                <w:szCs w:val="20"/>
              </w:rPr>
              <w:t>　</w:t>
            </w:r>
          </w:p>
        </w:tc>
        <w:tc>
          <w:tcPr>
            <w:tcW w:w="685" w:type="pct"/>
            <w:tcBorders>
              <w:top w:val="nil"/>
              <w:left w:val="nil"/>
              <w:bottom w:val="single" w:color="000000" w:sz="4" w:space="0"/>
              <w:right w:val="single" w:color="000000" w:sz="4" w:space="0"/>
            </w:tcBorders>
            <w:shd w:val="clear" w:color="auto" w:fill="auto"/>
            <w:noWrap/>
            <w:vAlign w:val="center"/>
          </w:tcPr>
          <w:p w14:paraId="2A0FF96F">
            <w:pPr>
              <w:widowControl/>
              <w:jc w:val="right"/>
              <w:rPr>
                <w:rFonts w:ascii="宋体" w:hAnsi="宋体" w:cs="Calibri"/>
                <w:b/>
                <w:bCs/>
                <w:kern w:val="0"/>
                <w:sz w:val="20"/>
                <w:szCs w:val="20"/>
              </w:rPr>
            </w:pPr>
            <w:r>
              <w:rPr>
                <w:rFonts w:hint="eastAsia" w:ascii="宋体" w:hAnsi="宋体" w:cs="Calibri"/>
                <w:b/>
                <w:bCs/>
                <w:kern w:val="0"/>
                <w:sz w:val="20"/>
                <w:szCs w:val="20"/>
              </w:rPr>
              <w:t>　</w:t>
            </w:r>
          </w:p>
        </w:tc>
        <w:tc>
          <w:tcPr>
            <w:tcW w:w="685" w:type="pct"/>
            <w:tcBorders>
              <w:top w:val="nil"/>
              <w:left w:val="nil"/>
              <w:bottom w:val="single" w:color="000000" w:sz="4" w:space="0"/>
              <w:right w:val="single" w:color="000000" w:sz="4" w:space="0"/>
            </w:tcBorders>
            <w:shd w:val="clear" w:color="auto" w:fill="auto"/>
            <w:noWrap/>
            <w:vAlign w:val="center"/>
          </w:tcPr>
          <w:p w14:paraId="7ACC8460">
            <w:pPr>
              <w:widowControl/>
              <w:jc w:val="right"/>
              <w:rPr>
                <w:rFonts w:ascii="宋体" w:hAnsi="宋体" w:cs="Calibri"/>
                <w:b/>
                <w:bCs/>
                <w:kern w:val="0"/>
                <w:sz w:val="20"/>
                <w:szCs w:val="20"/>
              </w:rPr>
            </w:pPr>
            <w:r>
              <w:rPr>
                <w:rFonts w:hint="eastAsia" w:ascii="宋体" w:hAnsi="宋体" w:cs="Calibri"/>
                <w:b/>
                <w:bCs/>
                <w:kern w:val="0"/>
                <w:sz w:val="20"/>
                <w:szCs w:val="20"/>
              </w:rPr>
              <w:t>　</w:t>
            </w:r>
          </w:p>
        </w:tc>
        <w:tc>
          <w:tcPr>
            <w:tcW w:w="685" w:type="pct"/>
            <w:tcBorders>
              <w:top w:val="nil"/>
              <w:left w:val="nil"/>
              <w:bottom w:val="single" w:color="000000" w:sz="4" w:space="0"/>
              <w:right w:val="single" w:color="000000" w:sz="4" w:space="0"/>
            </w:tcBorders>
            <w:shd w:val="clear" w:color="auto" w:fill="auto"/>
            <w:noWrap/>
            <w:vAlign w:val="center"/>
          </w:tcPr>
          <w:p w14:paraId="6BD49757">
            <w:pPr>
              <w:widowControl/>
              <w:jc w:val="right"/>
              <w:rPr>
                <w:rFonts w:ascii="宋体" w:hAnsi="宋体" w:cs="Calibri"/>
                <w:b/>
                <w:bCs/>
                <w:kern w:val="0"/>
                <w:sz w:val="20"/>
                <w:szCs w:val="20"/>
              </w:rPr>
            </w:pPr>
            <w:r>
              <w:rPr>
                <w:rFonts w:hint="eastAsia" w:ascii="宋体" w:hAnsi="宋体" w:cs="Calibri"/>
                <w:b/>
                <w:bCs/>
                <w:kern w:val="0"/>
                <w:sz w:val="20"/>
                <w:szCs w:val="20"/>
              </w:rPr>
              <w:t>1,994.00</w:t>
            </w:r>
          </w:p>
        </w:tc>
      </w:tr>
    </w:tbl>
    <w:p w14:paraId="39DAF287">
      <w:pPr>
        <w:tabs>
          <w:tab w:val="left" w:pos="8505"/>
        </w:tabs>
        <w:ind w:right="-88"/>
        <w:rPr>
          <w:rFonts w:ascii="宋体" w:cs="宋体"/>
          <w:b/>
          <w:spacing w:val="-4"/>
          <w:kern w:val="0"/>
          <w:szCs w:val="21"/>
        </w:rPr>
      </w:pPr>
      <w:r>
        <w:rPr>
          <w:rFonts w:ascii="宋体" w:cs="宋体"/>
          <w:b/>
          <w:spacing w:val="-4"/>
          <w:kern w:val="0"/>
          <w:szCs w:val="21"/>
        </w:rPr>
        <w:br w:type="page"/>
      </w:r>
    </w:p>
    <w:tbl>
      <w:tblPr>
        <w:tblStyle w:val="5"/>
        <w:tblW w:w="5000" w:type="pct"/>
        <w:tblInd w:w="0" w:type="dxa"/>
        <w:tblLayout w:type="autofit"/>
        <w:tblCellMar>
          <w:top w:w="0" w:type="dxa"/>
          <w:left w:w="108" w:type="dxa"/>
          <w:bottom w:w="0" w:type="dxa"/>
          <w:right w:w="108" w:type="dxa"/>
        </w:tblCellMar>
      </w:tblPr>
      <w:tblGrid>
        <w:gridCol w:w="1194"/>
        <w:gridCol w:w="2913"/>
        <w:gridCol w:w="2023"/>
        <w:gridCol w:w="2023"/>
        <w:gridCol w:w="2023"/>
        <w:gridCol w:w="2026"/>
        <w:gridCol w:w="2023"/>
      </w:tblGrid>
      <w:tr w14:paraId="67807ACF">
        <w:tblPrEx>
          <w:tblCellMar>
            <w:top w:w="0" w:type="dxa"/>
            <w:left w:w="108" w:type="dxa"/>
            <w:bottom w:w="0" w:type="dxa"/>
            <w:right w:w="108" w:type="dxa"/>
          </w:tblCellMar>
        </w:tblPrEx>
        <w:trPr>
          <w:trHeight w:val="405" w:hRule="atLeast"/>
        </w:trPr>
        <w:tc>
          <w:tcPr>
            <w:tcW w:w="420" w:type="pct"/>
            <w:tcBorders>
              <w:top w:val="nil"/>
              <w:left w:val="nil"/>
              <w:bottom w:val="nil"/>
              <w:right w:val="nil"/>
            </w:tcBorders>
            <w:shd w:val="clear" w:color="auto" w:fill="auto"/>
            <w:noWrap/>
            <w:vAlign w:val="center"/>
          </w:tcPr>
          <w:p w14:paraId="669AC28C">
            <w:pPr>
              <w:widowControl/>
              <w:jc w:val="left"/>
              <w:rPr>
                <w:rFonts w:ascii="Times New Roman" w:hAnsi="Times New Roman" w:cs="宋体"/>
                <w:kern w:val="0"/>
                <w:sz w:val="20"/>
                <w:szCs w:val="20"/>
              </w:rPr>
            </w:pPr>
          </w:p>
        </w:tc>
        <w:tc>
          <w:tcPr>
            <w:tcW w:w="1024" w:type="pct"/>
            <w:tcBorders>
              <w:top w:val="nil"/>
              <w:left w:val="nil"/>
              <w:bottom w:val="nil"/>
              <w:right w:val="nil"/>
            </w:tcBorders>
            <w:shd w:val="clear" w:color="auto" w:fill="auto"/>
            <w:noWrap/>
            <w:vAlign w:val="center"/>
          </w:tcPr>
          <w:p w14:paraId="1A610574">
            <w:pPr>
              <w:widowControl/>
              <w:jc w:val="left"/>
              <w:rPr>
                <w:rFonts w:ascii="Times New Roman" w:hAnsi="Times New Roman" w:eastAsia="Times New Roman"/>
                <w:kern w:val="0"/>
                <w:sz w:val="20"/>
                <w:szCs w:val="20"/>
              </w:rPr>
            </w:pPr>
          </w:p>
        </w:tc>
        <w:tc>
          <w:tcPr>
            <w:tcW w:w="711" w:type="pct"/>
            <w:tcBorders>
              <w:top w:val="nil"/>
              <w:left w:val="nil"/>
              <w:bottom w:val="nil"/>
              <w:right w:val="nil"/>
            </w:tcBorders>
            <w:shd w:val="clear" w:color="auto" w:fill="auto"/>
            <w:noWrap/>
            <w:vAlign w:val="center"/>
          </w:tcPr>
          <w:p w14:paraId="288D2D81">
            <w:pPr>
              <w:widowControl/>
              <w:jc w:val="left"/>
              <w:rPr>
                <w:rFonts w:ascii="Times New Roman" w:hAnsi="Times New Roman" w:eastAsia="Times New Roman"/>
                <w:kern w:val="0"/>
                <w:sz w:val="20"/>
                <w:szCs w:val="20"/>
              </w:rPr>
            </w:pPr>
          </w:p>
        </w:tc>
        <w:tc>
          <w:tcPr>
            <w:tcW w:w="711" w:type="pct"/>
            <w:tcBorders>
              <w:top w:val="nil"/>
              <w:left w:val="nil"/>
              <w:bottom w:val="nil"/>
              <w:right w:val="nil"/>
            </w:tcBorders>
            <w:shd w:val="clear" w:color="auto" w:fill="auto"/>
            <w:noWrap/>
            <w:vAlign w:val="center"/>
          </w:tcPr>
          <w:p w14:paraId="00DCBC68">
            <w:pPr>
              <w:widowControl/>
              <w:jc w:val="left"/>
              <w:rPr>
                <w:rFonts w:ascii="Times New Roman" w:hAnsi="Times New Roman" w:eastAsia="Times New Roman"/>
                <w:kern w:val="0"/>
                <w:sz w:val="20"/>
                <w:szCs w:val="20"/>
              </w:rPr>
            </w:pPr>
          </w:p>
        </w:tc>
        <w:tc>
          <w:tcPr>
            <w:tcW w:w="711" w:type="pct"/>
            <w:tcBorders>
              <w:top w:val="nil"/>
              <w:left w:val="nil"/>
              <w:bottom w:val="nil"/>
              <w:right w:val="nil"/>
            </w:tcBorders>
            <w:shd w:val="clear" w:color="auto" w:fill="auto"/>
            <w:noWrap/>
            <w:vAlign w:val="center"/>
          </w:tcPr>
          <w:p w14:paraId="6129B650">
            <w:pPr>
              <w:widowControl/>
              <w:jc w:val="left"/>
              <w:rPr>
                <w:rFonts w:ascii="Times New Roman" w:hAnsi="Times New Roman" w:eastAsia="Times New Roman"/>
                <w:kern w:val="0"/>
                <w:sz w:val="20"/>
                <w:szCs w:val="20"/>
              </w:rPr>
            </w:pPr>
          </w:p>
        </w:tc>
        <w:tc>
          <w:tcPr>
            <w:tcW w:w="711" w:type="pct"/>
            <w:tcBorders>
              <w:top w:val="nil"/>
              <w:left w:val="nil"/>
              <w:bottom w:val="nil"/>
              <w:right w:val="nil"/>
            </w:tcBorders>
            <w:shd w:val="clear" w:color="auto" w:fill="auto"/>
            <w:noWrap/>
            <w:vAlign w:val="center"/>
          </w:tcPr>
          <w:p w14:paraId="60965E58">
            <w:pPr>
              <w:widowControl/>
              <w:jc w:val="left"/>
              <w:rPr>
                <w:rFonts w:ascii="Times New Roman" w:hAnsi="Times New Roman" w:eastAsia="Times New Roman"/>
                <w:kern w:val="0"/>
                <w:sz w:val="20"/>
                <w:szCs w:val="20"/>
              </w:rPr>
            </w:pPr>
          </w:p>
        </w:tc>
        <w:tc>
          <w:tcPr>
            <w:tcW w:w="711" w:type="pct"/>
            <w:tcBorders>
              <w:top w:val="nil"/>
              <w:left w:val="nil"/>
              <w:bottom w:val="nil"/>
              <w:right w:val="nil"/>
            </w:tcBorders>
            <w:shd w:val="clear" w:color="auto" w:fill="auto"/>
            <w:noWrap/>
            <w:vAlign w:val="center"/>
          </w:tcPr>
          <w:p w14:paraId="295122F5">
            <w:pPr>
              <w:widowControl/>
              <w:jc w:val="right"/>
              <w:rPr>
                <w:rFonts w:ascii="宋体" w:hAnsi="宋体" w:cs="Calibri"/>
                <w:color w:val="000000"/>
                <w:kern w:val="0"/>
                <w:sz w:val="20"/>
                <w:szCs w:val="20"/>
              </w:rPr>
            </w:pPr>
            <w:r>
              <w:rPr>
                <w:rFonts w:hint="eastAsia" w:ascii="宋体" w:hAnsi="宋体" w:cs="Calibri"/>
                <w:color w:val="000000"/>
                <w:kern w:val="0"/>
                <w:sz w:val="20"/>
                <w:szCs w:val="20"/>
              </w:rPr>
              <w:t>公开表7</w:t>
            </w:r>
          </w:p>
        </w:tc>
      </w:tr>
      <w:tr w14:paraId="0B0CD0D0">
        <w:tblPrEx>
          <w:tblCellMar>
            <w:top w:w="0" w:type="dxa"/>
            <w:left w:w="108" w:type="dxa"/>
            <w:bottom w:w="0" w:type="dxa"/>
            <w:right w:w="108" w:type="dxa"/>
          </w:tblCellMar>
        </w:tblPrEx>
        <w:trPr>
          <w:trHeight w:val="660" w:hRule="atLeast"/>
        </w:trPr>
        <w:tc>
          <w:tcPr>
            <w:tcW w:w="5000" w:type="pct"/>
            <w:gridSpan w:val="7"/>
            <w:tcBorders>
              <w:top w:val="nil"/>
              <w:left w:val="nil"/>
              <w:bottom w:val="nil"/>
              <w:right w:val="nil"/>
            </w:tcBorders>
            <w:shd w:val="clear" w:color="auto" w:fill="auto"/>
            <w:noWrap/>
            <w:vAlign w:val="center"/>
          </w:tcPr>
          <w:p w14:paraId="616D9A9F">
            <w:pPr>
              <w:widowControl/>
              <w:jc w:val="center"/>
              <w:rPr>
                <w:rFonts w:ascii="宋体" w:hAnsi="宋体" w:cs="Calibri"/>
                <w:b/>
                <w:bCs/>
                <w:color w:val="000000"/>
                <w:kern w:val="0"/>
                <w:sz w:val="48"/>
                <w:szCs w:val="48"/>
              </w:rPr>
            </w:pPr>
            <w:r>
              <w:rPr>
                <w:rFonts w:hint="eastAsia" w:ascii="宋体" w:hAnsi="宋体" w:cs="Calibri"/>
                <w:b/>
                <w:bCs/>
                <w:color w:val="000000"/>
                <w:kern w:val="0"/>
                <w:sz w:val="48"/>
                <w:szCs w:val="48"/>
              </w:rPr>
              <w:t>国有资本经营预算支出表</w:t>
            </w:r>
          </w:p>
        </w:tc>
      </w:tr>
      <w:tr w14:paraId="52B34454">
        <w:tblPrEx>
          <w:tblCellMar>
            <w:top w:w="0" w:type="dxa"/>
            <w:left w:w="108" w:type="dxa"/>
            <w:bottom w:w="0" w:type="dxa"/>
            <w:right w:w="108" w:type="dxa"/>
          </w:tblCellMar>
        </w:tblPrEx>
        <w:trPr>
          <w:trHeight w:val="315" w:hRule="atLeast"/>
        </w:trPr>
        <w:tc>
          <w:tcPr>
            <w:tcW w:w="4289" w:type="pct"/>
            <w:gridSpan w:val="6"/>
            <w:tcBorders>
              <w:top w:val="nil"/>
              <w:left w:val="nil"/>
              <w:bottom w:val="nil"/>
              <w:right w:val="nil"/>
            </w:tcBorders>
            <w:shd w:val="clear" w:color="auto" w:fill="auto"/>
            <w:vAlign w:val="center"/>
          </w:tcPr>
          <w:p w14:paraId="5A3645F1">
            <w:pPr>
              <w:widowControl/>
              <w:jc w:val="left"/>
              <w:rPr>
                <w:rFonts w:ascii="宋体" w:hAnsi="宋体" w:cs="Calibri"/>
                <w:color w:val="000000"/>
                <w:kern w:val="0"/>
                <w:sz w:val="20"/>
                <w:szCs w:val="20"/>
              </w:rPr>
            </w:pPr>
            <w:r>
              <w:rPr>
                <w:rFonts w:hint="eastAsia" w:ascii="宋体" w:hAnsi="宋体" w:cs="Calibri"/>
                <w:color w:val="000000"/>
                <w:kern w:val="0"/>
                <w:sz w:val="20"/>
                <w:szCs w:val="20"/>
              </w:rPr>
              <w:t>单位：国家体育总局登山运动管理中心</w:t>
            </w:r>
          </w:p>
        </w:tc>
        <w:tc>
          <w:tcPr>
            <w:tcW w:w="711" w:type="pct"/>
            <w:tcBorders>
              <w:top w:val="nil"/>
              <w:left w:val="nil"/>
              <w:bottom w:val="nil"/>
              <w:right w:val="nil"/>
            </w:tcBorders>
            <w:shd w:val="clear" w:color="auto" w:fill="auto"/>
            <w:noWrap/>
            <w:vAlign w:val="center"/>
          </w:tcPr>
          <w:p w14:paraId="58E3DAA9">
            <w:pPr>
              <w:widowControl/>
              <w:jc w:val="right"/>
              <w:rPr>
                <w:rFonts w:ascii="宋体" w:hAnsi="宋体" w:cs="Calibri"/>
                <w:color w:val="000000"/>
                <w:kern w:val="0"/>
                <w:sz w:val="20"/>
                <w:szCs w:val="20"/>
              </w:rPr>
            </w:pPr>
            <w:r>
              <w:rPr>
                <w:rFonts w:hint="eastAsia" w:ascii="宋体" w:hAnsi="宋体" w:cs="Calibri"/>
                <w:color w:val="000000"/>
                <w:kern w:val="0"/>
                <w:sz w:val="20"/>
                <w:szCs w:val="20"/>
              </w:rPr>
              <w:t>单位：万元</w:t>
            </w:r>
          </w:p>
        </w:tc>
      </w:tr>
      <w:tr w14:paraId="4D727D9A">
        <w:tblPrEx>
          <w:tblCellMar>
            <w:top w:w="0" w:type="dxa"/>
            <w:left w:w="108" w:type="dxa"/>
            <w:bottom w:w="0" w:type="dxa"/>
            <w:right w:w="108" w:type="dxa"/>
          </w:tblCellMar>
        </w:tblPrEx>
        <w:trPr>
          <w:trHeight w:val="465"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4DD55">
            <w:pPr>
              <w:widowControl/>
              <w:jc w:val="center"/>
              <w:rPr>
                <w:rFonts w:ascii="宋体" w:hAnsi="宋体" w:cs="Calibri"/>
                <w:color w:val="000000"/>
                <w:kern w:val="0"/>
                <w:sz w:val="20"/>
                <w:szCs w:val="20"/>
              </w:rPr>
            </w:pPr>
            <w:r>
              <w:rPr>
                <w:rFonts w:hint="eastAsia" w:ascii="宋体" w:hAnsi="宋体" w:cs="Calibri"/>
                <w:color w:val="000000"/>
                <w:kern w:val="0"/>
                <w:sz w:val="20"/>
                <w:szCs w:val="20"/>
              </w:rPr>
              <w:t>科目代码</w:t>
            </w:r>
          </w:p>
        </w:tc>
        <w:tc>
          <w:tcPr>
            <w:tcW w:w="10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D2123">
            <w:pPr>
              <w:widowControl/>
              <w:jc w:val="center"/>
              <w:rPr>
                <w:rFonts w:ascii="宋体" w:hAnsi="宋体" w:cs="Calibri"/>
                <w:color w:val="000000"/>
                <w:kern w:val="0"/>
                <w:sz w:val="20"/>
                <w:szCs w:val="20"/>
              </w:rPr>
            </w:pPr>
            <w:r>
              <w:rPr>
                <w:rFonts w:hint="eastAsia" w:ascii="宋体" w:hAnsi="宋体" w:cs="Calibri"/>
                <w:color w:val="000000"/>
                <w:kern w:val="0"/>
                <w:sz w:val="20"/>
                <w:szCs w:val="20"/>
              </w:rPr>
              <w:t>科目名称</w:t>
            </w:r>
          </w:p>
        </w:tc>
        <w:tc>
          <w:tcPr>
            <w:tcW w:w="3556" w:type="pct"/>
            <w:gridSpan w:val="5"/>
            <w:tcBorders>
              <w:top w:val="single" w:color="000000" w:sz="4" w:space="0"/>
              <w:left w:val="nil"/>
              <w:bottom w:val="single" w:color="000000" w:sz="4" w:space="0"/>
              <w:right w:val="single" w:color="000000" w:sz="4" w:space="0"/>
            </w:tcBorders>
            <w:shd w:val="clear" w:color="auto" w:fill="auto"/>
            <w:vAlign w:val="center"/>
          </w:tcPr>
          <w:p w14:paraId="01BADD52">
            <w:pPr>
              <w:widowControl/>
              <w:jc w:val="center"/>
              <w:rPr>
                <w:rFonts w:ascii="宋体" w:hAnsi="宋体" w:cs="Calibri"/>
                <w:color w:val="000000"/>
                <w:kern w:val="0"/>
                <w:sz w:val="20"/>
                <w:szCs w:val="20"/>
              </w:rPr>
            </w:pPr>
            <w:r>
              <w:rPr>
                <w:rFonts w:hint="eastAsia" w:ascii="宋体" w:hAnsi="宋体" w:cs="Calibri"/>
                <w:color w:val="000000"/>
                <w:kern w:val="0"/>
                <w:sz w:val="20"/>
                <w:szCs w:val="20"/>
              </w:rPr>
              <w:t>本年国有资本经营预算支出</w:t>
            </w:r>
          </w:p>
        </w:tc>
      </w:tr>
      <w:tr w14:paraId="6AA32067">
        <w:tblPrEx>
          <w:tblCellMar>
            <w:top w:w="0" w:type="dxa"/>
            <w:left w:w="108" w:type="dxa"/>
            <w:bottom w:w="0" w:type="dxa"/>
            <w:right w:w="108" w:type="dxa"/>
          </w:tblCellMar>
        </w:tblPrEx>
        <w:trPr>
          <w:trHeight w:val="375" w:hRule="atLeast"/>
        </w:trPr>
        <w:tc>
          <w:tcPr>
            <w:tcW w:w="420" w:type="pct"/>
            <w:vMerge w:val="continue"/>
            <w:tcBorders>
              <w:top w:val="single" w:color="000000" w:sz="4" w:space="0"/>
              <w:left w:val="single" w:color="000000" w:sz="4" w:space="0"/>
              <w:bottom w:val="single" w:color="000000" w:sz="4" w:space="0"/>
              <w:right w:val="single" w:color="000000" w:sz="4" w:space="0"/>
            </w:tcBorders>
            <w:vAlign w:val="center"/>
          </w:tcPr>
          <w:p w14:paraId="44B737DB">
            <w:pPr>
              <w:widowControl/>
              <w:jc w:val="left"/>
              <w:rPr>
                <w:rFonts w:ascii="宋体" w:hAnsi="宋体" w:cs="Calibri"/>
                <w:color w:val="000000"/>
                <w:kern w:val="0"/>
                <w:sz w:val="20"/>
                <w:szCs w:val="20"/>
              </w:rPr>
            </w:pPr>
          </w:p>
        </w:tc>
        <w:tc>
          <w:tcPr>
            <w:tcW w:w="1024" w:type="pct"/>
            <w:vMerge w:val="continue"/>
            <w:tcBorders>
              <w:top w:val="single" w:color="000000" w:sz="4" w:space="0"/>
              <w:left w:val="single" w:color="000000" w:sz="4" w:space="0"/>
              <w:bottom w:val="single" w:color="000000" w:sz="4" w:space="0"/>
              <w:right w:val="single" w:color="000000" w:sz="4" w:space="0"/>
            </w:tcBorders>
            <w:vAlign w:val="center"/>
          </w:tcPr>
          <w:p w14:paraId="1CFC1444">
            <w:pPr>
              <w:widowControl/>
              <w:jc w:val="left"/>
              <w:rPr>
                <w:rFonts w:ascii="宋体" w:hAnsi="宋体" w:cs="Calibri"/>
                <w:color w:val="000000"/>
                <w:kern w:val="0"/>
                <w:sz w:val="20"/>
                <w:szCs w:val="20"/>
              </w:rPr>
            </w:pPr>
          </w:p>
        </w:tc>
        <w:tc>
          <w:tcPr>
            <w:tcW w:w="711" w:type="pct"/>
            <w:vMerge w:val="restart"/>
            <w:tcBorders>
              <w:top w:val="nil"/>
              <w:left w:val="single" w:color="000000" w:sz="4" w:space="0"/>
              <w:bottom w:val="single" w:color="000000" w:sz="4" w:space="0"/>
              <w:right w:val="single" w:color="000000" w:sz="4" w:space="0"/>
            </w:tcBorders>
            <w:shd w:val="clear" w:color="auto" w:fill="auto"/>
            <w:noWrap/>
            <w:vAlign w:val="center"/>
          </w:tcPr>
          <w:p w14:paraId="03095FC2">
            <w:pPr>
              <w:widowControl/>
              <w:jc w:val="center"/>
              <w:rPr>
                <w:rFonts w:ascii="宋体" w:hAnsi="宋体" w:cs="Calibri"/>
                <w:kern w:val="0"/>
                <w:sz w:val="20"/>
                <w:szCs w:val="20"/>
              </w:rPr>
            </w:pPr>
            <w:r>
              <w:rPr>
                <w:rFonts w:hint="eastAsia" w:ascii="宋体" w:hAnsi="宋体" w:cs="Calibri"/>
                <w:kern w:val="0"/>
                <w:sz w:val="20"/>
                <w:szCs w:val="20"/>
              </w:rPr>
              <w:t>合计</w:t>
            </w:r>
          </w:p>
        </w:tc>
        <w:tc>
          <w:tcPr>
            <w:tcW w:w="2134" w:type="pct"/>
            <w:gridSpan w:val="3"/>
            <w:tcBorders>
              <w:top w:val="single" w:color="000000" w:sz="4" w:space="0"/>
              <w:left w:val="nil"/>
              <w:bottom w:val="single" w:color="000000" w:sz="4" w:space="0"/>
              <w:right w:val="single" w:color="000000" w:sz="4" w:space="0"/>
            </w:tcBorders>
            <w:shd w:val="clear" w:color="auto" w:fill="auto"/>
            <w:noWrap/>
            <w:vAlign w:val="center"/>
          </w:tcPr>
          <w:p w14:paraId="59F9677D">
            <w:pPr>
              <w:widowControl/>
              <w:jc w:val="center"/>
              <w:rPr>
                <w:rFonts w:ascii="宋体" w:hAnsi="宋体" w:cs="Calibri"/>
                <w:kern w:val="0"/>
                <w:sz w:val="20"/>
                <w:szCs w:val="20"/>
              </w:rPr>
            </w:pPr>
            <w:r>
              <w:rPr>
                <w:rFonts w:hint="eastAsia" w:ascii="宋体" w:hAnsi="宋体" w:cs="Calibri"/>
                <w:kern w:val="0"/>
                <w:sz w:val="20"/>
                <w:szCs w:val="20"/>
              </w:rPr>
              <w:t>基本支出</w:t>
            </w:r>
          </w:p>
        </w:tc>
        <w:tc>
          <w:tcPr>
            <w:tcW w:w="711" w:type="pct"/>
            <w:vMerge w:val="restart"/>
            <w:tcBorders>
              <w:top w:val="nil"/>
              <w:left w:val="single" w:color="000000" w:sz="4" w:space="0"/>
              <w:bottom w:val="single" w:color="000000" w:sz="4" w:space="0"/>
              <w:right w:val="single" w:color="000000" w:sz="4" w:space="0"/>
            </w:tcBorders>
            <w:shd w:val="clear" w:color="auto" w:fill="auto"/>
            <w:noWrap/>
            <w:vAlign w:val="center"/>
          </w:tcPr>
          <w:p w14:paraId="39BDAF3D">
            <w:pPr>
              <w:widowControl/>
              <w:jc w:val="center"/>
              <w:rPr>
                <w:rFonts w:ascii="宋体" w:hAnsi="宋体" w:cs="Calibri"/>
                <w:kern w:val="0"/>
                <w:sz w:val="20"/>
                <w:szCs w:val="20"/>
              </w:rPr>
            </w:pPr>
            <w:r>
              <w:rPr>
                <w:rFonts w:hint="eastAsia" w:ascii="宋体" w:hAnsi="宋体" w:cs="Calibri"/>
                <w:kern w:val="0"/>
                <w:sz w:val="20"/>
                <w:szCs w:val="20"/>
              </w:rPr>
              <w:t>项目支出</w:t>
            </w:r>
          </w:p>
        </w:tc>
      </w:tr>
      <w:tr w14:paraId="0415B979">
        <w:tblPrEx>
          <w:tblCellMar>
            <w:top w:w="0" w:type="dxa"/>
            <w:left w:w="108" w:type="dxa"/>
            <w:bottom w:w="0" w:type="dxa"/>
            <w:right w:w="108" w:type="dxa"/>
          </w:tblCellMar>
        </w:tblPrEx>
        <w:trPr>
          <w:trHeight w:val="420" w:hRule="atLeast"/>
        </w:trPr>
        <w:tc>
          <w:tcPr>
            <w:tcW w:w="420" w:type="pct"/>
            <w:vMerge w:val="continue"/>
            <w:tcBorders>
              <w:top w:val="single" w:color="000000" w:sz="4" w:space="0"/>
              <w:left w:val="single" w:color="000000" w:sz="4" w:space="0"/>
              <w:bottom w:val="single" w:color="000000" w:sz="4" w:space="0"/>
              <w:right w:val="single" w:color="000000" w:sz="4" w:space="0"/>
            </w:tcBorders>
            <w:vAlign w:val="center"/>
          </w:tcPr>
          <w:p w14:paraId="5C586301">
            <w:pPr>
              <w:widowControl/>
              <w:jc w:val="left"/>
              <w:rPr>
                <w:rFonts w:ascii="宋体" w:hAnsi="宋体" w:cs="Calibri"/>
                <w:color w:val="000000"/>
                <w:kern w:val="0"/>
                <w:sz w:val="20"/>
                <w:szCs w:val="20"/>
              </w:rPr>
            </w:pPr>
          </w:p>
        </w:tc>
        <w:tc>
          <w:tcPr>
            <w:tcW w:w="1024" w:type="pct"/>
            <w:vMerge w:val="continue"/>
            <w:tcBorders>
              <w:top w:val="single" w:color="000000" w:sz="4" w:space="0"/>
              <w:left w:val="single" w:color="000000" w:sz="4" w:space="0"/>
              <w:bottom w:val="single" w:color="000000" w:sz="4" w:space="0"/>
              <w:right w:val="single" w:color="000000" w:sz="4" w:space="0"/>
            </w:tcBorders>
            <w:vAlign w:val="center"/>
          </w:tcPr>
          <w:p w14:paraId="79E188CF">
            <w:pPr>
              <w:widowControl/>
              <w:jc w:val="left"/>
              <w:rPr>
                <w:rFonts w:ascii="宋体" w:hAnsi="宋体" w:cs="Calibri"/>
                <w:color w:val="000000"/>
                <w:kern w:val="0"/>
                <w:sz w:val="20"/>
                <w:szCs w:val="20"/>
              </w:rPr>
            </w:pPr>
          </w:p>
        </w:tc>
        <w:tc>
          <w:tcPr>
            <w:tcW w:w="711" w:type="pct"/>
            <w:vMerge w:val="continue"/>
            <w:tcBorders>
              <w:top w:val="nil"/>
              <w:left w:val="single" w:color="000000" w:sz="4" w:space="0"/>
              <w:bottom w:val="single" w:color="000000" w:sz="4" w:space="0"/>
              <w:right w:val="single" w:color="000000" w:sz="4" w:space="0"/>
            </w:tcBorders>
            <w:vAlign w:val="center"/>
          </w:tcPr>
          <w:p w14:paraId="3E15BE40">
            <w:pPr>
              <w:widowControl/>
              <w:jc w:val="left"/>
              <w:rPr>
                <w:rFonts w:ascii="宋体" w:hAnsi="宋体" w:cs="Calibri"/>
                <w:kern w:val="0"/>
                <w:sz w:val="20"/>
                <w:szCs w:val="20"/>
              </w:rPr>
            </w:pPr>
          </w:p>
        </w:tc>
        <w:tc>
          <w:tcPr>
            <w:tcW w:w="711" w:type="pct"/>
            <w:tcBorders>
              <w:top w:val="nil"/>
              <w:left w:val="nil"/>
              <w:bottom w:val="single" w:color="000000" w:sz="4" w:space="0"/>
              <w:right w:val="single" w:color="000000" w:sz="4" w:space="0"/>
            </w:tcBorders>
            <w:shd w:val="clear" w:color="auto" w:fill="auto"/>
            <w:noWrap/>
            <w:vAlign w:val="center"/>
          </w:tcPr>
          <w:p w14:paraId="2E1E8AB8">
            <w:pPr>
              <w:widowControl/>
              <w:jc w:val="center"/>
              <w:rPr>
                <w:rFonts w:ascii="宋体" w:hAnsi="宋体" w:cs="Calibri"/>
                <w:kern w:val="0"/>
                <w:sz w:val="20"/>
                <w:szCs w:val="20"/>
              </w:rPr>
            </w:pPr>
            <w:r>
              <w:rPr>
                <w:rFonts w:hint="eastAsia" w:ascii="宋体" w:hAnsi="宋体" w:cs="Calibri"/>
                <w:kern w:val="0"/>
                <w:sz w:val="20"/>
                <w:szCs w:val="20"/>
              </w:rPr>
              <w:t>小计</w:t>
            </w:r>
          </w:p>
        </w:tc>
        <w:tc>
          <w:tcPr>
            <w:tcW w:w="711" w:type="pct"/>
            <w:tcBorders>
              <w:top w:val="nil"/>
              <w:left w:val="nil"/>
              <w:bottom w:val="single" w:color="000000" w:sz="4" w:space="0"/>
              <w:right w:val="single" w:color="000000" w:sz="4" w:space="0"/>
            </w:tcBorders>
            <w:shd w:val="clear" w:color="auto" w:fill="auto"/>
            <w:noWrap/>
            <w:vAlign w:val="center"/>
          </w:tcPr>
          <w:p w14:paraId="2CCC7AE5">
            <w:pPr>
              <w:widowControl/>
              <w:jc w:val="center"/>
              <w:rPr>
                <w:rFonts w:ascii="宋体" w:hAnsi="宋体" w:cs="Calibri"/>
                <w:kern w:val="0"/>
                <w:sz w:val="20"/>
                <w:szCs w:val="20"/>
              </w:rPr>
            </w:pPr>
            <w:r>
              <w:rPr>
                <w:rFonts w:hint="eastAsia" w:ascii="宋体" w:hAnsi="宋体" w:cs="Calibri"/>
                <w:kern w:val="0"/>
                <w:sz w:val="20"/>
                <w:szCs w:val="20"/>
              </w:rPr>
              <w:t>人员经费</w:t>
            </w:r>
          </w:p>
        </w:tc>
        <w:tc>
          <w:tcPr>
            <w:tcW w:w="711" w:type="pct"/>
            <w:tcBorders>
              <w:top w:val="nil"/>
              <w:left w:val="nil"/>
              <w:bottom w:val="single" w:color="000000" w:sz="4" w:space="0"/>
              <w:right w:val="single" w:color="000000" w:sz="4" w:space="0"/>
            </w:tcBorders>
            <w:shd w:val="clear" w:color="auto" w:fill="auto"/>
            <w:vAlign w:val="center"/>
          </w:tcPr>
          <w:p w14:paraId="306646C4">
            <w:pPr>
              <w:widowControl/>
              <w:jc w:val="center"/>
              <w:rPr>
                <w:rFonts w:ascii="宋体" w:hAnsi="宋体" w:cs="Calibri"/>
                <w:color w:val="000000"/>
                <w:kern w:val="0"/>
                <w:sz w:val="20"/>
                <w:szCs w:val="20"/>
              </w:rPr>
            </w:pPr>
            <w:r>
              <w:rPr>
                <w:rFonts w:hint="eastAsia" w:ascii="宋体" w:hAnsi="宋体" w:cs="Calibri"/>
                <w:color w:val="000000"/>
                <w:kern w:val="0"/>
                <w:sz w:val="20"/>
                <w:szCs w:val="20"/>
              </w:rPr>
              <w:t>公用经费</w:t>
            </w:r>
          </w:p>
        </w:tc>
        <w:tc>
          <w:tcPr>
            <w:tcW w:w="711" w:type="pct"/>
            <w:vMerge w:val="continue"/>
            <w:tcBorders>
              <w:top w:val="nil"/>
              <w:left w:val="single" w:color="000000" w:sz="4" w:space="0"/>
              <w:bottom w:val="single" w:color="000000" w:sz="4" w:space="0"/>
              <w:right w:val="single" w:color="000000" w:sz="4" w:space="0"/>
            </w:tcBorders>
            <w:vAlign w:val="center"/>
          </w:tcPr>
          <w:p w14:paraId="6FADC93C">
            <w:pPr>
              <w:widowControl/>
              <w:jc w:val="left"/>
              <w:rPr>
                <w:rFonts w:ascii="宋体" w:hAnsi="宋体" w:cs="Calibri"/>
                <w:kern w:val="0"/>
                <w:sz w:val="20"/>
                <w:szCs w:val="20"/>
              </w:rPr>
            </w:pPr>
          </w:p>
        </w:tc>
      </w:tr>
      <w:tr w14:paraId="1FE8E2FC">
        <w:tblPrEx>
          <w:tblCellMar>
            <w:top w:w="0" w:type="dxa"/>
            <w:left w:w="108" w:type="dxa"/>
            <w:bottom w:w="0" w:type="dxa"/>
            <w:right w:w="108" w:type="dxa"/>
          </w:tblCellMar>
        </w:tblPrEx>
        <w:trPr>
          <w:trHeight w:val="450" w:hRule="atLeast"/>
        </w:trPr>
        <w:tc>
          <w:tcPr>
            <w:tcW w:w="420" w:type="pct"/>
            <w:tcBorders>
              <w:top w:val="nil"/>
              <w:left w:val="single" w:color="000000" w:sz="4" w:space="0"/>
              <w:bottom w:val="single" w:color="000000" w:sz="4" w:space="0"/>
              <w:right w:val="single" w:color="000000" w:sz="4" w:space="0"/>
            </w:tcBorders>
            <w:shd w:val="clear" w:color="auto" w:fill="auto"/>
            <w:noWrap/>
            <w:vAlign w:val="center"/>
          </w:tcPr>
          <w:p w14:paraId="47F82018">
            <w:pPr>
              <w:widowControl/>
              <w:jc w:val="left"/>
              <w:rPr>
                <w:rFonts w:ascii="宋体" w:hAnsi="宋体" w:cs="Calibri"/>
                <w:kern w:val="0"/>
                <w:sz w:val="20"/>
                <w:szCs w:val="20"/>
              </w:rPr>
            </w:pPr>
            <w:r>
              <w:rPr>
                <w:rFonts w:hint="eastAsia" w:ascii="宋体" w:hAnsi="宋体" w:cs="Calibri"/>
                <w:kern w:val="0"/>
                <w:sz w:val="20"/>
                <w:szCs w:val="20"/>
              </w:rPr>
              <w:t>　</w:t>
            </w:r>
          </w:p>
        </w:tc>
        <w:tc>
          <w:tcPr>
            <w:tcW w:w="1024" w:type="pct"/>
            <w:tcBorders>
              <w:top w:val="nil"/>
              <w:left w:val="nil"/>
              <w:bottom w:val="single" w:color="000000" w:sz="4" w:space="0"/>
              <w:right w:val="single" w:color="000000" w:sz="4" w:space="0"/>
            </w:tcBorders>
            <w:shd w:val="clear" w:color="auto" w:fill="auto"/>
            <w:noWrap/>
            <w:vAlign w:val="center"/>
          </w:tcPr>
          <w:p w14:paraId="68F63DE6">
            <w:pPr>
              <w:widowControl/>
              <w:jc w:val="lef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642B4D36">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57F7A975">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5A0F1244">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41CE4DBC">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257422C4">
            <w:pPr>
              <w:widowControl/>
              <w:jc w:val="right"/>
              <w:rPr>
                <w:rFonts w:ascii="宋体" w:hAnsi="宋体" w:cs="Calibri"/>
                <w:kern w:val="0"/>
                <w:sz w:val="20"/>
                <w:szCs w:val="20"/>
              </w:rPr>
            </w:pPr>
            <w:r>
              <w:rPr>
                <w:rFonts w:hint="eastAsia" w:ascii="宋体" w:hAnsi="宋体" w:cs="Calibri"/>
                <w:kern w:val="0"/>
                <w:sz w:val="20"/>
                <w:szCs w:val="20"/>
              </w:rPr>
              <w:t>　</w:t>
            </w:r>
          </w:p>
        </w:tc>
      </w:tr>
      <w:tr w14:paraId="64DD96D7">
        <w:tblPrEx>
          <w:tblCellMar>
            <w:top w:w="0" w:type="dxa"/>
            <w:left w:w="108" w:type="dxa"/>
            <w:bottom w:w="0" w:type="dxa"/>
            <w:right w:w="108" w:type="dxa"/>
          </w:tblCellMar>
        </w:tblPrEx>
        <w:trPr>
          <w:trHeight w:val="450" w:hRule="atLeast"/>
        </w:trPr>
        <w:tc>
          <w:tcPr>
            <w:tcW w:w="420" w:type="pct"/>
            <w:tcBorders>
              <w:top w:val="nil"/>
              <w:left w:val="single" w:color="000000" w:sz="4" w:space="0"/>
              <w:bottom w:val="single" w:color="000000" w:sz="4" w:space="0"/>
              <w:right w:val="single" w:color="000000" w:sz="4" w:space="0"/>
            </w:tcBorders>
            <w:shd w:val="clear" w:color="auto" w:fill="auto"/>
            <w:noWrap/>
            <w:vAlign w:val="center"/>
          </w:tcPr>
          <w:p w14:paraId="6DC08254">
            <w:pPr>
              <w:widowControl/>
              <w:jc w:val="left"/>
              <w:rPr>
                <w:rFonts w:ascii="宋体" w:hAnsi="宋体" w:cs="Calibri"/>
                <w:kern w:val="0"/>
                <w:sz w:val="20"/>
                <w:szCs w:val="20"/>
              </w:rPr>
            </w:pPr>
            <w:r>
              <w:rPr>
                <w:rFonts w:hint="eastAsia" w:ascii="宋体" w:hAnsi="宋体" w:cs="Calibri"/>
                <w:kern w:val="0"/>
                <w:sz w:val="20"/>
                <w:szCs w:val="20"/>
              </w:rPr>
              <w:t>　</w:t>
            </w:r>
          </w:p>
        </w:tc>
        <w:tc>
          <w:tcPr>
            <w:tcW w:w="1024" w:type="pct"/>
            <w:tcBorders>
              <w:top w:val="nil"/>
              <w:left w:val="nil"/>
              <w:bottom w:val="single" w:color="000000" w:sz="4" w:space="0"/>
              <w:right w:val="single" w:color="000000" w:sz="4" w:space="0"/>
            </w:tcBorders>
            <w:shd w:val="clear" w:color="auto" w:fill="auto"/>
            <w:noWrap/>
            <w:vAlign w:val="center"/>
          </w:tcPr>
          <w:p w14:paraId="230732F9">
            <w:pPr>
              <w:widowControl/>
              <w:jc w:val="lef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0D60326D">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0DAFAA73">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3BAC0FAF">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7279D8B4">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189D2EE9">
            <w:pPr>
              <w:widowControl/>
              <w:jc w:val="right"/>
              <w:rPr>
                <w:rFonts w:ascii="宋体" w:hAnsi="宋体" w:cs="Calibri"/>
                <w:kern w:val="0"/>
                <w:sz w:val="20"/>
                <w:szCs w:val="20"/>
              </w:rPr>
            </w:pPr>
            <w:r>
              <w:rPr>
                <w:rFonts w:hint="eastAsia" w:ascii="宋体" w:hAnsi="宋体" w:cs="Calibri"/>
                <w:kern w:val="0"/>
                <w:sz w:val="20"/>
                <w:szCs w:val="20"/>
              </w:rPr>
              <w:t>　</w:t>
            </w:r>
          </w:p>
        </w:tc>
      </w:tr>
      <w:tr w14:paraId="05778354">
        <w:tblPrEx>
          <w:tblCellMar>
            <w:top w:w="0" w:type="dxa"/>
            <w:left w:w="108" w:type="dxa"/>
            <w:bottom w:w="0" w:type="dxa"/>
            <w:right w:w="108" w:type="dxa"/>
          </w:tblCellMar>
        </w:tblPrEx>
        <w:trPr>
          <w:trHeight w:val="450" w:hRule="atLeast"/>
        </w:trPr>
        <w:tc>
          <w:tcPr>
            <w:tcW w:w="420" w:type="pct"/>
            <w:tcBorders>
              <w:top w:val="nil"/>
              <w:left w:val="single" w:color="000000" w:sz="4" w:space="0"/>
              <w:bottom w:val="single" w:color="000000" w:sz="4" w:space="0"/>
              <w:right w:val="single" w:color="000000" w:sz="4" w:space="0"/>
            </w:tcBorders>
            <w:shd w:val="clear" w:color="auto" w:fill="auto"/>
            <w:noWrap/>
            <w:vAlign w:val="center"/>
          </w:tcPr>
          <w:p w14:paraId="34371162">
            <w:pPr>
              <w:widowControl/>
              <w:jc w:val="left"/>
              <w:rPr>
                <w:rFonts w:ascii="宋体" w:hAnsi="宋体" w:cs="Calibri"/>
                <w:kern w:val="0"/>
                <w:sz w:val="20"/>
                <w:szCs w:val="20"/>
              </w:rPr>
            </w:pPr>
            <w:r>
              <w:rPr>
                <w:rFonts w:hint="eastAsia" w:ascii="宋体" w:hAnsi="宋体" w:cs="Calibri"/>
                <w:kern w:val="0"/>
                <w:sz w:val="20"/>
                <w:szCs w:val="20"/>
              </w:rPr>
              <w:t>　</w:t>
            </w:r>
          </w:p>
        </w:tc>
        <w:tc>
          <w:tcPr>
            <w:tcW w:w="1024" w:type="pct"/>
            <w:tcBorders>
              <w:top w:val="nil"/>
              <w:left w:val="nil"/>
              <w:bottom w:val="single" w:color="000000" w:sz="4" w:space="0"/>
              <w:right w:val="single" w:color="000000" w:sz="4" w:space="0"/>
            </w:tcBorders>
            <w:shd w:val="clear" w:color="auto" w:fill="auto"/>
            <w:noWrap/>
            <w:vAlign w:val="center"/>
          </w:tcPr>
          <w:p w14:paraId="2A892F3D">
            <w:pPr>
              <w:widowControl/>
              <w:jc w:val="lef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197CEFCC">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09F93051">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73353DEA">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7149D043">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734B71A4">
            <w:pPr>
              <w:widowControl/>
              <w:jc w:val="right"/>
              <w:rPr>
                <w:rFonts w:ascii="宋体" w:hAnsi="宋体" w:cs="Calibri"/>
                <w:kern w:val="0"/>
                <w:sz w:val="20"/>
                <w:szCs w:val="20"/>
              </w:rPr>
            </w:pPr>
            <w:r>
              <w:rPr>
                <w:rFonts w:hint="eastAsia" w:ascii="宋体" w:hAnsi="宋体" w:cs="Calibri"/>
                <w:kern w:val="0"/>
                <w:sz w:val="20"/>
                <w:szCs w:val="20"/>
              </w:rPr>
              <w:t>　</w:t>
            </w:r>
          </w:p>
        </w:tc>
      </w:tr>
      <w:tr w14:paraId="5A3994CD">
        <w:tblPrEx>
          <w:tblCellMar>
            <w:top w:w="0" w:type="dxa"/>
            <w:left w:w="108" w:type="dxa"/>
            <w:bottom w:w="0" w:type="dxa"/>
            <w:right w:w="108" w:type="dxa"/>
          </w:tblCellMar>
        </w:tblPrEx>
        <w:trPr>
          <w:trHeight w:val="450" w:hRule="atLeast"/>
        </w:trPr>
        <w:tc>
          <w:tcPr>
            <w:tcW w:w="420" w:type="pct"/>
            <w:tcBorders>
              <w:top w:val="nil"/>
              <w:left w:val="single" w:color="000000" w:sz="4" w:space="0"/>
              <w:bottom w:val="single" w:color="000000" w:sz="4" w:space="0"/>
              <w:right w:val="single" w:color="000000" w:sz="4" w:space="0"/>
            </w:tcBorders>
            <w:shd w:val="clear" w:color="auto" w:fill="auto"/>
            <w:noWrap/>
            <w:vAlign w:val="center"/>
          </w:tcPr>
          <w:p w14:paraId="50F85406">
            <w:pPr>
              <w:widowControl/>
              <w:jc w:val="left"/>
              <w:rPr>
                <w:rFonts w:ascii="宋体" w:hAnsi="宋体" w:cs="Calibri"/>
                <w:kern w:val="0"/>
                <w:sz w:val="20"/>
                <w:szCs w:val="20"/>
              </w:rPr>
            </w:pPr>
            <w:r>
              <w:rPr>
                <w:rFonts w:hint="eastAsia" w:ascii="宋体" w:hAnsi="宋体" w:cs="Calibri"/>
                <w:kern w:val="0"/>
                <w:sz w:val="20"/>
                <w:szCs w:val="20"/>
              </w:rPr>
              <w:t>　</w:t>
            </w:r>
          </w:p>
        </w:tc>
        <w:tc>
          <w:tcPr>
            <w:tcW w:w="1024" w:type="pct"/>
            <w:tcBorders>
              <w:top w:val="nil"/>
              <w:left w:val="nil"/>
              <w:bottom w:val="single" w:color="000000" w:sz="4" w:space="0"/>
              <w:right w:val="single" w:color="000000" w:sz="4" w:space="0"/>
            </w:tcBorders>
            <w:shd w:val="clear" w:color="auto" w:fill="auto"/>
            <w:noWrap/>
            <w:vAlign w:val="center"/>
          </w:tcPr>
          <w:p w14:paraId="4181EA54">
            <w:pPr>
              <w:widowControl/>
              <w:jc w:val="lef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4B6C1527">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402377AD">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52CCC2D7">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3D234594">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2AEBFA18">
            <w:pPr>
              <w:widowControl/>
              <w:jc w:val="right"/>
              <w:rPr>
                <w:rFonts w:ascii="宋体" w:hAnsi="宋体" w:cs="Calibri"/>
                <w:kern w:val="0"/>
                <w:sz w:val="20"/>
                <w:szCs w:val="20"/>
              </w:rPr>
            </w:pPr>
            <w:r>
              <w:rPr>
                <w:rFonts w:hint="eastAsia" w:ascii="宋体" w:hAnsi="宋体" w:cs="Calibri"/>
                <w:kern w:val="0"/>
                <w:sz w:val="20"/>
                <w:szCs w:val="20"/>
              </w:rPr>
              <w:t>　</w:t>
            </w:r>
          </w:p>
        </w:tc>
      </w:tr>
      <w:tr w14:paraId="3AC14501">
        <w:tblPrEx>
          <w:tblCellMar>
            <w:top w:w="0" w:type="dxa"/>
            <w:left w:w="108" w:type="dxa"/>
            <w:bottom w:w="0" w:type="dxa"/>
            <w:right w:w="108" w:type="dxa"/>
          </w:tblCellMar>
        </w:tblPrEx>
        <w:trPr>
          <w:trHeight w:val="450" w:hRule="atLeast"/>
        </w:trPr>
        <w:tc>
          <w:tcPr>
            <w:tcW w:w="420" w:type="pct"/>
            <w:tcBorders>
              <w:top w:val="nil"/>
              <w:left w:val="single" w:color="000000" w:sz="4" w:space="0"/>
              <w:bottom w:val="single" w:color="000000" w:sz="4" w:space="0"/>
              <w:right w:val="single" w:color="000000" w:sz="4" w:space="0"/>
            </w:tcBorders>
            <w:shd w:val="clear" w:color="auto" w:fill="auto"/>
            <w:noWrap/>
            <w:vAlign w:val="center"/>
          </w:tcPr>
          <w:p w14:paraId="00E26471">
            <w:pPr>
              <w:widowControl/>
              <w:jc w:val="center"/>
              <w:rPr>
                <w:rFonts w:ascii="宋体" w:hAnsi="宋体" w:cs="Calibri"/>
                <w:b/>
                <w:bCs/>
                <w:kern w:val="0"/>
                <w:sz w:val="20"/>
                <w:szCs w:val="20"/>
              </w:rPr>
            </w:pPr>
            <w:r>
              <w:rPr>
                <w:rFonts w:hint="eastAsia" w:ascii="宋体" w:hAnsi="宋体" w:cs="Calibri"/>
                <w:b/>
                <w:bCs/>
                <w:kern w:val="0"/>
                <w:sz w:val="20"/>
                <w:szCs w:val="20"/>
              </w:rPr>
              <w:t>　</w:t>
            </w:r>
          </w:p>
        </w:tc>
        <w:tc>
          <w:tcPr>
            <w:tcW w:w="1024" w:type="pct"/>
            <w:tcBorders>
              <w:top w:val="nil"/>
              <w:left w:val="nil"/>
              <w:bottom w:val="single" w:color="000000" w:sz="4" w:space="0"/>
              <w:right w:val="single" w:color="000000" w:sz="4" w:space="0"/>
            </w:tcBorders>
            <w:shd w:val="clear" w:color="auto" w:fill="auto"/>
            <w:noWrap/>
            <w:vAlign w:val="center"/>
          </w:tcPr>
          <w:p w14:paraId="5D5E86E5">
            <w:pPr>
              <w:widowControl/>
              <w:jc w:val="center"/>
              <w:rPr>
                <w:rFonts w:ascii="宋体" w:hAnsi="宋体" w:cs="Calibri"/>
                <w:b/>
                <w:bCs/>
                <w:kern w:val="0"/>
                <w:sz w:val="20"/>
                <w:szCs w:val="20"/>
              </w:rPr>
            </w:pPr>
            <w:r>
              <w:rPr>
                <w:rFonts w:hint="eastAsia" w:ascii="宋体" w:hAnsi="宋体" w:cs="Calibri"/>
                <w:b/>
                <w:bCs/>
                <w:kern w:val="0"/>
                <w:sz w:val="20"/>
                <w:szCs w:val="20"/>
              </w:rPr>
              <w:t>合        计</w:t>
            </w:r>
          </w:p>
        </w:tc>
        <w:tc>
          <w:tcPr>
            <w:tcW w:w="711" w:type="pct"/>
            <w:tcBorders>
              <w:top w:val="nil"/>
              <w:left w:val="nil"/>
              <w:bottom w:val="single" w:color="000000" w:sz="4" w:space="0"/>
              <w:right w:val="single" w:color="000000" w:sz="4" w:space="0"/>
            </w:tcBorders>
            <w:shd w:val="clear" w:color="auto" w:fill="auto"/>
            <w:noWrap/>
            <w:vAlign w:val="center"/>
          </w:tcPr>
          <w:p w14:paraId="06F16F71">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2F39B2D3">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06CEA72A">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6646A3B5">
            <w:pPr>
              <w:widowControl/>
              <w:jc w:val="right"/>
              <w:rPr>
                <w:rFonts w:ascii="宋体" w:hAnsi="宋体" w:cs="Calibri"/>
                <w:kern w:val="0"/>
                <w:sz w:val="20"/>
                <w:szCs w:val="20"/>
              </w:rPr>
            </w:pPr>
            <w:r>
              <w:rPr>
                <w:rFonts w:hint="eastAsia" w:ascii="宋体" w:hAnsi="宋体" w:cs="Calibri"/>
                <w:kern w:val="0"/>
                <w:sz w:val="20"/>
                <w:szCs w:val="20"/>
              </w:rPr>
              <w:t>　</w:t>
            </w:r>
          </w:p>
        </w:tc>
        <w:tc>
          <w:tcPr>
            <w:tcW w:w="711" w:type="pct"/>
            <w:tcBorders>
              <w:top w:val="nil"/>
              <w:left w:val="nil"/>
              <w:bottom w:val="single" w:color="000000" w:sz="4" w:space="0"/>
              <w:right w:val="single" w:color="000000" w:sz="4" w:space="0"/>
            </w:tcBorders>
            <w:shd w:val="clear" w:color="auto" w:fill="auto"/>
            <w:noWrap/>
            <w:vAlign w:val="center"/>
          </w:tcPr>
          <w:p w14:paraId="1B735E42">
            <w:pPr>
              <w:widowControl/>
              <w:jc w:val="right"/>
              <w:rPr>
                <w:rFonts w:ascii="宋体" w:hAnsi="宋体" w:cs="Calibri"/>
                <w:kern w:val="0"/>
                <w:sz w:val="20"/>
                <w:szCs w:val="20"/>
              </w:rPr>
            </w:pPr>
            <w:r>
              <w:rPr>
                <w:rFonts w:hint="eastAsia" w:ascii="宋体" w:hAnsi="宋体" w:cs="Calibri"/>
                <w:kern w:val="0"/>
                <w:sz w:val="20"/>
                <w:szCs w:val="20"/>
              </w:rPr>
              <w:t>　</w:t>
            </w:r>
          </w:p>
        </w:tc>
      </w:tr>
    </w:tbl>
    <w:p w14:paraId="6A438A2B">
      <w:pPr>
        <w:tabs>
          <w:tab w:val="left" w:pos="8505"/>
        </w:tabs>
        <w:ind w:right="-88"/>
        <w:jc w:val="center"/>
        <w:rPr>
          <w:rFonts w:ascii="宋体" w:cs="宋体"/>
          <w:b/>
          <w:spacing w:val="-4"/>
          <w:kern w:val="0"/>
          <w:szCs w:val="21"/>
        </w:rPr>
      </w:pPr>
    </w:p>
    <w:p w14:paraId="5457AA06">
      <w:pPr>
        <w:tabs>
          <w:tab w:val="left" w:pos="8505"/>
        </w:tabs>
        <w:ind w:right="-88"/>
        <w:jc w:val="center"/>
        <w:rPr>
          <w:rFonts w:ascii="宋体" w:cs="宋体"/>
          <w:b/>
          <w:spacing w:val="-4"/>
          <w:kern w:val="0"/>
          <w:szCs w:val="21"/>
        </w:rPr>
      </w:pPr>
    </w:p>
    <w:p w14:paraId="785CCFBB">
      <w:pPr>
        <w:tabs>
          <w:tab w:val="left" w:pos="8505"/>
        </w:tabs>
        <w:ind w:right="-88"/>
        <w:jc w:val="center"/>
        <w:rPr>
          <w:rFonts w:ascii="宋体" w:cs="宋体"/>
          <w:b/>
          <w:spacing w:val="-4"/>
          <w:kern w:val="0"/>
          <w:szCs w:val="21"/>
        </w:rPr>
      </w:pPr>
    </w:p>
    <w:p w14:paraId="51F7DBFB">
      <w:pPr>
        <w:tabs>
          <w:tab w:val="left" w:pos="8505"/>
        </w:tabs>
        <w:ind w:right="-88"/>
        <w:jc w:val="center"/>
        <w:rPr>
          <w:rFonts w:ascii="宋体" w:cs="宋体"/>
          <w:b/>
          <w:spacing w:val="-4"/>
          <w:kern w:val="0"/>
          <w:szCs w:val="21"/>
        </w:rPr>
      </w:pPr>
    </w:p>
    <w:p w14:paraId="5CEFC966">
      <w:pPr>
        <w:tabs>
          <w:tab w:val="left" w:pos="8505"/>
        </w:tabs>
        <w:ind w:right="-88"/>
        <w:rPr>
          <w:rFonts w:ascii="宋体" w:cs="宋体"/>
          <w:b/>
          <w:spacing w:val="-4"/>
          <w:kern w:val="0"/>
          <w:szCs w:val="21"/>
        </w:rPr>
      </w:pPr>
    </w:p>
    <w:p w14:paraId="5EEA6637">
      <w:pPr>
        <w:tabs>
          <w:tab w:val="left" w:pos="8505"/>
        </w:tabs>
        <w:ind w:right="-88"/>
        <w:rPr>
          <w:rFonts w:ascii="宋体" w:cs="宋体"/>
          <w:b/>
          <w:spacing w:val="-4"/>
          <w:kern w:val="0"/>
          <w:szCs w:val="21"/>
        </w:rPr>
      </w:pPr>
    </w:p>
    <w:p w14:paraId="70A9851E">
      <w:pPr>
        <w:tabs>
          <w:tab w:val="left" w:pos="8505"/>
        </w:tabs>
        <w:ind w:right="-88"/>
        <w:rPr>
          <w:rFonts w:ascii="宋体" w:cs="宋体"/>
          <w:b/>
          <w:spacing w:val="-4"/>
          <w:kern w:val="0"/>
          <w:szCs w:val="21"/>
        </w:rPr>
      </w:pPr>
    </w:p>
    <w:p w14:paraId="5EE77014">
      <w:pPr>
        <w:tabs>
          <w:tab w:val="left" w:pos="8505"/>
        </w:tabs>
        <w:ind w:right="-88"/>
        <w:rPr>
          <w:rFonts w:ascii="宋体" w:cs="宋体"/>
          <w:b/>
          <w:spacing w:val="-4"/>
          <w:kern w:val="0"/>
          <w:szCs w:val="21"/>
        </w:rPr>
      </w:pPr>
    </w:p>
    <w:p w14:paraId="58445D9E">
      <w:pPr>
        <w:tabs>
          <w:tab w:val="left" w:pos="8505"/>
        </w:tabs>
        <w:ind w:right="-88"/>
        <w:rPr>
          <w:rFonts w:ascii="宋体" w:cs="宋体"/>
          <w:b/>
          <w:spacing w:val="-4"/>
          <w:kern w:val="0"/>
          <w:szCs w:val="21"/>
        </w:rPr>
      </w:pPr>
    </w:p>
    <w:p w14:paraId="4EEF3EC9">
      <w:pPr>
        <w:tabs>
          <w:tab w:val="left" w:pos="8505"/>
        </w:tabs>
        <w:ind w:right="-88"/>
        <w:rPr>
          <w:rFonts w:ascii="宋体" w:cs="宋体"/>
          <w:b/>
          <w:spacing w:val="-4"/>
          <w:kern w:val="0"/>
          <w:szCs w:val="21"/>
        </w:rPr>
      </w:pPr>
    </w:p>
    <w:p w14:paraId="41BBC897">
      <w:pPr>
        <w:tabs>
          <w:tab w:val="left" w:pos="8505"/>
        </w:tabs>
        <w:ind w:right="-88"/>
        <w:rPr>
          <w:rFonts w:ascii="宋体" w:cs="宋体"/>
          <w:b/>
          <w:spacing w:val="-4"/>
          <w:kern w:val="0"/>
          <w:szCs w:val="21"/>
        </w:rPr>
      </w:pPr>
    </w:p>
    <w:p w14:paraId="591B7209">
      <w:pPr>
        <w:tabs>
          <w:tab w:val="left" w:pos="8505"/>
        </w:tabs>
        <w:ind w:right="-88"/>
        <w:rPr>
          <w:rFonts w:ascii="宋体" w:cs="宋体"/>
          <w:b/>
          <w:spacing w:val="-4"/>
          <w:kern w:val="0"/>
          <w:szCs w:val="21"/>
        </w:rPr>
      </w:pPr>
    </w:p>
    <w:tbl>
      <w:tblPr>
        <w:tblStyle w:val="5"/>
        <w:tblW w:w="5000" w:type="pct"/>
        <w:tblInd w:w="0" w:type="dxa"/>
        <w:tblLayout w:type="autofit"/>
        <w:tblCellMar>
          <w:top w:w="0" w:type="dxa"/>
          <w:left w:w="108" w:type="dxa"/>
          <w:bottom w:w="0" w:type="dxa"/>
          <w:right w:w="108" w:type="dxa"/>
        </w:tblCellMar>
      </w:tblPr>
      <w:tblGrid>
        <w:gridCol w:w="1488"/>
        <w:gridCol w:w="4384"/>
        <w:gridCol w:w="2785"/>
        <w:gridCol w:w="2785"/>
        <w:gridCol w:w="2783"/>
      </w:tblGrid>
      <w:tr w14:paraId="5977C1AF">
        <w:tblPrEx>
          <w:tblCellMar>
            <w:top w:w="0" w:type="dxa"/>
            <w:left w:w="108" w:type="dxa"/>
            <w:bottom w:w="0" w:type="dxa"/>
            <w:right w:w="108" w:type="dxa"/>
          </w:tblCellMar>
        </w:tblPrEx>
        <w:trPr>
          <w:trHeight w:val="345" w:hRule="atLeast"/>
        </w:trPr>
        <w:tc>
          <w:tcPr>
            <w:tcW w:w="523" w:type="pct"/>
            <w:tcBorders>
              <w:top w:val="nil"/>
              <w:left w:val="nil"/>
              <w:bottom w:val="nil"/>
              <w:right w:val="nil"/>
            </w:tcBorders>
            <w:shd w:val="clear" w:color="auto" w:fill="auto"/>
            <w:noWrap/>
            <w:vAlign w:val="bottom"/>
          </w:tcPr>
          <w:p w14:paraId="44B3D795">
            <w:pPr>
              <w:widowControl/>
              <w:jc w:val="left"/>
              <w:rPr>
                <w:rFonts w:ascii="Times New Roman" w:hAnsi="Times New Roman" w:cs="宋体"/>
                <w:kern w:val="0"/>
                <w:sz w:val="20"/>
                <w:szCs w:val="20"/>
              </w:rPr>
            </w:pPr>
          </w:p>
        </w:tc>
        <w:tc>
          <w:tcPr>
            <w:tcW w:w="1541" w:type="pct"/>
            <w:tcBorders>
              <w:top w:val="nil"/>
              <w:left w:val="nil"/>
              <w:bottom w:val="nil"/>
              <w:right w:val="nil"/>
            </w:tcBorders>
            <w:shd w:val="clear" w:color="auto" w:fill="auto"/>
            <w:noWrap/>
            <w:vAlign w:val="bottom"/>
          </w:tcPr>
          <w:p w14:paraId="0D276B3E">
            <w:pPr>
              <w:widowControl/>
              <w:jc w:val="left"/>
              <w:rPr>
                <w:rFonts w:ascii="Times New Roman" w:hAnsi="Times New Roman" w:eastAsia="Times New Roman"/>
                <w:kern w:val="0"/>
                <w:sz w:val="20"/>
                <w:szCs w:val="20"/>
              </w:rPr>
            </w:pPr>
          </w:p>
        </w:tc>
        <w:tc>
          <w:tcPr>
            <w:tcW w:w="979" w:type="pct"/>
            <w:tcBorders>
              <w:top w:val="nil"/>
              <w:left w:val="nil"/>
              <w:bottom w:val="nil"/>
              <w:right w:val="nil"/>
            </w:tcBorders>
            <w:shd w:val="clear" w:color="auto" w:fill="auto"/>
            <w:noWrap/>
            <w:vAlign w:val="bottom"/>
          </w:tcPr>
          <w:p w14:paraId="08FC2D0B">
            <w:pPr>
              <w:widowControl/>
              <w:jc w:val="left"/>
              <w:rPr>
                <w:rFonts w:ascii="Times New Roman" w:hAnsi="Times New Roman" w:eastAsia="Times New Roman"/>
                <w:kern w:val="0"/>
                <w:sz w:val="20"/>
                <w:szCs w:val="20"/>
              </w:rPr>
            </w:pPr>
          </w:p>
        </w:tc>
        <w:tc>
          <w:tcPr>
            <w:tcW w:w="979" w:type="pct"/>
            <w:tcBorders>
              <w:top w:val="nil"/>
              <w:left w:val="nil"/>
              <w:bottom w:val="nil"/>
              <w:right w:val="nil"/>
            </w:tcBorders>
            <w:shd w:val="clear" w:color="auto" w:fill="auto"/>
            <w:noWrap/>
            <w:vAlign w:val="bottom"/>
          </w:tcPr>
          <w:p w14:paraId="536E50BF">
            <w:pPr>
              <w:widowControl/>
              <w:jc w:val="left"/>
              <w:rPr>
                <w:rFonts w:ascii="Times New Roman" w:hAnsi="Times New Roman" w:eastAsia="Times New Roman"/>
                <w:kern w:val="0"/>
                <w:sz w:val="20"/>
                <w:szCs w:val="20"/>
              </w:rPr>
            </w:pPr>
          </w:p>
        </w:tc>
        <w:tc>
          <w:tcPr>
            <w:tcW w:w="979" w:type="pct"/>
            <w:tcBorders>
              <w:top w:val="nil"/>
              <w:left w:val="nil"/>
              <w:bottom w:val="nil"/>
              <w:right w:val="nil"/>
            </w:tcBorders>
            <w:shd w:val="clear" w:color="auto" w:fill="auto"/>
            <w:noWrap/>
            <w:vAlign w:val="center"/>
          </w:tcPr>
          <w:p w14:paraId="2429F965">
            <w:pPr>
              <w:widowControl/>
              <w:jc w:val="right"/>
              <w:rPr>
                <w:rFonts w:ascii="宋体" w:hAnsi="宋体" w:cs="Calibri"/>
                <w:color w:val="000000"/>
                <w:kern w:val="0"/>
                <w:sz w:val="20"/>
                <w:szCs w:val="20"/>
              </w:rPr>
            </w:pPr>
            <w:r>
              <w:rPr>
                <w:rFonts w:hint="eastAsia" w:ascii="宋体" w:hAnsi="宋体" w:cs="Calibri"/>
                <w:color w:val="000000"/>
                <w:kern w:val="0"/>
                <w:sz w:val="20"/>
                <w:szCs w:val="20"/>
              </w:rPr>
              <w:t>公开表8</w:t>
            </w:r>
          </w:p>
        </w:tc>
      </w:tr>
      <w:tr w14:paraId="63C91908">
        <w:tblPrEx>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noWrap/>
            <w:vAlign w:val="center"/>
          </w:tcPr>
          <w:p w14:paraId="57B0F2BA">
            <w:pPr>
              <w:widowControl/>
              <w:jc w:val="center"/>
              <w:rPr>
                <w:rFonts w:ascii="宋体" w:hAnsi="宋体" w:cs="Calibri"/>
                <w:b/>
                <w:bCs/>
                <w:color w:val="000000"/>
                <w:kern w:val="0"/>
                <w:sz w:val="48"/>
                <w:szCs w:val="48"/>
              </w:rPr>
            </w:pPr>
            <w:r>
              <w:rPr>
                <w:rFonts w:hint="eastAsia" w:ascii="宋体" w:hAnsi="宋体" w:cs="Calibri"/>
                <w:b/>
                <w:bCs/>
                <w:color w:val="000000"/>
                <w:kern w:val="0"/>
                <w:sz w:val="48"/>
                <w:szCs w:val="48"/>
              </w:rPr>
              <w:t>一般公共预算基本支出表</w:t>
            </w:r>
          </w:p>
        </w:tc>
      </w:tr>
      <w:tr w14:paraId="75FC6689">
        <w:tblPrEx>
          <w:tblCellMar>
            <w:top w:w="0" w:type="dxa"/>
            <w:left w:w="108" w:type="dxa"/>
            <w:bottom w:w="0" w:type="dxa"/>
            <w:right w:w="108" w:type="dxa"/>
          </w:tblCellMar>
        </w:tblPrEx>
        <w:trPr>
          <w:trHeight w:val="315" w:hRule="atLeast"/>
        </w:trPr>
        <w:tc>
          <w:tcPr>
            <w:tcW w:w="4021" w:type="pct"/>
            <w:gridSpan w:val="4"/>
            <w:tcBorders>
              <w:top w:val="nil"/>
              <w:left w:val="nil"/>
              <w:bottom w:val="nil"/>
              <w:right w:val="nil"/>
            </w:tcBorders>
            <w:shd w:val="clear" w:color="auto" w:fill="auto"/>
            <w:vAlign w:val="center"/>
          </w:tcPr>
          <w:p w14:paraId="28A3BFA5">
            <w:pPr>
              <w:widowControl/>
              <w:jc w:val="left"/>
              <w:rPr>
                <w:rFonts w:ascii="宋体" w:hAnsi="宋体" w:cs="Calibri"/>
                <w:kern w:val="0"/>
                <w:sz w:val="16"/>
                <w:szCs w:val="16"/>
              </w:rPr>
            </w:pPr>
            <w:r>
              <w:rPr>
                <w:rFonts w:hint="eastAsia" w:ascii="宋体" w:hAnsi="宋体" w:cs="Calibri"/>
                <w:kern w:val="0"/>
                <w:sz w:val="16"/>
                <w:szCs w:val="16"/>
              </w:rPr>
              <w:t>单位：国家体育总局登山运动管理中心</w:t>
            </w:r>
          </w:p>
        </w:tc>
        <w:tc>
          <w:tcPr>
            <w:tcW w:w="979" w:type="pct"/>
            <w:tcBorders>
              <w:top w:val="nil"/>
              <w:left w:val="nil"/>
              <w:bottom w:val="nil"/>
              <w:right w:val="nil"/>
            </w:tcBorders>
            <w:shd w:val="clear" w:color="auto" w:fill="auto"/>
            <w:noWrap/>
            <w:vAlign w:val="center"/>
          </w:tcPr>
          <w:p w14:paraId="4084B5EB">
            <w:pPr>
              <w:widowControl/>
              <w:jc w:val="right"/>
              <w:rPr>
                <w:rFonts w:ascii="宋体" w:hAnsi="宋体" w:cs="Calibri"/>
                <w:color w:val="000000"/>
                <w:kern w:val="0"/>
                <w:sz w:val="16"/>
                <w:szCs w:val="16"/>
              </w:rPr>
            </w:pPr>
            <w:r>
              <w:rPr>
                <w:rFonts w:hint="eastAsia" w:ascii="宋体" w:hAnsi="宋体" w:cs="Calibri"/>
                <w:color w:val="000000"/>
                <w:kern w:val="0"/>
                <w:sz w:val="16"/>
                <w:szCs w:val="16"/>
              </w:rPr>
              <w:t>单位：万元</w:t>
            </w:r>
          </w:p>
        </w:tc>
      </w:tr>
      <w:tr w14:paraId="4835F3D3">
        <w:tblPrEx>
          <w:tblCellMar>
            <w:top w:w="0" w:type="dxa"/>
            <w:left w:w="108" w:type="dxa"/>
            <w:bottom w:w="0" w:type="dxa"/>
            <w:right w:w="108" w:type="dxa"/>
          </w:tblCellMar>
        </w:tblPrEx>
        <w:trPr>
          <w:trHeight w:val="375" w:hRule="atLeast"/>
        </w:trPr>
        <w:tc>
          <w:tcPr>
            <w:tcW w:w="2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3C7ED">
            <w:pPr>
              <w:widowControl/>
              <w:jc w:val="center"/>
              <w:rPr>
                <w:rFonts w:ascii="宋体" w:hAnsi="宋体" w:cs="Calibri"/>
                <w:color w:val="000000"/>
                <w:kern w:val="0"/>
                <w:sz w:val="16"/>
                <w:szCs w:val="16"/>
              </w:rPr>
            </w:pPr>
            <w:r>
              <w:rPr>
                <w:rFonts w:hint="eastAsia" w:ascii="宋体" w:hAnsi="宋体" w:cs="Calibri"/>
                <w:color w:val="000000"/>
                <w:kern w:val="0"/>
                <w:sz w:val="16"/>
                <w:szCs w:val="16"/>
              </w:rPr>
              <w:t>部门预算支出经济分类科目</w:t>
            </w:r>
          </w:p>
        </w:tc>
        <w:tc>
          <w:tcPr>
            <w:tcW w:w="2936" w:type="pct"/>
            <w:gridSpan w:val="3"/>
            <w:tcBorders>
              <w:top w:val="single" w:color="000000" w:sz="4" w:space="0"/>
              <w:left w:val="nil"/>
              <w:bottom w:val="single" w:color="000000" w:sz="4" w:space="0"/>
              <w:right w:val="single" w:color="000000" w:sz="4" w:space="0"/>
            </w:tcBorders>
            <w:shd w:val="clear" w:color="auto" w:fill="auto"/>
            <w:vAlign w:val="center"/>
          </w:tcPr>
          <w:p w14:paraId="22E72DC9">
            <w:pPr>
              <w:widowControl/>
              <w:jc w:val="center"/>
              <w:rPr>
                <w:rFonts w:ascii="宋体" w:hAnsi="宋体" w:cs="Calibri"/>
                <w:color w:val="000000"/>
                <w:kern w:val="0"/>
                <w:sz w:val="16"/>
                <w:szCs w:val="16"/>
              </w:rPr>
            </w:pPr>
            <w:r>
              <w:rPr>
                <w:rFonts w:hint="eastAsia" w:ascii="宋体" w:hAnsi="宋体" w:cs="Calibri"/>
                <w:color w:val="000000"/>
                <w:kern w:val="0"/>
                <w:sz w:val="16"/>
                <w:szCs w:val="16"/>
              </w:rPr>
              <w:t>本年一般公共预算基本支出</w:t>
            </w:r>
          </w:p>
        </w:tc>
      </w:tr>
      <w:tr w14:paraId="282D0630">
        <w:tblPrEx>
          <w:tblCellMar>
            <w:top w:w="0" w:type="dxa"/>
            <w:left w:w="108" w:type="dxa"/>
            <w:bottom w:w="0" w:type="dxa"/>
            <w:right w:w="108" w:type="dxa"/>
          </w:tblCellMar>
        </w:tblPrEx>
        <w:trPr>
          <w:trHeight w:val="375" w:hRule="atLeast"/>
        </w:trPr>
        <w:tc>
          <w:tcPr>
            <w:tcW w:w="523" w:type="pct"/>
            <w:tcBorders>
              <w:top w:val="nil"/>
              <w:left w:val="single" w:color="000000" w:sz="4" w:space="0"/>
              <w:bottom w:val="single" w:color="000000" w:sz="4" w:space="0"/>
              <w:right w:val="single" w:color="000000" w:sz="4" w:space="0"/>
            </w:tcBorders>
            <w:shd w:val="clear" w:color="auto" w:fill="auto"/>
            <w:vAlign w:val="center"/>
          </w:tcPr>
          <w:p w14:paraId="0C2FF0E6">
            <w:pPr>
              <w:widowControl/>
              <w:jc w:val="center"/>
              <w:rPr>
                <w:rFonts w:ascii="宋体" w:hAnsi="宋体" w:cs="Calibri"/>
                <w:color w:val="000000"/>
                <w:kern w:val="0"/>
                <w:sz w:val="16"/>
                <w:szCs w:val="16"/>
              </w:rPr>
            </w:pPr>
            <w:r>
              <w:rPr>
                <w:rFonts w:hint="eastAsia" w:ascii="宋体" w:hAnsi="宋体" w:cs="Calibri"/>
                <w:color w:val="000000"/>
                <w:kern w:val="0"/>
                <w:sz w:val="16"/>
                <w:szCs w:val="16"/>
              </w:rPr>
              <w:t>科目代码</w:t>
            </w:r>
          </w:p>
        </w:tc>
        <w:tc>
          <w:tcPr>
            <w:tcW w:w="1541" w:type="pct"/>
            <w:tcBorders>
              <w:top w:val="nil"/>
              <w:left w:val="nil"/>
              <w:bottom w:val="single" w:color="000000" w:sz="4" w:space="0"/>
              <w:right w:val="single" w:color="000000" w:sz="4" w:space="0"/>
            </w:tcBorders>
            <w:shd w:val="clear" w:color="auto" w:fill="auto"/>
            <w:vAlign w:val="center"/>
          </w:tcPr>
          <w:p w14:paraId="31452798">
            <w:pPr>
              <w:widowControl/>
              <w:jc w:val="center"/>
              <w:rPr>
                <w:rFonts w:ascii="宋体" w:hAnsi="宋体" w:cs="Calibri"/>
                <w:color w:val="000000"/>
                <w:kern w:val="0"/>
                <w:sz w:val="16"/>
                <w:szCs w:val="16"/>
              </w:rPr>
            </w:pPr>
            <w:r>
              <w:rPr>
                <w:rFonts w:hint="eastAsia" w:ascii="宋体" w:hAnsi="宋体" w:cs="Calibri"/>
                <w:color w:val="000000"/>
                <w:kern w:val="0"/>
                <w:sz w:val="16"/>
                <w:szCs w:val="16"/>
              </w:rPr>
              <w:t>科目名称</w:t>
            </w:r>
          </w:p>
        </w:tc>
        <w:tc>
          <w:tcPr>
            <w:tcW w:w="979" w:type="pct"/>
            <w:tcBorders>
              <w:top w:val="nil"/>
              <w:left w:val="nil"/>
              <w:bottom w:val="single" w:color="000000" w:sz="4" w:space="0"/>
              <w:right w:val="single" w:color="000000" w:sz="4" w:space="0"/>
            </w:tcBorders>
            <w:shd w:val="clear" w:color="auto" w:fill="auto"/>
            <w:vAlign w:val="center"/>
          </w:tcPr>
          <w:p w14:paraId="63CE97E9">
            <w:pPr>
              <w:widowControl/>
              <w:jc w:val="center"/>
              <w:rPr>
                <w:rFonts w:ascii="宋体" w:hAnsi="宋体" w:cs="Calibri"/>
                <w:color w:val="000000"/>
                <w:kern w:val="0"/>
                <w:sz w:val="16"/>
                <w:szCs w:val="16"/>
              </w:rPr>
            </w:pPr>
            <w:r>
              <w:rPr>
                <w:rFonts w:hint="eastAsia" w:ascii="宋体" w:hAnsi="宋体" w:cs="Calibri"/>
                <w:color w:val="000000"/>
                <w:kern w:val="0"/>
                <w:sz w:val="16"/>
                <w:szCs w:val="16"/>
              </w:rPr>
              <w:t>合计</w:t>
            </w:r>
          </w:p>
        </w:tc>
        <w:tc>
          <w:tcPr>
            <w:tcW w:w="979" w:type="pct"/>
            <w:tcBorders>
              <w:top w:val="nil"/>
              <w:left w:val="nil"/>
              <w:bottom w:val="single" w:color="000000" w:sz="4" w:space="0"/>
              <w:right w:val="single" w:color="000000" w:sz="4" w:space="0"/>
            </w:tcBorders>
            <w:shd w:val="clear" w:color="auto" w:fill="auto"/>
            <w:vAlign w:val="center"/>
          </w:tcPr>
          <w:p w14:paraId="00E4B136">
            <w:pPr>
              <w:widowControl/>
              <w:jc w:val="center"/>
              <w:rPr>
                <w:rFonts w:ascii="宋体" w:hAnsi="宋体" w:cs="Calibri"/>
                <w:color w:val="000000"/>
                <w:kern w:val="0"/>
                <w:sz w:val="16"/>
                <w:szCs w:val="16"/>
              </w:rPr>
            </w:pPr>
            <w:r>
              <w:rPr>
                <w:rFonts w:hint="eastAsia" w:ascii="宋体" w:hAnsi="宋体" w:cs="Calibri"/>
                <w:color w:val="000000"/>
                <w:kern w:val="0"/>
                <w:sz w:val="16"/>
                <w:szCs w:val="16"/>
              </w:rPr>
              <w:t>人员经费</w:t>
            </w:r>
          </w:p>
        </w:tc>
        <w:tc>
          <w:tcPr>
            <w:tcW w:w="979" w:type="pct"/>
            <w:tcBorders>
              <w:top w:val="nil"/>
              <w:left w:val="nil"/>
              <w:bottom w:val="single" w:color="000000" w:sz="4" w:space="0"/>
              <w:right w:val="single" w:color="000000" w:sz="4" w:space="0"/>
            </w:tcBorders>
            <w:shd w:val="clear" w:color="auto" w:fill="auto"/>
            <w:vAlign w:val="center"/>
          </w:tcPr>
          <w:p w14:paraId="66BB90AC">
            <w:pPr>
              <w:widowControl/>
              <w:jc w:val="center"/>
              <w:rPr>
                <w:rFonts w:ascii="宋体" w:hAnsi="宋体" w:cs="Calibri"/>
                <w:color w:val="000000"/>
                <w:kern w:val="0"/>
                <w:sz w:val="16"/>
                <w:szCs w:val="16"/>
              </w:rPr>
            </w:pPr>
            <w:r>
              <w:rPr>
                <w:rFonts w:hint="eastAsia" w:ascii="宋体" w:hAnsi="宋体" w:cs="Calibri"/>
                <w:color w:val="000000"/>
                <w:kern w:val="0"/>
                <w:sz w:val="16"/>
                <w:szCs w:val="16"/>
              </w:rPr>
              <w:t>公用经费</w:t>
            </w:r>
          </w:p>
        </w:tc>
      </w:tr>
      <w:tr w14:paraId="5777EB23">
        <w:tblPrEx>
          <w:tblCellMar>
            <w:top w:w="0" w:type="dxa"/>
            <w:left w:w="108" w:type="dxa"/>
            <w:bottom w:w="0" w:type="dxa"/>
            <w:right w:w="108" w:type="dxa"/>
          </w:tblCellMar>
        </w:tblPrEx>
        <w:trPr>
          <w:trHeight w:val="375" w:hRule="atLeast"/>
        </w:trPr>
        <w:tc>
          <w:tcPr>
            <w:tcW w:w="523" w:type="pct"/>
            <w:tcBorders>
              <w:top w:val="nil"/>
              <w:left w:val="single" w:color="000000" w:sz="4" w:space="0"/>
              <w:bottom w:val="single" w:color="000000" w:sz="4" w:space="0"/>
              <w:right w:val="single" w:color="000000" w:sz="4" w:space="0"/>
            </w:tcBorders>
            <w:shd w:val="clear" w:color="auto" w:fill="auto"/>
            <w:vAlign w:val="center"/>
          </w:tcPr>
          <w:p w14:paraId="7034C5D3">
            <w:pPr>
              <w:widowControl/>
              <w:jc w:val="left"/>
              <w:rPr>
                <w:rFonts w:ascii="宋体" w:hAnsi="宋体" w:cs="Calibri"/>
                <w:b/>
                <w:bCs/>
                <w:color w:val="000000"/>
                <w:kern w:val="0"/>
                <w:sz w:val="16"/>
                <w:szCs w:val="16"/>
              </w:rPr>
            </w:pPr>
            <w:r>
              <w:rPr>
                <w:rFonts w:hint="eastAsia" w:ascii="宋体" w:hAnsi="宋体" w:cs="Calibri"/>
                <w:b/>
                <w:bCs/>
                <w:color w:val="000000"/>
                <w:kern w:val="0"/>
                <w:sz w:val="16"/>
                <w:szCs w:val="16"/>
              </w:rPr>
              <w:t>　</w:t>
            </w:r>
          </w:p>
        </w:tc>
        <w:tc>
          <w:tcPr>
            <w:tcW w:w="1541" w:type="pct"/>
            <w:tcBorders>
              <w:top w:val="nil"/>
              <w:left w:val="nil"/>
              <w:bottom w:val="single" w:color="000000" w:sz="4" w:space="0"/>
              <w:right w:val="single" w:color="000000" w:sz="4" w:space="0"/>
            </w:tcBorders>
            <w:shd w:val="clear" w:color="auto" w:fill="auto"/>
            <w:vAlign w:val="center"/>
          </w:tcPr>
          <w:p w14:paraId="0DAF6129">
            <w:pPr>
              <w:widowControl/>
              <w:jc w:val="left"/>
              <w:rPr>
                <w:rFonts w:ascii="宋体" w:hAnsi="宋体" w:cs="Calibri"/>
                <w:b/>
                <w:bCs/>
                <w:color w:val="000000"/>
                <w:kern w:val="0"/>
                <w:sz w:val="16"/>
                <w:szCs w:val="16"/>
              </w:rPr>
            </w:pPr>
            <w:r>
              <w:rPr>
                <w:rFonts w:hint="eastAsia" w:ascii="宋体" w:hAnsi="宋体" w:cs="Calibri"/>
                <w:b/>
                <w:bCs/>
                <w:color w:val="000000"/>
                <w:kern w:val="0"/>
                <w:sz w:val="16"/>
                <w:szCs w:val="16"/>
              </w:rPr>
              <w:t>　</w:t>
            </w:r>
          </w:p>
        </w:tc>
        <w:tc>
          <w:tcPr>
            <w:tcW w:w="979" w:type="pct"/>
            <w:tcBorders>
              <w:top w:val="nil"/>
              <w:left w:val="nil"/>
              <w:bottom w:val="single" w:color="000000" w:sz="4" w:space="0"/>
              <w:right w:val="single" w:color="000000" w:sz="4" w:space="0"/>
            </w:tcBorders>
            <w:shd w:val="clear" w:color="auto" w:fill="auto"/>
            <w:noWrap/>
            <w:vAlign w:val="center"/>
          </w:tcPr>
          <w:p w14:paraId="409BAFDA">
            <w:pPr>
              <w:widowControl/>
              <w:jc w:val="right"/>
              <w:rPr>
                <w:rFonts w:ascii="宋体" w:hAnsi="宋体" w:cs="Calibri"/>
                <w:b/>
                <w:bCs/>
                <w:color w:val="000000"/>
                <w:kern w:val="0"/>
                <w:sz w:val="16"/>
                <w:szCs w:val="16"/>
              </w:rPr>
            </w:pPr>
            <w:r>
              <w:rPr>
                <w:rFonts w:hint="eastAsia" w:ascii="宋体" w:hAnsi="宋体" w:cs="Calibri"/>
                <w:b/>
                <w:bCs/>
                <w:color w:val="000000"/>
                <w:kern w:val="0"/>
                <w:sz w:val="16"/>
                <w:szCs w:val="16"/>
              </w:rPr>
              <w:t>　</w:t>
            </w:r>
          </w:p>
        </w:tc>
        <w:tc>
          <w:tcPr>
            <w:tcW w:w="979" w:type="pct"/>
            <w:tcBorders>
              <w:top w:val="nil"/>
              <w:left w:val="nil"/>
              <w:bottom w:val="single" w:color="000000" w:sz="4" w:space="0"/>
              <w:right w:val="single" w:color="000000" w:sz="4" w:space="0"/>
            </w:tcBorders>
            <w:shd w:val="clear" w:color="auto" w:fill="auto"/>
            <w:noWrap/>
            <w:vAlign w:val="center"/>
          </w:tcPr>
          <w:p w14:paraId="12282BEA">
            <w:pPr>
              <w:widowControl/>
              <w:jc w:val="right"/>
              <w:rPr>
                <w:rFonts w:ascii="宋体" w:hAnsi="宋体" w:cs="Calibri"/>
                <w:b/>
                <w:bCs/>
                <w:color w:val="000000"/>
                <w:kern w:val="0"/>
                <w:sz w:val="16"/>
                <w:szCs w:val="16"/>
              </w:rPr>
            </w:pPr>
            <w:r>
              <w:rPr>
                <w:rFonts w:hint="eastAsia" w:ascii="宋体" w:hAnsi="宋体" w:cs="Calibri"/>
                <w:b/>
                <w:bCs/>
                <w:color w:val="000000"/>
                <w:kern w:val="0"/>
                <w:sz w:val="16"/>
                <w:szCs w:val="16"/>
              </w:rPr>
              <w:t>　</w:t>
            </w:r>
          </w:p>
        </w:tc>
        <w:tc>
          <w:tcPr>
            <w:tcW w:w="979" w:type="pct"/>
            <w:tcBorders>
              <w:top w:val="nil"/>
              <w:left w:val="nil"/>
              <w:bottom w:val="single" w:color="000000" w:sz="4" w:space="0"/>
              <w:right w:val="single" w:color="000000" w:sz="4" w:space="0"/>
            </w:tcBorders>
            <w:shd w:val="clear" w:color="auto" w:fill="auto"/>
            <w:noWrap/>
            <w:vAlign w:val="center"/>
          </w:tcPr>
          <w:p w14:paraId="45DB9B36">
            <w:pPr>
              <w:widowControl/>
              <w:jc w:val="right"/>
              <w:rPr>
                <w:rFonts w:ascii="宋体" w:hAnsi="宋体" w:cs="Calibri"/>
                <w:b/>
                <w:bCs/>
                <w:color w:val="000000"/>
                <w:kern w:val="0"/>
                <w:sz w:val="16"/>
                <w:szCs w:val="16"/>
              </w:rPr>
            </w:pPr>
            <w:r>
              <w:rPr>
                <w:rFonts w:hint="eastAsia" w:ascii="宋体" w:hAnsi="宋体" w:cs="Calibri"/>
                <w:b/>
                <w:bCs/>
                <w:color w:val="000000"/>
                <w:kern w:val="0"/>
                <w:sz w:val="16"/>
                <w:szCs w:val="16"/>
              </w:rPr>
              <w:t>　</w:t>
            </w:r>
          </w:p>
        </w:tc>
      </w:tr>
      <w:tr w14:paraId="1B743967">
        <w:tblPrEx>
          <w:tblCellMar>
            <w:top w:w="0" w:type="dxa"/>
            <w:left w:w="108" w:type="dxa"/>
            <w:bottom w:w="0" w:type="dxa"/>
            <w:right w:w="108" w:type="dxa"/>
          </w:tblCellMar>
        </w:tblPrEx>
        <w:trPr>
          <w:trHeight w:val="375" w:hRule="atLeast"/>
        </w:trPr>
        <w:tc>
          <w:tcPr>
            <w:tcW w:w="523" w:type="pct"/>
            <w:tcBorders>
              <w:top w:val="nil"/>
              <w:left w:val="single" w:color="000000" w:sz="4" w:space="0"/>
              <w:bottom w:val="single" w:color="000000" w:sz="4" w:space="0"/>
              <w:right w:val="single" w:color="000000" w:sz="4" w:space="0"/>
            </w:tcBorders>
            <w:shd w:val="clear" w:color="auto" w:fill="auto"/>
            <w:vAlign w:val="center"/>
          </w:tcPr>
          <w:p w14:paraId="488B6BAB">
            <w:pPr>
              <w:widowControl/>
              <w:jc w:val="left"/>
              <w:rPr>
                <w:rFonts w:ascii="宋体" w:hAnsi="宋体" w:cs="Calibri"/>
                <w:color w:val="000000"/>
                <w:kern w:val="0"/>
                <w:sz w:val="16"/>
                <w:szCs w:val="16"/>
              </w:rPr>
            </w:pPr>
            <w:r>
              <w:rPr>
                <w:rFonts w:hint="eastAsia" w:ascii="宋体" w:hAnsi="宋体" w:cs="Calibri"/>
                <w:color w:val="000000"/>
                <w:kern w:val="0"/>
                <w:sz w:val="16"/>
                <w:szCs w:val="16"/>
              </w:rPr>
              <w:t>　</w:t>
            </w:r>
          </w:p>
        </w:tc>
        <w:tc>
          <w:tcPr>
            <w:tcW w:w="1541" w:type="pct"/>
            <w:tcBorders>
              <w:top w:val="nil"/>
              <w:left w:val="nil"/>
              <w:bottom w:val="single" w:color="000000" w:sz="4" w:space="0"/>
              <w:right w:val="single" w:color="000000" w:sz="4" w:space="0"/>
            </w:tcBorders>
            <w:shd w:val="clear" w:color="auto" w:fill="auto"/>
            <w:vAlign w:val="center"/>
          </w:tcPr>
          <w:p w14:paraId="54FFD0A9">
            <w:pPr>
              <w:widowControl/>
              <w:jc w:val="left"/>
              <w:rPr>
                <w:rFonts w:ascii="宋体" w:hAnsi="宋体" w:cs="Calibri"/>
                <w:color w:val="000000"/>
                <w:kern w:val="0"/>
                <w:sz w:val="16"/>
                <w:szCs w:val="16"/>
              </w:rPr>
            </w:pPr>
            <w:r>
              <w:rPr>
                <w:rFonts w:hint="eastAsia" w:ascii="宋体" w:hAnsi="宋体" w:cs="Calibri"/>
                <w:color w:val="000000"/>
                <w:kern w:val="0"/>
                <w:sz w:val="16"/>
                <w:szCs w:val="16"/>
              </w:rPr>
              <w:t>　</w:t>
            </w:r>
          </w:p>
        </w:tc>
        <w:tc>
          <w:tcPr>
            <w:tcW w:w="979" w:type="pct"/>
            <w:tcBorders>
              <w:top w:val="nil"/>
              <w:left w:val="nil"/>
              <w:bottom w:val="single" w:color="000000" w:sz="4" w:space="0"/>
              <w:right w:val="single" w:color="000000" w:sz="4" w:space="0"/>
            </w:tcBorders>
            <w:shd w:val="clear" w:color="auto" w:fill="auto"/>
            <w:noWrap/>
            <w:vAlign w:val="center"/>
          </w:tcPr>
          <w:p w14:paraId="29A72D30">
            <w:pPr>
              <w:widowControl/>
              <w:jc w:val="right"/>
              <w:rPr>
                <w:rFonts w:ascii="宋体" w:hAnsi="宋体" w:cs="Calibri"/>
                <w:color w:val="000000"/>
                <w:kern w:val="0"/>
                <w:sz w:val="16"/>
                <w:szCs w:val="16"/>
              </w:rPr>
            </w:pPr>
            <w:r>
              <w:rPr>
                <w:rFonts w:hint="eastAsia" w:ascii="宋体" w:hAnsi="宋体" w:cs="Calibri"/>
                <w:color w:val="000000"/>
                <w:kern w:val="0"/>
                <w:sz w:val="16"/>
                <w:szCs w:val="16"/>
              </w:rPr>
              <w:t>　</w:t>
            </w:r>
          </w:p>
        </w:tc>
        <w:tc>
          <w:tcPr>
            <w:tcW w:w="979" w:type="pct"/>
            <w:tcBorders>
              <w:top w:val="nil"/>
              <w:left w:val="nil"/>
              <w:bottom w:val="single" w:color="000000" w:sz="4" w:space="0"/>
              <w:right w:val="single" w:color="000000" w:sz="4" w:space="0"/>
            </w:tcBorders>
            <w:shd w:val="clear" w:color="auto" w:fill="auto"/>
            <w:noWrap/>
            <w:vAlign w:val="center"/>
          </w:tcPr>
          <w:p w14:paraId="48A39A13">
            <w:pPr>
              <w:widowControl/>
              <w:jc w:val="right"/>
              <w:rPr>
                <w:rFonts w:ascii="宋体" w:hAnsi="宋体" w:cs="Calibri"/>
                <w:color w:val="000000"/>
                <w:kern w:val="0"/>
                <w:sz w:val="16"/>
                <w:szCs w:val="16"/>
              </w:rPr>
            </w:pPr>
            <w:r>
              <w:rPr>
                <w:rFonts w:hint="eastAsia" w:ascii="宋体" w:hAnsi="宋体" w:cs="Calibri"/>
                <w:color w:val="000000"/>
                <w:kern w:val="0"/>
                <w:sz w:val="16"/>
                <w:szCs w:val="16"/>
              </w:rPr>
              <w:t>　</w:t>
            </w:r>
          </w:p>
        </w:tc>
        <w:tc>
          <w:tcPr>
            <w:tcW w:w="979" w:type="pct"/>
            <w:tcBorders>
              <w:top w:val="nil"/>
              <w:left w:val="nil"/>
              <w:bottom w:val="single" w:color="000000" w:sz="4" w:space="0"/>
              <w:right w:val="single" w:color="000000" w:sz="4" w:space="0"/>
            </w:tcBorders>
            <w:shd w:val="clear" w:color="auto" w:fill="auto"/>
            <w:noWrap/>
            <w:vAlign w:val="center"/>
          </w:tcPr>
          <w:p w14:paraId="5C673D6E">
            <w:pPr>
              <w:widowControl/>
              <w:jc w:val="right"/>
              <w:rPr>
                <w:rFonts w:ascii="宋体" w:hAnsi="宋体" w:cs="Calibri"/>
                <w:color w:val="000000"/>
                <w:kern w:val="0"/>
                <w:sz w:val="16"/>
                <w:szCs w:val="16"/>
              </w:rPr>
            </w:pPr>
            <w:r>
              <w:rPr>
                <w:rFonts w:hint="eastAsia" w:ascii="宋体" w:hAnsi="宋体" w:cs="Calibri"/>
                <w:color w:val="000000"/>
                <w:kern w:val="0"/>
                <w:sz w:val="16"/>
                <w:szCs w:val="16"/>
              </w:rPr>
              <w:t>　</w:t>
            </w:r>
          </w:p>
        </w:tc>
      </w:tr>
      <w:tr w14:paraId="6EAA6EF1">
        <w:tblPrEx>
          <w:tblCellMar>
            <w:top w:w="0" w:type="dxa"/>
            <w:left w:w="108" w:type="dxa"/>
            <w:bottom w:w="0" w:type="dxa"/>
            <w:right w:w="108" w:type="dxa"/>
          </w:tblCellMar>
        </w:tblPrEx>
        <w:trPr>
          <w:trHeight w:val="375" w:hRule="atLeast"/>
        </w:trPr>
        <w:tc>
          <w:tcPr>
            <w:tcW w:w="523" w:type="pct"/>
            <w:tcBorders>
              <w:top w:val="nil"/>
              <w:left w:val="single" w:color="000000" w:sz="4" w:space="0"/>
              <w:bottom w:val="single" w:color="000000" w:sz="4" w:space="0"/>
              <w:right w:val="single" w:color="000000" w:sz="4" w:space="0"/>
            </w:tcBorders>
            <w:shd w:val="clear" w:color="auto" w:fill="auto"/>
            <w:vAlign w:val="center"/>
          </w:tcPr>
          <w:p w14:paraId="7023B297">
            <w:pPr>
              <w:widowControl/>
              <w:jc w:val="left"/>
              <w:rPr>
                <w:rFonts w:ascii="宋体" w:hAnsi="宋体" w:cs="Calibri"/>
                <w:color w:val="000000"/>
                <w:kern w:val="0"/>
                <w:sz w:val="16"/>
                <w:szCs w:val="16"/>
              </w:rPr>
            </w:pPr>
            <w:r>
              <w:rPr>
                <w:rFonts w:hint="eastAsia" w:ascii="宋体" w:hAnsi="宋体" w:cs="Calibri"/>
                <w:color w:val="000000"/>
                <w:kern w:val="0"/>
                <w:sz w:val="16"/>
                <w:szCs w:val="16"/>
              </w:rPr>
              <w:t>　</w:t>
            </w:r>
          </w:p>
        </w:tc>
        <w:tc>
          <w:tcPr>
            <w:tcW w:w="1541" w:type="pct"/>
            <w:tcBorders>
              <w:top w:val="nil"/>
              <w:left w:val="nil"/>
              <w:bottom w:val="single" w:color="000000" w:sz="4" w:space="0"/>
              <w:right w:val="single" w:color="000000" w:sz="4" w:space="0"/>
            </w:tcBorders>
            <w:shd w:val="clear" w:color="auto" w:fill="auto"/>
            <w:vAlign w:val="center"/>
          </w:tcPr>
          <w:p w14:paraId="5F402E6E">
            <w:pPr>
              <w:widowControl/>
              <w:jc w:val="left"/>
              <w:rPr>
                <w:rFonts w:ascii="宋体" w:hAnsi="宋体" w:cs="Calibri"/>
                <w:color w:val="000000"/>
                <w:kern w:val="0"/>
                <w:sz w:val="16"/>
                <w:szCs w:val="16"/>
              </w:rPr>
            </w:pPr>
            <w:r>
              <w:rPr>
                <w:rFonts w:hint="eastAsia" w:ascii="宋体" w:hAnsi="宋体" w:cs="Calibri"/>
                <w:color w:val="000000"/>
                <w:kern w:val="0"/>
                <w:sz w:val="16"/>
                <w:szCs w:val="16"/>
              </w:rPr>
              <w:t>　</w:t>
            </w:r>
          </w:p>
        </w:tc>
        <w:tc>
          <w:tcPr>
            <w:tcW w:w="979" w:type="pct"/>
            <w:tcBorders>
              <w:top w:val="nil"/>
              <w:left w:val="nil"/>
              <w:bottom w:val="single" w:color="000000" w:sz="4" w:space="0"/>
              <w:right w:val="single" w:color="000000" w:sz="4" w:space="0"/>
            </w:tcBorders>
            <w:shd w:val="clear" w:color="auto" w:fill="auto"/>
            <w:noWrap/>
            <w:vAlign w:val="center"/>
          </w:tcPr>
          <w:p w14:paraId="590C17C6">
            <w:pPr>
              <w:widowControl/>
              <w:jc w:val="right"/>
              <w:rPr>
                <w:rFonts w:ascii="宋体" w:hAnsi="宋体" w:cs="Calibri"/>
                <w:color w:val="000000"/>
                <w:kern w:val="0"/>
                <w:sz w:val="16"/>
                <w:szCs w:val="16"/>
              </w:rPr>
            </w:pPr>
            <w:r>
              <w:rPr>
                <w:rFonts w:hint="eastAsia" w:ascii="宋体" w:hAnsi="宋体" w:cs="Calibri"/>
                <w:color w:val="000000"/>
                <w:kern w:val="0"/>
                <w:sz w:val="16"/>
                <w:szCs w:val="16"/>
              </w:rPr>
              <w:t>　</w:t>
            </w:r>
          </w:p>
        </w:tc>
        <w:tc>
          <w:tcPr>
            <w:tcW w:w="979" w:type="pct"/>
            <w:tcBorders>
              <w:top w:val="nil"/>
              <w:left w:val="nil"/>
              <w:bottom w:val="single" w:color="000000" w:sz="4" w:space="0"/>
              <w:right w:val="single" w:color="000000" w:sz="4" w:space="0"/>
            </w:tcBorders>
            <w:shd w:val="clear" w:color="auto" w:fill="auto"/>
            <w:noWrap/>
            <w:vAlign w:val="center"/>
          </w:tcPr>
          <w:p w14:paraId="494FFE5B">
            <w:pPr>
              <w:widowControl/>
              <w:jc w:val="right"/>
              <w:rPr>
                <w:rFonts w:ascii="宋体" w:hAnsi="宋体" w:cs="Calibri"/>
                <w:color w:val="000000"/>
                <w:kern w:val="0"/>
                <w:sz w:val="16"/>
                <w:szCs w:val="16"/>
              </w:rPr>
            </w:pPr>
            <w:r>
              <w:rPr>
                <w:rFonts w:hint="eastAsia" w:ascii="宋体" w:hAnsi="宋体" w:cs="Calibri"/>
                <w:color w:val="000000"/>
                <w:kern w:val="0"/>
                <w:sz w:val="16"/>
                <w:szCs w:val="16"/>
              </w:rPr>
              <w:t>　</w:t>
            </w:r>
          </w:p>
        </w:tc>
        <w:tc>
          <w:tcPr>
            <w:tcW w:w="979" w:type="pct"/>
            <w:tcBorders>
              <w:top w:val="nil"/>
              <w:left w:val="nil"/>
              <w:bottom w:val="single" w:color="000000" w:sz="4" w:space="0"/>
              <w:right w:val="single" w:color="000000" w:sz="4" w:space="0"/>
            </w:tcBorders>
            <w:shd w:val="clear" w:color="auto" w:fill="auto"/>
            <w:noWrap/>
            <w:vAlign w:val="center"/>
          </w:tcPr>
          <w:p w14:paraId="0C213550">
            <w:pPr>
              <w:widowControl/>
              <w:jc w:val="right"/>
              <w:rPr>
                <w:rFonts w:ascii="宋体" w:hAnsi="宋体" w:cs="Calibri"/>
                <w:color w:val="000000"/>
                <w:kern w:val="0"/>
                <w:sz w:val="16"/>
                <w:szCs w:val="16"/>
              </w:rPr>
            </w:pPr>
            <w:r>
              <w:rPr>
                <w:rFonts w:hint="eastAsia" w:ascii="宋体" w:hAnsi="宋体" w:cs="Calibri"/>
                <w:color w:val="000000"/>
                <w:kern w:val="0"/>
                <w:sz w:val="16"/>
                <w:szCs w:val="16"/>
              </w:rPr>
              <w:t>　</w:t>
            </w:r>
          </w:p>
        </w:tc>
      </w:tr>
      <w:tr w14:paraId="7FC30FB9">
        <w:tblPrEx>
          <w:tblCellMar>
            <w:top w:w="0" w:type="dxa"/>
            <w:left w:w="108" w:type="dxa"/>
            <w:bottom w:w="0" w:type="dxa"/>
            <w:right w:w="108" w:type="dxa"/>
          </w:tblCellMar>
        </w:tblPrEx>
        <w:trPr>
          <w:trHeight w:val="375" w:hRule="atLeast"/>
        </w:trPr>
        <w:tc>
          <w:tcPr>
            <w:tcW w:w="523" w:type="pct"/>
            <w:tcBorders>
              <w:top w:val="nil"/>
              <w:left w:val="single" w:color="000000" w:sz="4" w:space="0"/>
              <w:bottom w:val="single" w:color="000000" w:sz="4" w:space="0"/>
              <w:right w:val="single" w:color="000000" w:sz="4" w:space="0"/>
            </w:tcBorders>
            <w:shd w:val="clear" w:color="auto" w:fill="auto"/>
            <w:noWrap/>
            <w:vAlign w:val="center"/>
          </w:tcPr>
          <w:p w14:paraId="2C5A3891">
            <w:pPr>
              <w:widowControl/>
              <w:jc w:val="left"/>
              <w:rPr>
                <w:rFonts w:ascii="宋体" w:hAnsi="宋体" w:cs="Calibri"/>
                <w:kern w:val="0"/>
                <w:sz w:val="20"/>
                <w:szCs w:val="20"/>
              </w:rPr>
            </w:pPr>
            <w:r>
              <w:rPr>
                <w:rFonts w:hint="eastAsia" w:ascii="宋体" w:hAnsi="宋体" w:cs="Calibri"/>
                <w:kern w:val="0"/>
                <w:sz w:val="20"/>
                <w:szCs w:val="20"/>
              </w:rPr>
              <w:t>　</w:t>
            </w:r>
          </w:p>
        </w:tc>
        <w:tc>
          <w:tcPr>
            <w:tcW w:w="1541" w:type="pct"/>
            <w:tcBorders>
              <w:top w:val="nil"/>
              <w:left w:val="nil"/>
              <w:bottom w:val="single" w:color="000000" w:sz="4" w:space="0"/>
              <w:right w:val="single" w:color="000000" w:sz="4" w:space="0"/>
            </w:tcBorders>
            <w:shd w:val="clear" w:color="auto" w:fill="auto"/>
            <w:noWrap/>
            <w:vAlign w:val="center"/>
          </w:tcPr>
          <w:p w14:paraId="4AFC80F3">
            <w:pPr>
              <w:widowControl/>
              <w:jc w:val="center"/>
              <w:rPr>
                <w:rFonts w:ascii="宋体" w:hAnsi="宋体" w:cs="Calibri"/>
                <w:b/>
                <w:bCs/>
                <w:kern w:val="0"/>
                <w:sz w:val="16"/>
                <w:szCs w:val="16"/>
              </w:rPr>
            </w:pPr>
            <w:r>
              <w:rPr>
                <w:rFonts w:hint="eastAsia" w:ascii="宋体" w:hAnsi="宋体" w:cs="Calibri"/>
                <w:b/>
                <w:bCs/>
                <w:kern w:val="0"/>
                <w:sz w:val="16"/>
                <w:szCs w:val="16"/>
              </w:rPr>
              <w:t>合        计</w:t>
            </w:r>
          </w:p>
        </w:tc>
        <w:tc>
          <w:tcPr>
            <w:tcW w:w="979" w:type="pct"/>
            <w:tcBorders>
              <w:top w:val="nil"/>
              <w:left w:val="nil"/>
              <w:bottom w:val="single" w:color="000000" w:sz="4" w:space="0"/>
              <w:right w:val="single" w:color="000000" w:sz="4" w:space="0"/>
            </w:tcBorders>
            <w:shd w:val="clear" w:color="auto" w:fill="auto"/>
            <w:noWrap/>
            <w:vAlign w:val="center"/>
          </w:tcPr>
          <w:p w14:paraId="59A22DC9">
            <w:pPr>
              <w:widowControl/>
              <w:jc w:val="right"/>
              <w:rPr>
                <w:rFonts w:ascii="宋体" w:hAnsi="宋体" w:cs="Calibri"/>
                <w:b/>
                <w:bCs/>
                <w:kern w:val="0"/>
                <w:sz w:val="16"/>
                <w:szCs w:val="16"/>
              </w:rPr>
            </w:pPr>
            <w:r>
              <w:rPr>
                <w:rFonts w:hint="eastAsia" w:ascii="宋体" w:hAnsi="宋体" w:cs="Calibri"/>
                <w:b/>
                <w:bCs/>
                <w:kern w:val="0"/>
                <w:sz w:val="16"/>
                <w:szCs w:val="16"/>
              </w:rPr>
              <w:t>　</w:t>
            </w:r>
          </w:p>
        </w:tc>
        <w:tc>
          <w:tcPr>
            <w:tcW w:w="979" w:type="pct"/>
            <w:tcBorders>
              <w:top w:val="nil"/>
              <w:left w:val="nil"/>
              <w:bottom w:val="single" w:color="000000" w:sz="4" w:space="0"/>
              <w:right w:val="single" w:color="000000" w:sz="4" w:space="0"/>
            </w:tcBorders>
            <w:shd w:val="clear" w:color="auto" w:fill="auto"/>
            <w:noWrap/>
            <w:vAlign w:val="center"/>
          </w:tcPr>
          <w:p w14:paraId="393C0081">
            <w:pPr>
              <w:widowControl/>
              <w:jc w:val="right"/>
              <w:rPr>
                <w:rFonts w:ascii="宋体" w:hAnsi="宋体" w:cs="Calibri"/>
                <w:b/>
                <w:bCs/>
                <w:kern w:val="0"/>
                <w:sz w:val="16"/>
                <w:szCs w:val="16"/>
              </w:rPr>
            </w:pPr>
            <w:r>
              <w:rPr>
                <w:rFonts w:hint="eastAsia" w:ascii="宋体" w:hAnsi="宋体" w:cs="Calibri"/>
                <w:b/>
                <w:bCs/>
                <w:kern w:val="0"/>
                <w:sz w:val="16"/>
                <w:szCs w:val="16"/>
              </w:rPr>
              <w:t>　</w:t>
            </w:r>
          </w:p>
        </w:tc>
        <w:tc>
          <w:tcPr>
            <w:tcW w:w="979" w:type="pct"/>
            <w:tcBorders>
              <w:top w:val="nil"/>
              <w:left w:val="nil"/>
              <w:bottom w:val="single" w:color="000000" w:sz="4" w:space="0"/>
              <w:right w:val="single" w:color="000000" w:sz="4" w:space="0"/>
            </w:tcBorders>
            <w:shd w:val="clear" w:color="auto" w:fill="auto"/>
            <w:noWrap/>
            <w:vAlign w:val="center"/>
          </w:tcPr>
          <w:p w14:paraId="48BD5013">
            <w:pPr>
              <w:widowControl/>
              <w:jc w:val="right"/>
              <w:rPr>
                <w:rFonts w:ascii="宋体" w:hAnsi="宋体" w:cs="Calibri"/>
                <w:b/>
                <w:bCs/>
                <w:kern w:val="0"/>
                <w:sz w:val="16"/>
                <w:szCs w:val="16"/>
              </w:rPr>
            </w:pPr>
            <w:r>
              <w:rPr>
                <w:rFonts w:hint="eastAsia" w:ascii="宋体" w:hAnsi="宋体" w:cs="Calibri"/>
                <w:b/>
                <w:bCs/>
                <w:kern w:val="0"/>
                <w:sz w:val="16"/>
                <w:szCs w:val="16"/>
              </w:rPr>
              <w:t>　</w:t>
            </w:r>
          </w:p>
        </w:tc>
      </w:tr>
    </w:tbl>
    <w:p w14:paraId="52179E73">
      <w:pPr>
        <w:tabs>
          <w:tab w:val="left" w:pos="8505"/>
        </w:tabs>
        <w:ind w:right="-88"/>
        <w:rPr>
          <w:rFonts w:ascii="宋体" w:cs="宋体"/>
          <w:b/>
          <w:spacing w:val="-4"/>
          <w:kern w:val="0"/>
          <w:szCs w:val="21"/>
        </w:rPr>
      </w:pPr>
    </w:p>
    <w:p w14:paraId="1917E3A3">
      <w:pPr>
        <w:tabs>
          <w:tab w:val="left" w:pos="8505"/>
        </w:tabs>
        <w:ind w:right="-88"/>
        <w:rPr>
          <w:rFonts w:ascii="宋体" w:cs="宋体"/>
          <w:b/>
          <w:spacing w:val="-4"/>
          <w:kern w:val="0"/>
          <w:szCs w:val="21"/>
        </w:rPr>
      </w:pPr>
    </w:p>
    <w:tbl>
      <w:tblPr>
        <w:tblStyle w:val="5"/>
        <w:tblW w:w="5000" w:type="pct"/>
        <w:tblInd w:w="0" w:type="dxa"/>
        <w:tblLayout w:type="autofit"/>
        <w:tblCellMar>
          <w:top w:w="0" w:type="dxa"/>
          <w:left w:w="108" w:type="dxa"/>
          <w:bottom w:w="0" w:type="dxa"/>
          <w:right w:w="108" w:type="dxa"/>
        </w:tblCellMar>
      </w:tblPr>
      <w:tblGrid>
        <w:gridCol w:w="2369"/>
        <w:gridCol w:w="2370"/>
        <w:gridCol w:w="2370"/>
        <w:gridCol w:w="2370"/>
        <w:gridCol w:w="2376"/>
        <w:gridCol w:w="2370"/>
      </w:tblGrid>
      <w:tr w14:paraId="0F1125BD">
        <w:tblPrEx>
          <w:tblCellMar>
            <w:top w:w="0" w:type="dxa"/>
            <w:left w:w="108" w:type="dxa"/>
            <w:bottom w:w="0" w:type="dxa"/>
            <w:right w:w="108" w:type="dxa"/>
          </w:tblCellMar>
        </w:tblPrEx>
        <w:trPr>
          <w:trHeight w:val="300" w:hRule="atLeast"/>
        </w:trPr>
        <w:tc>
          <w:tcPr>
            <w:tcW w:w="833" w:type="pct"/>
            <w:tcBorders>
              <w:top w:val="nil"/>
              <w:left w:val="nil"/>
              <w:bottom w:val="nil"/>
              <w:right w:val="nil"/>
            </w:tcBorders>
            <w:shd w:val="clear" w:color="auto" w:fill="auto"/>
            <w:noWrap/>
            <w:vAlign w:val="bottom"/>
          </w:tcPr>
          <w:p w14:paraId="2324A9B7">
            <w:pPr>
              <w:widowControl/>
              <w:jc w:val="left"/>
              <w:rPr>
                <w:rFonts w:ascii="Times New Roman" w:hAnsi="Times New Roman" w:cs="宋体"/>
                <w:kern w:val="0"/>
                <w:sz w:val="20"/>
                <w:szCs w:val="20"/>
              </w:rPr>
            </w:pPr>
          </w:p>
        </w:tc>
        <w:tc>
          <w:tcPr>
            <w:tcW w:w="833" w:type="pct"/>
            <w:tcBorders>
              <w:top w:val="nil"/>
              <w:left w:val="nil"/>
              <w:bottom w:val="nil"/>
              <w:right w:val="nil"/>
            </w:tcBorders>
            <w:shd w:val="clear" w:color="auto" w:fill="auto"/>
            <w:noWrap/>
            <w:vAlign w:val="bottom"/>
          </w:tcPr>
          <w:p w14:paraId="7261BE35">
            <w:pPr>
              <w:widowControl/>
              <w:jc w:val="left"/>
              <w:rPr>
                <w:rFonts w:ascii="Times New Roman" w:hAnsi="Times New Roman" w:eastAsia="Times New Roman"/>
                <w:kern w:val="0"/>
                <w:sz w:val="20"/>
                <w:szCs w:val="20"/>
              </w:rPr>
            </w:pPr>
          </w:p>
        </w:tc>
        <w:tc>
          <w:tcPr>
            <w:tcW w:w="833" w:type="pct"/>
            <w:tcBorders>
              <w:top w:val="nil"/>
              <w:left w:val="nil"/>
              <w:bottom w:val="nil"/>
              <w:right w:val="nil"/>
            </w:tcBorders>
            <w:shd w:val="clear" w:color="auto" w:fill="auto"/>
            <w:noWrap/>
            <w:vAlign w:val="bottom"/>
          </w:tcPr>
          <w:p w14:paraId="3DBCC702">
            <w:pPr>
              <w:widowControl/>
              <w:jc w:val="left"/>
              <w:rPr>
                <w:rFonts w:ascii="Times New Roman" w:hAnsi="Times New Roman" w:eastAsia="Times New Roman"/>
                <w:kern w:val="0"/>
                <w:sz w:val="20"/>
                <w:szCs w:val="20"/>
              </w:rPr>
            </w:pPr>
          </w:p>
        </w:tc>
        <w:tc>
          <w:tcPr>
            <w:tcW w:w="833" w:type="pct"/>
            <w:tcBorders>
              <w:top w:val="nil"/>
              <w:left w:val="nil"/>
              <w:bottom w:val="nil"/>
              <w:right w:val="nil"/>
            </w:tcBorders>
            <w:shd w:val="clear" w:color="auto" w:fill="auto"/>
            <w:noWrap/>
            <w:vAlign w:val="bottom"/>
          </w:tcPr>
          <w:p w14:paraId="701BB875">
            <w:pPr>
              <w:widowControl/>
              <w:jc w:val="left"/>
              <w:rPr>
                <w:rFonts w:ascii="Times New Roman" w:hAnsi="Times New Roman" w:eastAsia="Times New Roman"/>
                <w:kern w:val="0"/>
                <w:sz w:val="20"/>
                <w:szCs w:val="20"/>
              </w:rPr>
            </w:pPr>
          </w:p>
        </w:tc>
        <w:tc>
          <w:tcPr>
            <w:tcW w:w="833" w:type="pct"/>
            <w:tcBorders>
              <w:top w:val="nil"/>
              <w:left w:val="nil"/>
              <w:bottom w:val="nil"/>
              <w:right w:val="nil"/>
            </w:tcBorders>
            <w:shd w:val="clear" w:color="auto" w:fill="auto"/>
            <w:noWrap/>
            <w:vAlign w:val="bottom"/>
          </w:tcPr>
          <w:p w14:paraId="4B25D66A">
            <w:pPr>
              <w:widowControl/>
              <w:jc w:val="left"/>
              <w:rPr>
                <w:rFonts w:ascii="Times New Roman" w:hAnsi="Times New Roman" w:eastAsia="Times New Roman"/>
                <w:kern w:val="0"/>
                <w:sz w:val="20"/>
                <w:szCs w:val="20"/>
              </w:rPr>
            </w:pPr>
          </w:p>
        </w:tc>
        <w:tc>
          <w:tcPr>
            <w:tcW w:w="833" w:type="pct"/>
            <w:tcBorders>
              <w:top w:val="nil"/>
              <w:left w:val="nil"/>
              <w:bottom w:val="nil"/>
              <w:right w:val="nil"/>
            </w:tcBorders>
            <w:shd w:val="clear" w:color="auto" w:fill="auto"/>
            <w:noWrap/>
            <w:vAlign w:val="center"/>
          </w:tcPr>
          <w:p w14:paraId="2F78C980">
            <w:pPr>
              <w:widowControl/>
              <w:jc w:val="right"/>
              <w:rPr>
                <w:rFonts w:ascii="宋体" w:hAnsi="宋体" w:cs="Calibri"/>
                <w:color w:val="000000"/>
                <w:kern w:val="0"/>
                <w:sz w:val="20"/>
                <w:szCs w:val="20"/>
              </w:rPr>
            </w:pPr>
            <w:r>
              <w:rPr>
                <w:rFonts w:hint="eastAsia" w:ascii="宋体" w:hAnsi="宋体" w:cs="Calibri"/>
                <w:color w:val="000000"/>
                <w:kern w:val="0"/>
                <w:sz w:val="20"/>
                <w:szCs w:val="20"/>
              </w:rPr>
              <w:t>公开表9</w:t>
            </w:r>
          </w:p>
        </w:tc>
      </w:tr>
      <w:tr w14:paraId="527B8DA2">
        <w:tblPrEx>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shd w:val="clear" w:color="auto" w:fill="auto"/>
            <w:noWrap/>
            <w:vAlign w:val="center"/>
          </w:tcPr>
          <w:p w14:paraId="6F124F29">
            <w:pPr>
              <w:widowControl/>
              <w:jc w:val="center"/>
              <w:rPr>
                <w:rFonts w:ascii="宋体" w:hAnsi="宋体" w:cs="Calibri"/>
                <w:b/>
                <w:bCs/>
                <w:color w:val="000000"/>
                <w:kern w:val="0"/>
                <w:sz w:val="48"/>
                <w:szCs w:val="48"/>
              </w:rPr>
            </w:pPr>
            <w:r>
              <w:rPr>
                <w:rFonts w:hint="eastAsia" w:ascii="宋体" w:hAnsi="宋体" w:cs="Calibri"/>
                <w:b/>
                <w:bCs/>
                <w:color w:val="000000"/>
                <w:kern w:val="0"/>
                <w:sz w:val="48"/>
                <w:szCs w:val="48"/>
              </w:rPr>
              <w:t>财政拨款预算“三公”经费支出表</w:t>
            </w:r>
          </w:p>
        </w:tc>
      </w:tr>
      <w:tr w14:paraId="354A085F">
        <w:tblPrEx>
          <w:tblCellMar>
            <w:top w:w="0" w:type="dxa"/>
            <w:left w:w="108" w:type="dxa"/>
            <w:bottom w:w="0" w:type="dxa"/>
            <w:right w:w="108" w:type="dxa"/>
          </w:tblCellMar>
        </w:tblPrEx>
        <w:trPr>
          <w:trHeight w:val="390" w:hRule="atLeast"/>
        </w:trPr>
        <w:tc>
          <w:tcPr>
            <w:tcW w:w="4167" w:type="pct"/>
            <w:gridSpan w:val="5"/>
            <w:tcBorders>
              <w:top w:val="nil"/>
              <w:left w:val="nil"/>
              <w:bottom w:val="nil"/>
              <w:right w:val="nil"/>
            </w:tcBorders>
            <w:shd w:val="clear" w:color="auto" w:fill="auto"/>
            <w:vAlign w:val="center"/>
          </w:tcPr>
          <w:p w14:paraId="14BECD69">
            <w:pPr>
              <w:widowControl/>
              <w:jc w:val="left"/>
              <w:rPr>
                <w:rFonts w:ascii="宋体" w:hAnsi="宋体" w:cs="Calibri"/>
                <w:color w:val="000000"/>
                <w:kern w:val="0"/>
                <w:sz w:val="20"/>
                <w:szCs w:val="20"/>
              </w:rPr>
            </w:pPr>
            <w:r>
              <w:rPr>
                <w:rFonts w:hint="eastAsia" w:ascii="宋体" w:hAnsi="宋体" w:cs="Calibri"/>
                <w:color w:val="000000"/>
                <w:kern w:val="0"/>
                <w:sz w:val="20"/>
                <w:szCs w:val="20"/>
              </w:rPr>
              <w:t>单位：国家体育总局登山运动管理中心</w:t>
            </w:r>
          </w:p>
        </w:tc>
        <w:tc>
          <w:tcPr>
            <w:tcW w:w="833" w:type="pct"/>
            <w:tcBorders>
              <w:top w:val="nil"/>
              <w:left w:val="nil"/>
              <w:bottom w:val="nil"/>
              <w:right w:val="nil"/>
            </w:tcBorders>
            <w:shd w:val="clear" w:color="auto" w:fill="auto"/>
            <w:noWrap/>
            <w:vAlign w:val="center"/>
          </w:tcPr>
          <w:p w14:paraId="28B8BDFE">
            <w:pPr>
              <w:widowControl/>
              <w:jc w:val="right"/>
              <w:rPr>
                <w:rFonts w:ascii="宋体" w:hAnsi="宋体" w:cs="Calibri"/>
                <w:color w:val="000000"/>
                <w:kern w:val="0"/>
                <w:sz w:val="20"/>
                <w:szCs w:val="20"/>
              </w:rPr>
            </w:pPr>
            <w:r>
              <w:rPr>
                <w:rFonts w:hint="eastAsia" w:ascii="宋体" w:hAnsi="宋体" w:cs="Calibri"/>
                <w:color w:val="000000"/>
                <w:kern w:val="0"/>
                <w:sz w:val="20"/>
                <w:szCs w:val="20"/>
              </w:rPr>
              <w:t>单位：万元</w:t>
            </w:r>
          </w:p>
        </w:tc>
      </w:tr>
      <w:tr w14:paraId="7937DA77">
        <w:tblPrEx>
          <w:tblCellMar>
            <w:top w:w="0" w:type="dxa"/>
            <w:left w:w="108" w:type="dxa"/>
            <w:bottom w:w="0" w:type="dxa"/>
            <w:right w:w="108" w:type="dxa"/>
          </w:tblCellMar>
        </w:tblPrEx>
        <w:trPr>
          <w:trHeight w:val="420" w:hRule="atLeast"/>
        </w:trPr>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8FD38">
            <w:pPr>
              <w:widowControl/>
              <w:jc w:val="center"/>
              <w:rPr>
                <w:rFonts w:ascii="宋体" w:hAnsi="宋体" w:cs="Calibri"/>
                <w:color w:val="000000"/>
                <w:kern w:val="0"/>
                <w:sz w:val="20"/>
                <w:szCs w:val="20"/>
              </w:rPr>
            </w:pPr>
            <w:r>
              <w:rPr>
                <w:rFonts w:hint="eastAsia" w:ascii="宋体" w:hAnsi="宋体" w:cs="Calibri"/>
                <w:color w:val="000000"/>
                <w:kern w:val="0"/>
                <w:sz w:val="20"/>
                <w:szCs w:val="20"/>
              </w:rPr>
              <w:t>“三公”经费合计</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6EE65">
            <w:pPr>
              <w:widowControl/>
              <w:jc w:val="center"/>
              <w:rPr>
                <w:rFonts w:ascii="宋体" w:hAnsi="宋体" w:cs="Calibri"/>
                <w:color w:val="000000"/>
                <w:kern w:val="0"/>
                <w:sz w:val="20"/>
                <w:szCs w:val="20"/>
              </w:rPr>
            </w:pPr>
            <w:r>
              <w:rPr>
                <w:rFonts w:hint="eastAsia" w:ascii="宋体" w:hAnsi="宋体" w:cs="Calibri"/>
                <w:color w:val="000000"/>
                <w:kern w:val="0"/>
                <w:sz w:val="20"/>
                <w:szCs w:val="20"/>
              </w:rPr>
              <w:t>因公出国（境）费</w:t>
            </w:r>
          </w:p>
        </w:tc>
        <w:tc>
          <w:tcPr>
            <w:tcW w:w="2500" w:type="pct"/>
            <w:gridSpan w:val="3"/>
            <w:tcBorders>
              <w:top w:val="single" w:color="000000" w:sz="4" w:space="0"/>
              <w:left w:val="nil"/>
              <w:bottom w:val="single" w:color="000000" w:sz="4" w:space="0"/>
              <w:right w:val="single" w:color="000000" w:sz="4" w:space="0"/>
            </w:tcBorders>
            <w:shd w:val="clear" w:color="auto" w:fill="auto"/>
            <w:vAlign w:val="center"/>
          </w:tcPr>
          <w:p w14:paraId="5FE5FF4D">
            <w:pPr>
              <w:widowControl/>
              <w:jc w:val="center"/>
              <w:rPr>
                <w:rFonts w:ascii="宋体" w:hAnsi="宋体" w:cs="Calibri"/>
                <w:color w:val="000000"/>
                <w:kern w:val="0"/>
                <w:sz w:val="20"/>
                <w:szCs w:val="20"/>
              </w:rPr>
            </w:pPr>
            <w:r>
              <w:rPr>
                <w:rFonts w:hint="eastAsia" w:ascii="宋体" w:hAnsi="宋体" w:cs="Calibri"/>
                <w:color w:val="000000"/>
                <w:kern w:val="0"/>
                <w:sz w:val="20"/>
                <w:szCs w:val="20"/>
              </w:rPr>
              <w:t>公务用车购置及运行费</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5994B">
            <w:pPr>
              <w:widowControl/>
              <w:jc w:val="center"/>
              <w:rPr>
                <w:rFonts w:ascii="宋体" w:hAnsi="宋体" w:cs="Calibri"/>
                <w:color w:val="000000"/>
                <w:kern w:val="0"/>
                <w:sz w:val="20"/>
                <w:szCs w:val="20"/>
              </w:rPr>
            </w:pPr>
            <w:r>
              <w:rPr>
                <w:rFonts w:hint="eastAsia" w:ascii="宋体" w:hAnsi="宋体" w:cs="Calibri"/>
                <w:color w:val="000000"/>
                <w:kern w:val="0"/>
                <w:sz w:val="20"/>
                <w:szCs w:val="20"/>
              </w:rPr>
              <w:t>公务接待费</w:t>
            </w:r>
          </w:p>
        </w:tc>
      </w:tr>
      <w:tr w14:paraId="69177E17">
        <w:tblPrEx>
          <w:tblCellMar>
            <w:top w:w="0" w:type="dxa"/>
            <w:left w:w="108" w:type="dxa"/>
            <w:bottom w:w="0" w:type="dxa"/>
            <w:right w:w="108" w:type="dxa"/>
          </w:tblCellMar>
        </w:tblPrEx>
        <w:trPr>
          <w:trHeight w:val="420" w:hRule="atLeast"/>
        </w:trPr>
        <w:tc>
          <w:tcPr>
            <w:tcW w:w="833" w:type="pct"/>
            <w:vMerge w:val="continue"/>
            <w:tcBorders>
              <w:top w:val="single" w:color="000000" w:sz="4" w:space="0"/>
              <w:left w:val="single" w:color="000000" w:sz="4" w:space="0"/>
              <w:bottom w:val="single" w:color="000000" w:sz="4" w:space="0"/>
              <w:right w:val="single" w:color="000000" w:sz="4" w:space="0"/>
            </w:tcBorders>
            <w:vAlign w:val="center"/>
          </w:tcPr>
          <w:p w14:paraId="0D158AF6">
            <w:pPr>
              <w:widowControl/>
              <w:jc w:val="left"/>
              <w:rPr>
                <w:rFonts w:ascii="宋体" w:hAnsi="宋体" w:cs="Calibri"/>
                <w:color w:val="000000"/>
                <w:kern w:val="0"/>
                <w:sz w:val="20"/>
                <w:szCs w:val="20"/>
              </w:rPr>
            </w:pPr>
          </w:p>
        </w:tc>
        <w:tc>
          <w:tcPr>
            <w:tcW w:w="833" w:type="pct"/>
            <w:vMerge w:val="continue"/>
            <w:tcBorders>
              <w:top w:val="single" w:color="000000" w:sz="4" w:space="0"/>
              <w:left w:val="single" w:color="000000" w:sz="4" w:space="0"/>
              <w:bottom w:val="single" w:color="000000" w:sz="4" w:space="0"/>
              <w:right w:val="single" w:color="000000" w:sz="4" w:space="0"/>
            </w:tcBorders>
            <w:vAlign w:val="center"/>
          </w:tcPr>
          <w:p w14:paraId="7C9E571C">
            <w:pPr>
              <w:widowControl/>
              <w:jc w:val="left"/>
              <w:rPr>
                <w:rFonts w:ascii="宋体" w:hAnsi="宋体" w:cs="Calibri"/>
                <w:color w:val="000000"/>
                <w:kern w:val="0"/>
                <w:sz w:val="20"/>
                <w:szCs w:val="20"/>
              </w:rPr>
            </w:pPr>
          </w:p>
        </w:tc>
        <w:tc>
          <w:tcPr>
            <w:tcW w:w="833" w:type="pct"/>
            <w:tcBorders>
              <w:top w:val="nil"/>
              <w:left w:val="nil"/>
              <w:bottom w:val="single" w:color="000000" w:sz="4" w:space="0"/>
              <w:right w:val="single" w:color="000000" w:sz="4" w:space="0"/>
            </w:tcBorders>
            <w:shd w:val="clear" w:color="auto" w:fill="auto"/>
            <w:vAlign w:val="center"/>
          </w:tcPr>
          <w:p w14:paraId="71FEAF9B">
            <w:pPr>
              <w:widowControl/>
              <w:jc w:val="center"/>
              <w:rPr>
                <w:rFonts w:ascii="宋体" w:hAnsi="宋体" w:cs="Calibri"/>
                <w:color w:val="000000"/>
                <w:kern w:val="0"/>
                <w:sz w:val="20"/>
                <w:szCs w:val="20"/>
              </w:rPr>
            </w:pPr>
            <w:r>
              <w:rPr>
                <w:rFonts w:hint="eastAsia" w:ascii="宋体" w:hAnsi="宋体" w:cs="Calibri"/>
                <w:color w:val="000000"/>
                <w:kern w:val="0"/>
                <w:sz w:val="20"/>
                <w:szCs w:val="20"/>
              </w:rPr>
              <w:t>小计</w:t>
            </w:r>
          </w:p>
        </w:tc>
        <w:tc>
          <w:tcPr>
            <w:tcW w:w="833" w:type="pct"/>
            <w:tcBorders>
              <w:top w:val="nil"/>
              <w:left w:val="nil"/>
              <w:bottom w:val="single" w:color="000000" w:sz="4" w:space="0"/>
              <w:right w:val="single" w:color="000000" w:sz="4" w:space="0"/>
            </w:tcBorders>
            <w:shd w:val="clear" w:color="auto" w:fill="auto"/>
            <w:vAlign w:val="center"/>
          </w:tcPr>
          <w:p w14:paraId="0E070F9B">
            <w:pPr>
              <w:widowControl/>
              <w:jc w:val="center"/>
              <w:rPr>
                <w:rFonts w:ascii="宋体" w:hAnsi="宋体" w:cs="Calibri"/>
                <w:color w:val="000000"/>
                <w:kern w:val="0"/>
                <w:sz w:val="20"/>
                <w:szCs w:val="20"/>
              </w:rPr>
            </w:pPr>
            <w:r>
              <w:rPr>
                <w:rFonts w:hint="eastAsia" w:ascii="宋体" w:hAnsi="宋体" w:cs="Calibri"/>
                <w:color w:val="000000"/>
                <w:kern w:val="0"/>
                <w:sz w:val="20"/>
                <w:szCs w:val="20"/>
              </w:rPr>
              <w:t>公务用车购置费</w:t>
            </w:r>
          </w:p>
        </w:tc>
        <w:tc>
          <w:tcPr>
            <w:tcW w:w="833" w:type="pct"/>
            <w:tcBorders>
              <w:top w:val="nil"/>
              <w:left w:val="nil"/>
              <w:bottom w:val="single" w:color="000000" w:sz="4" w:space="0"/>
              <w:right w:val="single" w:color="000000" w:sz="4" w:space="0"/>
            </w:tcBorders>
            <w:shd w:val="clear" w:color="auto" w:fill="auto"/>
            <w:vAlign w:val="center"/>
          </w:tcPr>
          <w:p w14:paraId="29242CC9">
            <w:pPr>
              <w:widowControl/>
              <w:jc w:val="center"/>
              <w:rPr>
                <w:rFonts w:ascii="宋体" w:hAnsi="宋体" w:cs="Calibri"/>
                <w:color w:val="000000"/>
                <w:kern w:val="0"/>
                <w:sz w:val="20"/>
                <w:szCs w:val="20"/>
              </w:rPr>
            </w:pPr>
            <w:r>
              <w:rPr>
                <w:rFonts w:hint="eastAsia" w:ascii="宋体" w:hAnsi="宋体" w:cs="Calibri"/>
                <w:color w:val="000000"/>
                <w:kern w:val="0"/>
                <w:sz w:val="20"/>
                <w:szCs w:val="20"/>
              </w:rPr>
              <w:t>公务用车运行费</w:t>
            </w:r>
          </w:p>
        </w:tc>
        <w:tc>
          <w:tcPr>
            <w:tcW w:w="833" w:type="pct"/>
            <w:vMerge w:val="continue"/>
            <w:tcBorders>
              <w:top w:val="single" w:color="000000" w:sz="4" w:space="0"/>
              <w:left w:val="single" w:color="000000" w:sz="4" w:space="0"/>
              <w:bottom w:val="single" w:color="000000" w:sz="4" w:space="0"/>
              <w:right w:val="single" w:color="000000" w:sz="4" w:space="0"/>
            </w:tcBorders>
            <w:vAlign w:val="center"/>
          </w:tcPr>
          <w:p w14:paraId="71428105">
            <w:pPr>
              <w:widowControl/>
              <w:jc w:val="left"/>
              <w:rPr>
                <w:rFonts w:ascii="宋体" w:hAnsi="宋体" w:cs="Calibri"/>
                <w:color w:val="000000"/>
                <w:kern w:val="0"/>
                <w:sz w:val="20"/>
                <w:szCs w:val="20"/>
              </w:rPr>
            </w:pPr>
          </w:p>
        </w:tc>
      </w:tr>
      <w:tr w14:paraId="27AF81FE">
        <w:tblPrEx>
          <w:tblCellMar>
            <w:top w:w="0" w:type="dxa"/>
            <w:left w:w="108" w:type="dxa"/>
            <w:bottom w:w="0" w:type="dxa"/>
            <w:right w:w="108" w:type="dxa"/>
          </w:tblCellMar>
        </w:tblPrEx>
        <w:trPr>
          <w:trHeight w:val="450" w:hRule="atLeast"/>
        </w:trPr>
        <w:tc>
          <w:tcPr>
            <w:tcW w:w="833" w:type="pct"/>
            <w:tcBorders>
              <w:top w:val="nil"/>
              <w:left w:val="single" w:color="000000" w:sz="4" w:space="0"/>
              <w:bottom w:val="single" w:color="000000" w:sz="4" w:space="0"/>
              <w:right w:val="single" w:color="000000" w:sz="4" w:space="0"/>
            </w:tcBorders>
            <w:shd w:val="clear" w:color="auto" w:fill="auto"/>
            <w:vAlign w:val="center"/>
          </w:tcPr>
          <w:p w14:paraId="7F3AE412">
            <w:pPr>
              <w:widowControl/>
              <w:jc w:val="right"/>
              <w:rPr>
                <w:rFonts w:ascii="微软雅黑" w:hAnsi="微软雅黑" w:eastAsia="微软雅黑" w:cs="Calibri"/>
                <w:color w:val="000000"/>
                <w:kern w:val="0"/>
                <w:sz w:val="20"/>
                <w:szCs w:val="20"/>
              </w:rPr>
            </w:pPr>
            <w:r>
              <w:rPr>
                <w:rFonts w:hint="eastAsia" w:ascii="微软雅黑" w:hAnsi="微软雅黑" w:eastAsia="微软雅黑" w:cs="Calibri"/>
                <w:color w:val="000000"/>
                <w:kern w:val="0"/>
                <w:sz w:val="20"/>
                <w:szCs w:val="20"/>
              </w:rPr>
              <w:t>　</w:t>
            </w:r>
          </w:p>
        </w:tc>
        <w:tc>
          <w:tcPr>
            <w:tcW w:w="833" w:type="pct"/>
            <w:tcBorders>
              <w:top w:val="nil"/>
              <w:left w:val="nil"/>
              <w:bottom w:val="single" w:color="000000" w:sz="4" w:space="0"/>
              <w:right w:val="single" w:color="000000" w:sz="4" w:space="0"/>
            </w:tcBorders>
            <w:shd w:val="clear" w:color="auto" w:fill="auto"/>
            <w:vAlign w:val="center"/>
          </w:tcPr>
          <w:p w14:paraId="4D845618">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833" w:type="pct"/>
            <w:tcBorders>
              <w:top w:val="nil"/>
              <w:left w:val="nil"/>
              <w:bottom w:val="single" w:color="000000" w:sz="4" w:space="0"/>
              <w:right w:val="single" w:color="000000" w:sz="4" w:space="0"/>
            </w:tcBorders>
            <w:shd w:val="clear" w:color="auto" w:fill="auto"/>
            <w:noWrap/>
            <w:vAlign w:val="center"/>
          </w:tcPr>
          <w:p w14:paraId="3E52AAEB">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833" w:type="pct"/>
            <w:tcBorders>
              <w:top w:val="nil"/>
              <w:left w:val="nil"/>
              <w:bottom w:val="single" w:color="000000" w:sz="4" w:space="0"/>
              <w:right w:val="single" w:color="000000" w:sz="4" w:space="0"/>
            </w:tcBorders>
            <w:shd w:val="clear" w:color="auto" w:fill="auto"/>
            <w:noWrap/>
            <w:vAlign w:val="center"/>
          </w:tcPr>
          <w:p w14:paraId="4C525CAD">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833" w:type="pct"/>
            <w:tcBorders>
              <w:top w:val="nil"/>
              <w:left w:val="nil"/>
              <w:bottom w:val="single" w:color="000000" w:sz="4" w:space="0"/>
              <w:right w:val="single" w:color="000000" w:sz="4" w:space="0"/>
            </w:tcBorders>
            <w:shd w:val="clear" w:color="auto" w:fill="auto"/>
            <w:noWrap/>
            <w:vAlign w:val="center"/>
          </w:tcPr>
          <w:p w14:paraId="4473EA87">
            <w:pPr>
              <w:widowControl/>
              <w:jc w:val="right"/>
              <w:rPr>
                <w:rFonts w:ascii="微软雅黑" w:hAnsi="微软雅黑" w:eastAsia="微软雅黑" w:cs="Calibri"/>
                <w:color w:val="000000"/>
                <w:kern w:val="0"/>
                <w:sz w:val="20"/>
                <w:szCs w:val="20"/>
              </w:rPr>
            </w:pPr>
            <w:r>
              <w:rPr>
                <w:rFonts w:hint="eastAsia" w:ascii="微软雅黑" w:hAnsi="微软雅黑" w:eastAsia="微软雅黑" w:cs="Calibri"/>
                <w:color w:val="000000"/>
                <w:kern w:val="0"/>
                <w:sz w:val="20"/>
                <w:szCs w:val="20"/>
              </w:rPr>
              <w:t>　</w:t>
            </w:r>
          </w:p>
        </w:tc>
        <w:tc>
          <w:tcPr>
            <w:tcW w:w="833" w:type="pct"/>
            <w:tcBorders>
              <w:top w:val="nil"/>
              <w:left w:val="nil"/>
              <w:bottom w:val="single" w:color="000000" w:sz="4" w:space="0"/>
              <w:right w:val="single" w:color="000000" w:sz="4" w:space="0"/>
            </w:tcBorders>
            <w:shd w:val="clear" w:color="auto" w:fill="auto"/>
            <w:noWrap/>
            <w:vAlign w:val="center"/>
          </w:tcPr>
          <w:p w14:paraId="33F21273">
            <w:pPr>
              <w:widowControl/>
              <w:jc w:val="right"/>
              <w:rPr>
                <w:rFonts w:ascii="Arial" w:hAnsi="Arial" w:cs="Arial"/>
                <w:color w:val="000000"/>
                <w:kern w:val="0"/>
                <w:sz w:val="20"/>
                <w:szCs w:val="20"/>
              </w:rPr>
            </w:pPr>
            <w:r>
              <w:rPr>
                <w:rFonts w:ascii="Arial" w:hAnsi="Arial" w:cs="Arial"/>
                <w:color w:val="000000"/>
                <w:kern w:val="0"/>
                <w:sz w:val="20"/>
                <w:szCs w:val="20"/>
              </w:rPr>
              <w:t>　</w:t>
            </w:r>
          </w:p>
        </w:tc>
      </w:tr>
    </w:tbl>
    <w:p w14:paraId="75ABD9AD">
      <w:pPr>
        <w:tabs>
          <w:tab w:val="left" w:pos="8505"/>
        </w:tabs>
        <w:ind w:right="-88"/>
        <w:rPr>
          <w:rFonts w:ascii="宋体" w:cs="宋体"/>
          <w:b/>
          <w:spacing w:val="-4"/>
          <w:kern w:val="0"/>
          <w:szCs w:val="21"/>
        </w:rPr>
      </w:pPr>
    </w:p>
    <w:p w14:paraId="0443A17A">
      <w:pPr>
        <w:tabs>
          <w:tab w:val="left" w:pos="8505"/>
        </w:tabs>
        <w:ind w:right="-88"/>
        <w:rPr>
          <w:rFonts w:ascii="宋体" w:cs="宋体"/>
          <w:b/>
          <w:spacing w:val="-4"/>
          <w:kern w:val="0"/>
          <w:szCs w:val="21"/>
        </w:rPr>
      </w:pPr>
    </w:p>
    <w:p w14:paraId="37121E6D">
      <w:pPr>
        <w:tabs>
          <w:tab w:val="left" w:pos="8505"/>
        </w:tabs>
        <w:ind w:right="-88"/>
        <w:rPr>
          <w:rFonts w:ascii="宋体" w:cs="宋体"/>
          <w:b/>
          <w:spacing w:val="-4"/>
          <w:kern w:val="0"/>
          <w:szCs w:val="21"/>
        </w:rPr>
      </w:pPr>
    </w:p>
    <w:p w14:paraId="48CD564D">
      <w:pPr>
        <w:tabs>
          <w:tab w:val="left" w:pos="8505"/>
        </w:tabs>
        <w:ind w:right="-88"/>
        <w:rPr>
          <w:rFonts w:ascii="宋体" w:cs="宋体"/>
          <w:b/>
          <w:spacing w:val="-4"/>
          <w:kern w:val="0"/>
          <w:szCs w:val="21"/>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93"/>
        <w:gridCol w:w="1803"/>
        <w:gridCol w:w="2932"/>
        <w:gridCol w:w="4107"/>
        <w:gridCol w:w="2500"/>
        <w:gridCol w:w="1901"/>
      </w:tblGrid>
      <w:tr w14:paraId="2FB6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0" w:type="auto"/>
            <w:gridSpan w:val="6"/>
            <w:tcBorders>
              <w:top w:val="nil"/>
              <w:left w:val="nil"/>
              <w:bottom w:val="nil"/>
              <w:right w:val="nil"/>
            </w:tcBorders>
            <w:shd w:val="clear"/>
            <w:vAlign w:val="center"/>
          </w:tcPr>
          <w:p w14:paraId="20619BA4">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优秀运动队竞赛费项目绩效目标表</w:t>
            </w:r>
          </w:p>
        </w:tc>
      </w:tr>
      <w:tr w14:paraId="537D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0" w:type="auto"/>
            <w:gridSpan w:val="6"/>
            <w:tcBorders>
              <w:top w:val="nil"/>
              <w:left w:val="nil"/>
              <w:bottom w:val="nil"/>
              <w:right w:val="nil"/>
            </w:tcBorders>
            <w:shd w:val="clear"/>
            <w:vAlign w:val="top"/>
          </w:tcPr>
          <w:p w14:paraId="228C598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（2025年度）</w:t>
            </w:r>
          </w:p>
        </w:tc>
      </w:tr>
      <w:tr w14:paraId="2D9D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2DC53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vAlign w:val="center"/>
          </w:tcPr>
          <w:p w14:paraId="7433B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优秀运动队竞赛费</w:t>
            </w:r>
          </w:p>
        </w:tc>
      </w:tr>
      <w:tr w14:paraId="2D58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79FF5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主管部门及代码</w:t>
            </w:r>
          </w:p>
        </w:tc>
        <w:tc>
          <w:tcPr>
            <w:tcW w:w="0" w:type="auto"/>
            <w:tcBorders>
              <w:top w:val="single" w:color="000000" w:sz="4" w:space="0"/>
              <w:left w:val="single" w:color="000000" w:sz="4" w:space="0"/>
              <w:bottom w:val="single" w:color="000000" w:sz="4" w:space="0"/>
              <w:right w:val="nil"/>
            </w:tcBorders>
            <w:shd w:val="clear"/>
            <w:vAlign w:val="center"/>
          </w:tcPr>
          <w:p w14:paraId="5D02C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[109]国家体育总局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F50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096C5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国家体育总局登山运动管理中心</w:t>
            </w:r>
          </w:p>
        </w:tc>
      </w:tr>
      <w:tr w14:paraId="4605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19D9F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nil"/>
            </w:tcBorders>
            <w:shd w:val="clear"/>
            <w:vAlign w:val="center"/>
          </w:tcPr>
          <w:p w14:paraId="5D186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7215A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148.00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B0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分值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（10）</w:t>
            </w:r>
          </w:p>
        </w:tc>
      </w:tr>
      <w:tr w14:paraId="4A95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8D2DA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vAlign w:val="center"/>
          </w:tcPr>
          <w:p w14:paraId="0A5AF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6C0BF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148.00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F70D2">
            <w:pPr>
              <w:jc w:val="center"/>
              <w:rPr>
                <w:rFonts w:hint="eastAsia" w:ascii="宋体" w:hAnsi="宋体" w:eastAsia="宋体" w:cs="宋体"/>
                <w:i w:val="0"/>
                <w:iCs w:val="0"/>
                <w:color w:val="000000"/>
                <w:sz w:val="22"/>
                <w:szCs w:val="22"/>
                <w:u w:val="none"/>
              </w:rPr>
            </w:pPr>
          </w:p>
        </w:tc>
      </w:tr>
      <w:tr w14:paraId="023A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536E4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vAlign w:val="center"/>
          </w:tcPr>
          <w:p w14:paraId="786EB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上年结转</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0B51BA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DFD6F">
            <w:pPr>
              <w:jc w:val="center"/>
              <w:rPr>
                <w:rFonts w:hint="eastAsia" w:ascii="宋体" w:hAnsi="宋体" w:eastAsia="宋体" w:cs="宋体"/>
                <w:i w:val="0"/>
                <w:iCs w:val="0"/>
                <w:color w:val="000000"/>
                <w:sz w:val="22"/>
                <w:szCs w:val="22"/>
                <w:u w:val="none"/>
              </w:rPr>
            </w:pPr>
          </w:p>
        </w:tc>
      </w:tr>
      <w:tr w14:paraId="6D3B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854F0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vAlign w:val="center"/>
          </w:tcPr>
          <w:p w14:paraId="59862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605556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7A0FE">
            <w:pPr>
              <w:jc w:val="center"/>
              <w:rPr>
                <w:rFonts w:hint="eastAsia" w:ascii="宋体" w:hAnsi="宋体" w:eastAsia="宋体" w:cs="宋体"/>
                <w:i w:val="0"/>
                <w:iCs w:val="0"/>
                <w:color w:val="000000"/>
                <w:sz w:val="22"/>
                <w:szCs w:val="22"/>
                <w:u w:val="none"/>
              </w:rPr>
            </w:pPr>
          </w:p>
        </w:tc>
      </w:tr>
      <w:tr w14:paraId="6F08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93" w:type="dxa"/>
            <w:tcBorders>
              <w:top w:val="single" w:color="000000" w:sz="4" w:space="0"/>
              <w:left w:val="single" w:color="000000" w:sz="4" w:space="0"/>
              <w:bottom w:val="nil"/>
              <w:right w:val="single" w:color="000000" w:sz="4" w:space="0"/>
            </w:tcBorders>
            <w:shd w:val="clear"/>
            <w:vAlign w:val="top"/>
          </w:tcPr>
          <w:p w14:paraId="472F9554">
            <w:pPr>
              <w:keepNext w:val="0"/>
              <w:keepLines w:val="0"/>
              <w:widowControl/>
              <w:suppressLineNumbers w:val="0"/>
              <w:jc w:val="center"/>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总</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标</w:t>
            </w:r>
          </w:p>
        </w:tc>
        <w:tc>
          <w:tcPr>
            <w:tcW w:w="13243" w:type="dxa"/>
            <w:gridSpan w:val="5"/>
            <w:tcBorders>
              <w:top w:val="single" w:color="000000" w:sz="4" w:space="0"/>
              <w:left w:val="single" w:color="000000" w:sz="4" w:space="0"/>
              <w:bottom w:val="single" w:color="000000" w:sz="4" w:space="0"/>
              <w:right w:val="single" w:color="000000" w:sz="4" w:space="0"/>
            </w:tcBorders>
            <w:shd w:val="clear"/>
            <w:vAlign w:val="center"/>
          </w:tcPr>
          <w:p w14:paraId="2963AF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通过举办参加青年锦标赛、锦标赛、冠军赛，培养选拔优秀人才，逐步提高运动员竞技水平和参与热情，使国家优秀运动员队伍不断壮大。</w:t>
            </w:r>
          </w:p>
        </w:tc>
      </w:tr>
      <w:tr w14:paraId="4A54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E39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绩</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标</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16F7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8C0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nil"/>
              <w:bottom w:val="single" w:color="000000" w:sz="4" w:space="0"/>
              <w:right w:val="single" w:color="000000" w:sz="4" w:space="0"/>
            </w:tcBorders>
            <w:shd w:val="clear"/>
            <w:vAlign w:val="center"/>
          </w:tcPr>
          <w:p w14:paraId="471BA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95B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614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5997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AE2B6D">
            <w:pPr>
              <w:jc w:val="center"/>
              <w:rPr>
                <w:rFonts w:hint="eastAsia" w:ascii="宋体" w:hAnsi="宋体" w:eastAsia="宋体" w:cs="宋体"/>
                <w:i w:val="0"/>
                <w:iCs w:val="0"/>
                <w:color w:val="000000"/>
                <w:sz w:val="22"/>
                <w:szCs w:val="22"/>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533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5C9F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tcBorders>
              <w:top w:val="single" w:color="000000" w:sz="4" w:space="0"/>
              <w:left w:val="nil"/>
              <w:bottom w:val="single" w:color="000000" w:sz="4" w:space="0"/>
              <w:right w:val="nil"/>
            </w:tcBorders>
            <w:shd w:val="clear"/>
            <w:vAlign w:val="center"/>
          </w:tcPr>
          <w:p w14:paraId="722678E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参加比赛人次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007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1206人次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FD9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14:paraId="7E25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E7FDD5">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1F86D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D41DA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nil"/>
            </w:tcBorders>
            <w:shd w:val="clear"/>
            <w:vAlign w:val="center"/>
          </w:tcPr>
          <w:p w14:paraId="124BE09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举办比赛次数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CDE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2A0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14:paraId="1CF5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E9C86C">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4FB2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C0D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tcBorders>
              <w:top w:val="single" w:color="000000" w:sz="4" w:space="0"/>
              <w:left w:val="nil"/>
              <w:bottom w:val="single" w:color="000000" w:sz="4" w:space="0"/>
              <w:right w:val="nil"/>
            </w:tcBorders>
            <w:shd w:val="clear"/>
            <w:vAlign w:val="center"/>
          </w:tcPr>
          <w:p w14:paraId="387A57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比赛安全举办率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AC3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1F4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r>
      <w:tr w14:paraId="7526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7F9B2C">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4B02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015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0" w:type="auto"/>
            <w:tcBorders>
              <w:top w:val="single" w:color="000000" w:sz="4" w:space="0"/>
              <w:left w:val="nil"/>
              <w:bottom w:val="single" w:color="000000" w:sz="4" w:space="0"/>
              <w:right w:val="nil"/>
            </w:tcBorders>
            <w:shd w:val="clear"/>
            <w:vAlign w:val="center"/>
          </w:tcPr>
          <w:p w14:paraId="2B3BAA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举办比赛计划完成及时率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0BF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35A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r>
      <w:tr w14:paraId="2B8C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80A325">
            <w:pPr>
              <w:jc w:val="center"/>
              <w:rPr>
                <w:rFonts w:hint="eastAsia" w:ascii="宋体" w:hAnsi="宋体" w:eastAsia="宋体" w:cs="宋体"/>
                <w:i w:val="0"/>
                <w:iCs w:val="0"/>
                <w:color w:val="000000"/>
                <w:sz w:val="22"/>
                <w:szCs w:val="22"/>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289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DA95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tcBorders>
              <w:top w:val="single" w:color="000000" w:sz="4" w:space="0"/>
              <w:left w:val="nil"/>
              <w:bottom w:val="single" w:color="000000" w:sz="4" w:space="0"/>
              <w:right w:val="nil"/>
            </w:tcBorders>
            <w:shd w:val="clear"/>
            <w:vAlign w:val="center"/>
          </w:tcPr>
          <w:p w14:paraId="0E11EC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对竞技水平提高的促进程度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98A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3AF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r>
      <w:tr w14:paraId="4A09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E1594A">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0B8B3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1680B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nil"/>
            </w:tcBorders>
            <w:shd w:val="clear"/>
            <w:vAlign w:val="center"/>
          </w:tcPr>
          <w:p w14:paraId="2091EA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对项目可持续发展的促进程度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EFC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ECD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r>
      <w:tr w14:paraId="0E1C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739F46">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0B13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02B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nil"/>
              <w:bottom w:val="single" w:color="000000" w:sz="4" w:space="0"/>
              <w:right w:val="nil"/>
            </w:tcBorders>
            <w:shd w:val="clear"/>
            <w:vAlign w:val="center"/>
          </w:tcPr>
          <w:p w14:paraId="283826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参赛人员满意度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C80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6B4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bl>
    <w:p w14:paraId="5A7EB2D6">
      <w:pPr>
        <w:tabs>
          <w:tab w:val="left" w:pos="8505"/>
        </w:tabs>
        <w:ind w:right="-88"/>
        <w:rPr>
          <w:rFonts w:ascii="宋体" w:cs="宋体"/>
          <w:b/>
          <w:spacing w:val="-4"/>
          <w:kern w:val="0"/>
          <w:szCs w:val="21"/>
        </w:rPr>
        <w:sectPr>
          <w:pgSz w:w="16838" w:h="11905" w:orient="landscape"/>
          <w:pgMar w:top="1406" w:right="1440" w:bottom="1406" w:left="1389" w:header="851" w:footer="992" w:gutter="0"/>
          <w:cols w:space="0" w:num="1"/>
          <w:docGrid w:type="lines" w:linePitch="319" w:charSpace="0"/>
        </w:sect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45"/>
        <w:gridCol w:w="1005"/>
        <w:gridCol w:w="1747"/>
        <w:gridCol w:w="816"/>
        <w:gridCol w:w="1747"/>
        <w:gridCol w:w="1747"/>
        <w:gridCol w:w="1009"/>
      </w:tblGrid>
      <w:tr w14:paraId="0E36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000" w:type="pct"/>
            <w:gridSpan w:val="7"/>
            <w:tcBorders>
              <w:top w:val="nil"/>
              <w:left w:val="nil"/>
              <w:bottom w:val="nil"/>
              <w:right w:val="nil"/>
            </w:tcBorders>
            <w:shd w:val="clear"/>
            <w:vAlign w:val="center"/>
          </w:tcPr>
          <w:p w14:paraId="6BABF011">
            <w:pPr>
              <w:keepNext w:val="0"/>
              <w:keepLines w:val="0"/>
              <w:widowControl/>
              <w:suppressLineNumbers w:val="0"/>
              <w:jc w:val="center"/>
              <w:textAlignment w:val="center"/>
              <w:rPr>
                <w:rFonts w:ascii="黑体" w:hAnsi="宋体" w:eastAsia="黑体" w:cs="黑体"/>
                <w:i w:val="0"/>
                <w:iCs w:val="0"/>
                <w:color w:val="000000"/>
                <w:sz w:val="32"/>
                <w:szCs w:val="32"/>
                <w:u w:val="none"/>
              </w:rPr>
            </w:pPr>
            <w:bookmarkStart w:id="3" w:name="RANGE!A1:E6"/>
            <w:bookmarkEnd w:id="3"/>
            <w:bookmarkStart w:id="4" w:name="RANGE!A1:G11"/>
            <w:bookmarkEnd w:id="4"/>
            <w:bookmarkStart w:id="5" w:name="RANGE!A1:F6"/>
            <w:bookmarkEnd w:id="5"/>
            <w:r>
              <w:rPr>
                <w:rFonts w:hint="eastAsia" w:ascii="黑体" w:hAnsi="宋体" w:eastAsia="黑体" w:cs="黑体"/>
                <w:i w:val="0"/>
                <w:iCs w:val="0"/>
                <w:color w:val="000000"/>
                <w:kern w:val="0"/>
                <w:sz w:val="32"/>
                <w:szCs w:val="32"/>
                <w:u w:val="none"/>
                <w:bdr w:val="none" w:color="auto" w:sz="0" w:space="0"/>
                <w:lang w:val="en-US" w:eastAsia="zh-CN" w:bidi="ar"/>
              </w:rPr>
              <w:t>国际组织会费项目绩效目标表</w:t>
            </w:r>
          </w:p>
        </w:tc>
      </w:tr>
      <w:tr w14:paraId="1047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7"/>
            <w:tcBorders>
              <w:top w:val="nil"/>
              <w:left w:val="nil"/>
              <w:bottom w:val="nil"/>
              <w:right w:val="nil"/>
            </w:tcBorders>
            <w:shd w:val="clear"/>
            <w:vAlign w:val="top"/>
          </w:tcPr>
          <w:p w14:paraId="42D9706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（2025年度）</w:t>
            </w:r>
          </w:p>
        </w:tc>
      </w:tr>
      <w:tr w14:paraId="2218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1" w:type="pct"/>
            <w:gridSpan w:val="2"/>
            <w:tcBorders>
              <w:top w:val="single" w:color="000000" w:sz="4" w:space="0"/>
              <w:left w:val="single" w:color="000000" w:sz="4" w:space="0"/>
              <w:bottom w:val="single" w:color="000000" w:sz="4" w:space="0"/>
              <w:right w:val="single" w:color="000000" w:sz="4" w:space="0"/>
            </w:tcBorders>
            <w:shd w:val="clear"/>
            <w:vAlign w:val="center"/>
          </w:tcPr>
          <w:p w14:paraId="4AFFC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4148" w:type="pct"/>
            <w:gridSpan w:val="5"/>
            <w:tcBorders>
              <w:top w:val="single" w:color="000000" w:sz="4" w:space="0"/>
              <w:left w:val="single" w:color="000000" w:sz="4" w:space="0"/>
              <w:bottom w:val="single" w:color="000000" w:sz="4" w:space="0"/>
              <w:right w:val="single" w:color="000000" w:sz="4" w:space="0"/>
            </w:tcBorders>
            <w:shd w:val="clear"/>
            <w:vAlign w:val="center"/>
          </w:tcPr>
          <w:p w14:paraId="12BAF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国际组织会费</w:t>
            </w:r>
          </w:p>
        </w:tc>
      </w:tr>
      <w:tr w14:paraId="79F9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1" w:type="pct"/>
            <w:gridSpan w:val="2"/>
            <w:tcBorders>
              <w:top w:val="single" w:color="000000" w:sz="4" w:space="0"/>
              <w:left w:val="single" w:color="000000" w:sz="4" w:space="0"/>
              <w:bottom w:val="single" w:color="000000" w:sz="4" w:space="0"/>
              <w:right w:val="single" w:color="000000" w:sz="4" w:space="0"/>
            </w:tcBorders>
            <w:shd w:val="clear"/>
            <w:vAlign w:val="center"/>
          </w:tcPr>
          <w:p w14:paraId="15FE7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主管部门及代码</w:t>
            </w:r>
          </w:p>
        </w:tc>
        <w:tc>
          <w:tcPr>
            <w:tcW w:w="1505" w:type="pct"/>
            <w:gridSpan w:val="2"/>
            <w:tcBorders>
              <w:top w:val="single" w:color="000000" w:sz="4" w:space="0"/>
              <w:left w:val="single" w:color="000000" w:sz="4" w:space="0"/>
              <w:bottom w:val="single" w:color="000000" w:sz="4" w:space="0"/>
              <w:right w:val="nil"/>
            </w:tcBorders>
            <w:shd w:val="clear"/>
            <w:vAlign w:val="center"/>
          </w:tcPr>
          <w:p w14:paraId="1DEA7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[109]国家体育总局</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287AD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1616" w:type="pct"/>
            <w:gridSpan w:val="2"/>
            <w:tcBorders>
              <w:top w:val="single" w:color="000000" w:sz="4" w:space="0"/>
              <w:left w:val="single" w:color="000000" w:sz="4" w:space="0"/>
              <w:bottom w:val="single" w:color="000000" w:sz="4" w:space="0"/>
              <w:right w:val="single" w:color="000000" w:sz="4" w:space="0"/>
            </w:tcBorders>
            <w:shd w:val="clear"/>
            <w:vAlign w:val="center"/>
          </w:tcPr>
          <w:p w14:paraId="06DED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国家体育总局登山运动管理中心</w:t>
            </w:r>
          </w:p>
        </w:tc>
      </w:tr>
      <w:tr w14:paraId="3D73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1"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7B70B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505" w:type="pct"/>
            <w:gridSpan w:val="2"/>
            <w:tcBorders>
              <w:top w:val="single" w:color="000000" w:sz="4" w:space="0"/>
              <w:left w:val="single" w:color="000000" w:sz="4" w:space="0"/>
              <w:bottom w:val="single" w:color="000000" w:sz="4" w:space="0"/>
              <w:right w:val="nil"/>
            </w:tcBorders>
            <w:shd w:val="clear"/>
            <w:vAlign w:val="center"/>
          </w:tcPr>
          <w:p w14:paraId="101E1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年度资金总额：</w:t>
            </w:r>
          </w:p>
        </w:tc>
        <w:tc>
          <w:tcPr>
            <w:tcW w:w="2052" w:type="pct"/>
            <w:gridSpan w:val="2"/>
            <w:tcBorders>
              <w:top w:val="single" w:color="000000" w:sz="4" w:space="0"/>
              <w:left w:val="single" w:color="000000" w:sz="4" w:space="0"/>
              <w:bottom w:val="single" w:color="000000" w:sz="4" w:space="0"/>
              <w:right w:val="single" w:color="000000" w:sz="4" w:space="0"/>
            </w:tcBorders>
            <w:shd w:val="clear"/>
            <w:vAlign w:val="center"/>
          </w:tcPr>
          <w:p w14:paraId="3D391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16.77 </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AD3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分值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（10）</w:t>
            </w:r>
          </w:p>
        </w:tc>
      </w:tr>
      <w:tr w14:paraId="67D7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BC0584F">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single" w:color="000000" w:sz="4" w:space="0"/>
              <w:bottom w:val="single" w:color="000000" w:sz="4" w:space="0"/>
              <w:right w:val="nil"/>
            </w:tcBorders>
            <w:shd w:val="clear"/>
            <w:vAlign w:val="center"/>
          </w:tcPr>
          <w:p w14:paraId="0264D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其中：财政拨款</w:t>
            </w:r>
          </w:p>
        </w:tc>
        <w:tc>
          <w:tcPr>
            <w:tcW w:w="2052" w:type="pct"/>
            <w:gridSpan w:val="2"/>
            <w:tcBorders>
              <w:top w:val="single" w:color="000000" w:sz="4" w:space="0"/>
              <w:left w:val="single" w:color="000000" w:sz="4" w:space="0"/>
              <w:bottom w:val="single" w:color="000000" w:sz="4" w:space="0"/>
              <w:right w:val="single" w:color="000000" w:sz="4" w:space="0"/>
            </w:tcBorders>
            <w:shd w:val="clear"/>
            <w:vAlign w:val="center"/>
          </w:tcPr>
          <w:p w14:paraId="67BE2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15.00 </w:t>
            </w: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48A75">
            <w:pPr>
              <w:jc w:val="center"/>
              <w:rPr>
                <w:rFonts w:hint="eastAsia" w:ascii="宋体" w:hAnsi="宋体" w:eastAsia="宋体" w:cs="宋体"/>
                <w:i w:val="0"/>
                <w:iCs w:val="0"/>
                <w:color w:val="000000"/>
                <w:sz w:val="22"/>
                <w:szCs w:val="22"/>
                <w:u w:val="none"/>
              </w:rPr>
            </w:pPr>
          </w:p>
        </w:tc>
      </w:tr>
      <w:tr w14:paraId="076C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9C3077A">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single" w:color="000000" w:sz="4" w:space="0"/>
              <w:bottom w:val="single" w:color="000000" w:sz="4" w:space="0"/>
              <w:right w:val="nil"/>
            </w:tcBorders>
            <w:shd w:val="clear"/>
            <w:vAlign w:val="center"/>
          </w:tcPr>
          <w:p w14:paraId="4FF42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上年结转</w:t>
            </w:r>
          </w:p>
        </w:tc>
        <w:tc>
          <w:tcPr>
            <w:tcW w:w="2052" w:type="pct"/>
            <w:gridSpan w:val="2"/>
            <w:tcBorders>
              <w:top w:val="single" w:color="000000" w:sz="4" w:space="0"/>
              <w:left w:val="single" w:color="000000" w:sz="4" w:space="0"/>
              <w:bottom w:val="single" w:color="000000" w:sz="4" w:space="0"/>
              <w:right w:val="single" w:color="000000" w:sz="4" w:space="0"/>
            </w:tcBorders>
            <w:shd w:val="clear"/>
            <w:vAlign w:val="center"/>
          </w:tcPr>
          <w:p w14:paraId="30C73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1.27 </w:t>
            </w: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7279C">
            <w:pPr>
              <w:jc w:val="center"/>
              <w:rPr>
                <w:rFonts w:hint="eastAsia" w:ascii="宋体" w:hAnsi="宋体" w:eastAsia="宋体" w:cs="宋体"/>
                <w:i w:val="0"/>
                <w:iCs w:val="0"/>
                <w:color w:val="000000"/>
                <w:sz w:val="22"/>
                <w:szCs w:val="22"/>
                <w:u w:val="none"/>
              </w:rPr>
            </w:pPr>
          </w:p>
        </w:tc>
      </w:tr>
      <w:tr w14:paraId="198D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8306DD7">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single" w:color="000000" w:sz="4" w:space="0"/>
              <w:bottom w:val="single" w:color="000000" w:sz="4" w:space="0"/>
              <w:right w:val="nil"/>
            </w:tcBorders>
            <w:shd w:val="clear"/>
            <w:vAlign w:val="center"/>
          </w:tcPr>
          <w:p w14:paraId="5CFB9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其他资金</w:t>
            </w:r>
          </w:p>
        </w:tc>
        <w:tc>
          <w:tcPr>
            <w:tcW w:w="2052" w:type="pct"/>
            <w:gridSpan w:val="2"/>
            <w:tcBorders>
              <w:top w:val="single" w:color="000000" w:sz="4" w:space="0"/>
              <w:left w:val="single" w:color="000000" w:sz="4" w:space="0"/>
              <w:bottom w:val="single" w:color="000000" w:sz="4" w:space="0"/>
              <w:right w:val="single" w:color="000000" w:sz="4" w:space="0"/>
            </w:tcBorders>
            <w:shd w:val="clear"/>
            <w:vAlign w:val="center"/>
          </w:tcPr>
          <w:p w14:paraId="376E87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0.50 </w:t>
            </w: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739FD">
            <w:pPr>
              <w:jc w:val="center"/>
              <w:rPr>
                <w:rFonts w:hint="eastAsia" w:ascii="宋体" w:hAnsi="宋体" w:eastAsia="宋体" w:cs="宋体"/>
                <w:i w:val="0"/>
                <w:iCs w:val="0"/>
                <w:color w:val="000000"/>
                <w:sz w:val="22"/>
                <w:szCs w:val="22"/>
                <w:u w:val="none"/>
              </w:rPr>
            </w:pPr>
          </w:p>
        </w:tc>
      </w:tr>
      <w:tr w14:paraId="548C1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61" w:type="pct"/>
            <w:tcBorders>
              <w:top w:val="single" w:color="000000" w:sz="4" w:space="0"/>
              <w:left w:val="single" w:color="000000" w:sz="4" w:space="0"/>
              <w:bottom w:val="nil"/>
              <w:right w:val="single" w:color="000000" w:sz="4" w:space="0"/>
            </w:tcBorders>
            <w:shd w:val="clear"/>
            <w:vAlign w:val="top"/>
          </w:tcPr>
          <w:p w14:paraId="4B8022D0">
            <w:pPr>
              <w:keepNext w:val="0"/>
              <w:keepLines w:val="0"/>
              <w:widowControl/>
              <w:suppressLineNumbers w:val="0"/>
              <w:jc w:val="center"/>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总</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标</w:t>
            </w:r>
          </w:p>
        </w:tc>
        <w:tc>
          <w:tcPr>
            <w:tcW w:w="4738" w:type="pct"/>
            <w:gridSpan w:val="6"/>
            <w:tcBorders>
              <w:top w:val="single" w:color="000000" w:sz="4" w:space="0"/>
              <w:left w:val="single" w:color="000000" w:sz="4" w:space="0"/>
              <w:bottom w:val="single" w:color="000000" w:sz="4" w:space="0"/>
              <w:right w:val="single" w:color="000000" w:sz="4" w:space="0"/>
            </w:tcBorders>
            <w:shd w:val="clear"/>
            <w:vAlign w:val="center"/>
          </w:tcPr>
          <w:p w14:paraId="0F8DC4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通过交纳比赛申办费和国际攀登委员会会费、国际亚攀委会费、国际亚登联会费、国际高山滑雪委员会会费等，和相关组织建立友好的联系。</w:t>
            </w:r>
          </w:p>
        </w:tc>
      </w:tr>
      <w:tr w14:paraId="72C4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vAlign w:val="center"/>
          </w:tcPr>
          <w:p w14:paraId="19E4F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绩</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标</w:t>
            </w:r>
          </w:p>
        </w:tc>
        <w:tc>
          <w:tcPr>
            <w:tcW w:w="589" w:type="pct"/>
            <w:tcBorders>
              <w:top w:val="single" w:color="000000" w:sz="4" w:space="0"/>
              <w:left w:val="single" w:color="000000" w:sz="4" w:space="0"/>
              <w:bottom w:val="single" w:color="000000" w:sz="4" w:space="0"/>
              <w:right w:val="single" w:color="000000" w:sz="4" w:space="0"/>
            </w:tcBorders>
            <w:shd w:val="clear"/>
            <w:noWrap/>
            <w:vAlign w:val="center"/>
          </w:tcPr>
          <w:p w14:paraId="1F916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指标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696EA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1505" w:type="pct"/>
            <w:gridSpan w:val="2"/>
            <w:tcBorders>
              <w:top w:val="single" w:color="000000" w:sz="4" w:space="0"/>
              <w:left w:val="nil"/>
              <w:bottom w:val="single" w:color="000000" w:sz="4" w:space="0"/>
              <w:right w:val="single" w:color="000000" w:sz="4" w:space="0"/>
            </w:tcBorders>
            <w:shd w:val="clear"/>
            <w:vAlign w:val="center"/>
          </w:tcPr>
          <w:p w14:paraId="64BA5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332A3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52DDD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2F38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52C84E">
            <w:pPr>
              <w:jc w:val="center"/>
              <w:rPr>
                <w:rFonts w:hint="eastAsia" w:ascii="宋体" w:hAnsi="宋体" w:eastAsia="宋体" w:cs="宋体"/>
                <w:i w:val="0"/>
                <w:iCs w:val="0"/>
                <w:color w:val="000000"/>
                <w:sz w:val="22"/>
                <w:szCs w:val="22"/>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vAlign w:val="center"/>
          </w:tcPr>
          <w:p w14:paraId="210F7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272BF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505" w:type="pct"/>
            <w:gridSpan w:val="2"/>
            <w:tcBorders>
              <w:top w:val="single" w:color="000000" w:sz="4" w:space="0"/>
              <w:left w:val="nil"/>
              <w:bottom w:val="single" w:color="000000" w:sz="4" w:space="0"/>
              <w:right w:val="nil"/>
            </w:tcBorders>
            <w:shd w:val="clear"/>
            <w:vAlign w:val="center"/>
          </w:tcPr>
          <w:p w14:paraId="7B6ECC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缴纳国际组织会费个数</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177A3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0DB51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14:paraId="7636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2B6720">
            <w:pPr>
              <w:jc w:val="center"/>
              <w:rPr>
                <w:rFonts w:hint="eastAsia" w:ascii="宋体" w:hAnsi="宋体" w:eastAsia="宋体" w:cs="宋体"/>
                <w:i w:val="0"/>
                <w:iCs w:val="0"/>
                <w:color w:val="000000"/>
                <w:sz w:val="22"/>
                <w:szCs w:val="22"/>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CDC281F">
            <w:pPr>
              <w:jc w:val="center"/>
              <w:rPr>
                <w:rFonts w:hint="eastAsia" w:ascii="宋体" w:hAnsi="宋体" w:eastAsia="宋体" w:cs="宋体"/>
                <w:i w:val="0"/>
                <w:iCs w:val="0"/>
                <w:color w:val="000000"/>
                <w:sz w:val="22"/>
                <w:szCs w:val="22"/>
                <w:u w:val="none"/>
              </w:rPr>
            </w:pP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7B677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505" w:type="pct"/>
            <w:gridSpan w:val="2"/>
            <w:tcBorders>
              <w:top w:val="single" w:color="000000" w:sz="4" w:space="0"/>
              <w:left w:val="nil"/>
              <w:bottom w:val="single" w:color="000000" w:sz="4" w:space="0"/>
              <w:right w:val="nil"/>
            </w:tcBorders>
            <w:shd w:val="clear"/>
            <w:vAlign w:val="center"/>
          </w:tcPr>
          <w:p w14:paraId="038260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会费足额缴纳率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62030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6D205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14:paraId="4B00D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7D29AC">
            <w:pPr>
              <w:jc w:val="center"/>
              <w:rPr>
                <w:rFonts w:hint="eastAsia" w:ascii="宋体" w:hAnsi="宋体" w:eastAsia="宋体" w:cs="宋体"/>
                <w:i w:val="0"/>
                <w:iCs w:val="0"/>
                <w:color w:val="000000"/>
                <w:sz w:val="22"/>
                <w:szCs w:val="22"/>
                <w:u w:val="none"/>
              </w:rPr>
            </w:pPr>
          </w:p>
        </w:tc>
        <w:tc>
          <w:tcPr>
            <w:tcW w:w="589" w:type="pct"/>
            <w:tcBorders>
              <w:top w:val="single" w:color="000000" w:sz="4" w:space="0"/>
              <w:left w:val="single" w:color="000000" w:sz="4" w:space="0"/>
              <w:bottom w:val="single" w:color="000000" w:sz="4" w:space="0"/>
              <w:right w:val="single" w:color="000000" w:sz="4" w:space="0"/>
            </w:tcBorders>
            <w:shd w:val="clear"/>
            <w:vAlign w:val="center"/>
          </w:tcPr>
          <w:p w14:paraId="668EA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3602F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505" w:type="pct"/>
            <w:gridSpan w:val="2"/>
            <w:tcBorders>
              <w:top w:val="single" w:color="000000" w:sz="4" w:space="0"/>
              <w:left w:val="nil"/>
              <w:bottom w:val="single" w:color="000000" w:sz="4" w:space="0"/>
              <w:right w:val="nil"/>
            </w:tcBorders>
            <w:shd w:val="clear"/>
            <w:vAlign w:val="center"/>
          </w:tcPr>
          <w:p w14:paraId="08D9B8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对项目可持续发展的促进程度</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2D006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≥9分</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3B91E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14:paraId="0A32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8E9901">
            <w:pPr>
              <w:jc w:val="center"/>
              <w:rPr>
                <w:rFonts w:hint="eastAsia" w:ascii="宋体" w:hAnsi="宋体" w:eastAsia="宋体" w:cs="宋体"/>
                <w:i w:val="0"/>
                <w:iCs w:val="0"/>
                <w:color w:val="000000"/>
                <w:sz w:val="22"/>
                <w:szCs w:val="22"/>
                <w:u w:val="none"/>
              </w:rPr>
            </w:pPr>
          </w:p>
        </w:tc>
        <w:tc>
          <w:tcPr>
            <w:tcW w:w="589" w:type="pct"/>
            <w:tcBorders>
              <w:top w:val="single" w:color="000000" w:sz="4" w:space="0"/>
              <w:left w:val="single" w:color="000000" w:sz="4" w:space="0"/>
              <w:bottom w:val="single" w:color="000000" w:sz="4" w:space="0"/>
              <w:right w:val="single" w:color="000000" w:sz="4" w:space="0"/>
            </w:tcBorders>
            <w:shd w:val="clear"/>
            <w:vAlign w:val="center"/>
          </w:tcPr>
          <w:p w14:paraId="754CF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指标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6F215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505" w:type="pct"/>
            <w:gridSpan w:val="2"/>
            <w:tcBorders>
              <w:top w:val="single" w:color="000000" w:sz="4" w:space="0"/>
              <w:left w:val="nil"/>
              <w:bottom w:val="single" w:color="000000" w:sz="4" w:space="0"/>
              <w:right w:val="nil"/>
            </w:tcBorders>
            <w:shd w:val="clear"/>
            <w:vAlign w:val="center"/>
          </w:tcPr>
          <w:p w14:paraId="393D82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08DDB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664FB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bl>
    <w:p w14:paraId="35719E6E">
      <w:pPr>
        <w:tabs>
          <w:tab w:val="left" w:pos="8505"/>
        </w:tabs>
        <w:ind w:right="-88"/>
        <w:rPr>
          <w:rFonts w:hint="eastAsia" w:ascii="仿宋_GB2312" w:hAnsi="宋体" w:eastAsia="仿宋_GB2312" w:cs="宋体"/>
          <w:b/>
          <w:spacing w:val="-4"/>
          <w:kern w:val="0"/>
          <w:sz w:val="32"/>
          <w:szCs w:val="32"/>
        </w:rPr>
      </w:pPr>
    </w:p>
    <w:p w14:paraId="682A2C4C">
      <w:pPr>
        <w:tabs>
          <w:tab w:val="left" w:pos="8505"/>
        </w:tabs>
        <w:ind w:right="-88"/>
        <w:rPr>
          <w:rFonts w:hint="eastAsia" w:ascii="仿宋_GB2312" w:hAnsi="宋体" w:eastAsia="仿宋_GB2312" w:cs="宋体"/>
          <w:b/>
          <w:spacing w:val="-4"/>
          <w:kern w:val="0"/>
          <w:sz w:val="32"/>
          <w:szCs w:val="32"/>
        </w:rPr>
      </w:pPr>
    </w:p>
    <w:p w14:paraId="37AE4E1A">
      <w:pPr>
        <w:tabs>
          <w:tab w:val="left" w:pos="8505"/>
        </w:tabs>
        <w:ind w:right="-88"/>
        <w:rPr>
          <w:rFonts w:hint="eastAsia" w:ascii="仿宋_GB2312" w:hAnsi="宋体" w:eastAsia="仿宋_GB2312" w:cs="宋体"/>
          <w:b/>
          <w:spacing w:val="-4"/>
          <w:kern w:val="0"/>
          <w:sz w:val="32"/>
          <w:szCs w:val="32"/>
        </w:rPr>
      </w:pPr>
    </w:p>
    <w:p w14:paraId="65E45E2B">
      <w:pPr>
        <w:tabs>
          <w:tab w:val="left" w:pos="8505"/>
        </w:tabs>
        <w:ind w:right="-88"/>
        <w:rPr>
          <w:rFonts w:hint="eastAsia" w:ascii="仿宋_GB2312" w:hAnsi="宋体" w:eastAsia="仿宋_GB2312" w:cs="宋体"/>
          <w:b/>
          <w:spacing w:val="-4"/>
          <w:kern w:val="0"/>
          <w:sz w:val="32"/>
          <w:szCs w:val="32"/>
        </w:rPr>
      </w:pPr>
    </w:p>
    <w:p w14:paraId="7993C3BF">
      <w:pPr>
        <w:tabs>
          <w:tab w:val="left" w:pos="8505"/>
        </w:tabs>
        <w:ind w:right="-88"/>
        <w:rPr>
          <w:rFonts w:hint="eastAsia" w:ascii="仿宋_GB2312" w:hAnsi="宋体" w:eastAsia="仿宋_GB2312" w:cs="宋体"/>
          <w:b/>
          <w:spacing w:val="-4"/>
          <w:kern w:val="0"/>
          <w:sz w:val="32"/>
          <w:szCs w:val="32"/>
        </w:rPr>
      </w:pPr>
    </w:p>
    <w:p w14:paraId="574C2732">
      <w:pPr>
        <w:tabs>
          <w:tab w:val="left" w:pos="8505"/>
        </w:tabs>
        <w:ind w:right="-88"/>
        <w:rPr>
          <w:rFonts w:hint="eastAsia" w:ascii="仿宋_GB2312" w:hAnsi="宋体" w:eastAsia="仿宋_GB2312" w:cs="宋体"/>
          <w:b/>
          <w:spacing w:val="-4"/>
          <w:kern w:val="0"/>
          <w:sz w:val="32"/>
          <w:szCs w:val="32"/>
        </w:rPr>
      </w:pPr>
    </w:p>
    <w:p w14:paraId="5D3654C8">
      <w:pPr>
        <w:tabs>
          <w:tab w:val="left" w:pos="8505"/>
        </w:tabs>
        <w:ind w:right="-88"/>
        <w:rPr>
          <w:rFonts w:hint="eastAsia" w:ascii="仿宋_GB2312" w:hAnsi="宋体" w:eastAsia="仿宋_GB2312" w:cs="宋体"/>
          <w:b/>
          <w:spacing w:val="-4"/>
          <w:kern w:val="0"/>
          <w:sz w:val="32"/>
          <w:szCs w:val="32"/>
        </w:rPr>
      </w:pPr>
    </w:p>
    <w:p w14:paraId="2C3F6494">
      <w:pPr>
        <w:tabs>
          <w:tab w:val="left" w:pos="8505"/>
        </w:tabs>
        <w:ind w:right="-88"/>
        <w:rPr>
          <w:rFonts w:hint="eastAsia" w:ascii="仿宋_GB2312" w:hAnsi="宋体" w:eastAsia="仿宋_GB2312" w:cs="宋体"/>
          <w:b/>
          <w:spacing w:val="-4"/>
          <w:kern w:val="0"/>
          <w:sz w:val="32"/>
          <w:szCs w:val="32"/>
        </w:rPr>
      </w:pPr>
      <w:bookmarkStart w:id="8" w:name="_GoBack"/>
      <w:bookmarkEnd w:id="8"/>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45"/>
        <w:gridCol w:w="1005"/>
        <w:gridCol w:w="1747"/>
        <w:gridCol w:w="816"/>
        <w:gridCol w:w="1747"/>
        <w:gridCol w:w="1747"/>
        <w:gridCol w:w="1009"/>
      </w:tblGrid>
      <w:tr w14:paraId="5C24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000" w:type="pct"/>
            <w:gridSpan w:val="7"/>
            <w:tcBorders>
              <w:top w:val="nil"/>
              <w:left w:val="nil"/>
              <w:bottom w:val="nil"/>
              <w:right w:val="nil"/>
            </w:tcBorders>
            <w:shd w:val="clear"/>
            <w:vAlign w:val="center"/>
          </w:tcPr>
          <w:p w14:paraId="0F5078D0">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青少年体育推广与提升项目绩效目标表</w:t>
            </w:r>
          </w:p>
        </w:tc>
      </w:tr>
      <w:tr w14:paraId="3338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7"/>
            <w:tcBorders>
              <w:top w:val="nil"/>
              <w:left w:val="nil"/>
              <w:bottom w:val="nil"/>
              <w:right w:val="nil"/>
            </w:tcBorders>
            <w:shd w:val="clear"/>
            <w:vAlign w:val="top"/>
          </w:tcPr>
          <w:p w14:paraId="6108550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（2025年度）</w:t>
            </w:r>
          </w:p>
        </w:tc>
      </w:tr>
      <w:tr w14:paraId="05AD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1" w:type="pct"/>
            <w:gridSpan w:val="2"/>
            <w:tcBorders>
              <w:top w:val="single" w:color="000000" w:sz="4" w:space="0"/>
              <w:left w:val="single" w:color="000000" w:sz="4" w:space="0"/>
              <w:bottom w:val="single" w:color="000000" w:sz="4" w:space="0"/>
              <w:right w:val="single" w:color="000000" w:sz="4" w:space="0"/>
            </w:tcBorders>
            <w:shd w:val="clear"/>
            <w:vAlign w:val="center"/>
          </w:tcPr>
          <w:p w14:paraId="73592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4148" w:type="pct"/>
            <w:gridSpan w:val="5"/>
            <w:tcBorders>
              <w:top w:val="single" w:color="000000" w:sz="4" w:space="0"/>
              <w:left w:val="single" w:color="000000" w:sz="4" w:space="0"/>
              <w:bottom w:val="single" w:color="000000" w:sz="4" w:space="0"/>
              <w:right w:val="single" w:color="000000" w:sz="4" w:space="0"/>
            </w:tcBorders>
            <w:shd w:val="clear"/>
            <w:vAlign w:val="center"/>
          </w:tcPr>
          <w:p w14:paraId="6F3EE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青少年体育推广与提升</w:t>
            </w:r>
          </w:p>
        </w:tc>
      </w:tr>
      <w:tr w14:paraId="0630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1" w:type="pct"/>
            <w:gridSpan w:val="2"/>
            <w:tcBorders>
              <w:top w:val="single" w:color="000000" w:sz="4" w:space="0"/>
              <w:left w:val="single" w:color="000000" w:sz="4" w:space="0"/>
              <w:bottom w:val="single" w:color="000000" w:sz="4" w:space="0"/>
              <w:right w:val="single" w:color="000000" w:sz="4" w:space="0"/>
            </w:tcBorders>
            <w:shd w:val="clear"/>
            <w:vAlign w:val="center"/>
          </w:tcPr>
          <w:p w14:paraId="447CC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主管部门及代码</w:t>
            </w:r>
          </w:p>
        </w:tc>
        <w:tc>
          <w:tcPr>
            <w:tcW w:w="1505" w:type="pct"/>
            <w:gridSpan w:val="2"/>
            <w:tcBorders>
              <w:top w:val="single" w:color="000000" w:sz="4" w:space="0"/>
              <w:left w:val="single" w:color="000000" w:sz="4" w:space="0"/>
              <w:bottom w:val="single" w:color="000000" w:sz="4" w:space="0"/>
              <w:right w:val="nil"/>
            </w:tcBorders>
            <w:shd w:val="clear"/>
            <w:vAlign w:val="center"/>
          </w:tcPr>
          <w:p w14:paraId="2E51B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[109]国家体育总局</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7C408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1616" w:type="pct"/>
            <w:gridSpan w:val="2"/>
            <w:tcBorders>
              <w:top w:val="single" w:color="000000" w:sz="4" w:space="0"/>
              <w:left w:val="single" w:color="000000" w:sz="4" w:space="0"/>
              <w:bottom w:val="single" w:color="000000" w:sz="4" w:space="0"/>
              <w:right w:val="single" w:color="000000" w:sz="4" w:space="0"/>
            </w:tcBorders>
            <w:shd w:val="clear"/>
            <w:vAlign w:val="center"/>
          </w:tcPr>
          <w:p w14:paraId="7D8EA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国家体育总局登山运动管理中心</w:t>
            </w:r>
          </w:p>
        </w:tc>
      </w:tr>
      <w:tr w14:paraId="123C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1"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2A530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505" w:type="pct"/>
            <w:gridSpan w:val="2"/>
            <w:tcBorders>
              <w:top w:val="single" w:color="000000" w:sz="4" w:space="0"/>
              <w:left w:val="single" w:color="000000" w:sz="4" w:space="0"/>
              <w:bottom w:val="single" w:color="000000" w:sz="4" w:space="0"/>
              <w:right w:val="nil"/>
            </w:tcBorders>
            <w:shd w:val="clear"/>
            <w:vAlign w:val="center"/>
          </w:tcPr>
          <w:p w14:paraId="40503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年度资金总额：</w:t>
            </w:r>
          </w:p>
        </w:tc>
        <w:tc>
          <w:tcPr>
            <w:tcW w:w="2052" w:type="pct"/>
            <w:gridSpan w:val="2"/>
            <w:tcBorders>
              <w:top w:val="single" w:color="000000" w:sz="4" w:space="0"/>
              <w:left w:val="single" w:color="000000" w:sz="4" w:space="0"/>
              <w:bottom w:val="single" w:color="000000" w:sz="4" w:space="0"/>
              <w:right w:val="single" w:color="000000" w:sz="4" w:space="0"/>
            </w:tcBorders>
            <w:shd w:val="clear"/>
            <w:vAlign w:val="center"/>
          </w:tcPr>
          <w:p w14:paraId="26244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1,043.18 </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50D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分值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（10）</w:t>
            </w:r>
          </w:p>
        </w:tc>
      </w:tr>
      <w:tr w14:paraId="240B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F49E593">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single" w:color="000000" w:sz="4" w:space="0"/>
              <w:bottom w:val="single" w:color="000000" w:sz="4" w:space="0"/>
              <w:right w:val="nil"/>
            </w:tcBorders>
            <w:shd w:val="clear"/>
            <w:vAlign w:val="center"/>
          </w:tcPr>
          <w:p w14:paraId="1DCE6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其中：财政拨款</w:t>
            </w:r>
          </w:p>
        </w:tc>
        <w:tc>
          <w:tcPr>
            <w:tcW w:w="2052" w:type="pct"/>
            <w:gridSpan w:val="2"/>
            <w:tcBorders>
              <w:top w:val="single" w:color="000000" w:sz="4" w:space="0"/>
              <w:left w:val="single" w:color="000000" w:sz="4" w:space="0"/>
              <w:bottom w:val="single" w:color="000000" w:sz="4" w:space="0"/>
              <w:right w:val="single" w:color="000000" w:sz="4" w:space="0"/>
            </w:tcBorders>
            <w:shd w:val="clear"/>
            <w:vAlign w:val="center"/>
          </w:tcPr>
          <w:p w14:paraId="6AD9C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1,000.00 </w:t>
            </w: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C0821">
            <w:pPr>
              <w:jc w:val="center"/>
              <w:rPr>
                <w:rFonts w:hint="eastAsia" w:ascii="宋体" w:hAnsi="宋体" w:eastAsia="宋体" w:cs="宋体"/>
                <w:i w:val="0"/>
                <w:iCs w:val="0"/>
                <w:color w:val="000000"/>
                <w:sz w:val="22"/>
                <w:szCs w:val="22"/>
                <w:u w:val="none"/>
              </w:rPr>
            </w:pPr>
          </w:p>
        </w:tc>
      </w:tr>
      <w:tr w14:paraId="0D1E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89B18C9">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single" w:color="000000" w:sz="4" w:space="0"/>
              <w:bottom w:val="single" w:color="000000" w:sz="4" w:space="0"/>
              <w:right w:val="nil"/>
            </w:tcBorders>
            <w:shd w:val="clear"/>
            <w:vAlign w:val="center"/>
          </w:tcPr>
          <w:p w14:paraId="65E71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上年结转</w:t>
            </w:r>
          </w:p>
        </w:tc>
        <w:tc>
          <w:tcPr>
            <w:tcW w:w="2052" w:type="pct"/>
            <w:gridSpan w:val="2"/>
            <w:tcBorders>
              <w:top w:val="single" w:color="000000" w:sz="4" w:space="0"/>
              <w:left w:val="single" w:color="000000" w:sz="4" w:space="0"/>
              <w:bottom w:val="single" w:color="000000" w:sz="4" w:space="0"/>
              <w:right w:val="single" w:color="000000" w:sz="4" w:space="0"/>
            </w:tcBorders>
            <w:shd w:val="clear"/>
            <w:vAlign w:val="center"/>
          </w:tcPr>
          <w:p w14:paraId="2C8A6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42.98 </w:t>
            </w: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867FF">
            <w:pPr>
              <w:jc w:val="center"/>
              <w:rPr>
                <w:rFonts w:hint="eastAsia" w:ascii="宋体" w:hAnsi="宋体" w:eastAsia="宋体" w:cs="宋体"/>
                <w:i w:val="0"/>
                <w:iCs w:val="0"/>
                <w:color w:val="000000"/>
                <w:sz w:val="22"/>
                <w:szCs w:val="22"/>
                <w:u w:val="none"/>
              </w:rPr>
            </w:pPr>
          </w:p>
        </w:tc>
      </w:tr>
      <w:tr w14:paraId="26F1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1"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078781A">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single" w:color="000000" w:sz="4" w:space="0"/>
              <w:bottom w:val="single" w:color="000000" w:sz="4" w:space="0"/>
              <w:right w:val="nil"/>
            </w:tcBorders>
            <w:shd w:val="clear"/>
            <w:vAlign w:val="center"/>
          </w:tcPr>
          <w:p w14:paraId="770FA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其他资金</w:t>
            </w:r>
          </w:p>
        </w:tc>
        <w:tc>
          <w:tcPr>
            <w:tcW w:w="2052" w:type="pct"/>
            <w:gridSpan w:val="2"/>
            <w:tcBorders>
              <w:top w:val="single" w:color="000000" w:sz="4" w:space="0"/>
              <w:left w:val="single" w:color="000000" w:sz="4" w:space="0"/>
              <w:bottom w:val="single" w:color="000000" w:sz="4" w:space="0"/>
              <w:right w:val="single" w:color="000000" w:sz="4" w:space="0"/>
            </w:tcBorders>
            <w:shd w:val="clear"/>
            <w:vAlign w:val="center"/>
          </w:tcPr>
          <w:p w14:paraId="629061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0.20 </w:t>
            </w: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69BCC">
            <w:pPr>
              <w:jc w:val="center"/>
              <w:rPr>
                <w:rFonts w:hint="eastAsia" w:ascii="宋体" w:hAnsi="宋体" w:eastAsia="宋体" w:cs="宋体"/>
                <w:i w:val="0"/>
                <w:iCs w:val="0"/>
                <w:color w:val="000000"/>
                <w:sz w:val="22"/>
                <w:szCs w:val="22"/>
                <w:u w:val="none"/>
              </w:rPr>
            </w:pPr>
          </w:p>
        </w:tc>
      </w:tr>
      <w:tr w14:paraId="358F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61" w:type="pct"/>
            <w:tcBorders>
              <w:top w:val="single" w:color="000000" w:sz="4" w:space="0"/>
              <w:left w:val="single" w:color="000000" w:sz="4" w:space="0"/>
              <w:bottom w:val="nil"/>
              <w:right w:val="single" w:color="000000" w:sz="4" w:space="0"/>
            </w:tcBorders>
            <w:shd w:val="clear"/>
            <w:vAlign w:val="top"/>
          </w:tcPr>
          <w:p w14:paraId="6BEB162E">
            <w:pPr>
              <w:keepNext w:val="0"/>
              <w:keepLines w:val="0"/>
              <w:widowControl/>
              <w:suppressLineNumbers w:val="0"/>
              <w:jc w:val="center"/>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总</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标</w:t>
            </w:r>
          </w:p>
        </w:tc>
        <w:tc>
          <w:tcPr>
            <w:tcW w:w="4738" w:type="pct"/>
            <w:gridSpan w:val="6"/>
            <w:tcBorders>
              <w:top w:val="single" w:color="000000" w:sz="4" w:space="0"/>
              <w:left w:val="single" w:color="000000" w:sz="4" w:space="0"/>
              <w:bottom w:val="single" w:color="000000" w:sz="4" w:space="0"/>
              <w:right w:val="single" w:color="000000" w:sz="4" w:space="0"/>
            </w:tcBorders>
            <w:shd w:val="clear"/>
            <w:vAlign w:val="center"/>
          </w:tcPr>
          <w:p w14:paraId="0388E5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织开展好第一届学生（青年）运动会攀岩比赛（公开组）、2025年全国青少年U系列攀岩赛事活动、夏冬训营、“奔跑吧•少年”攀岩希望之星活动等，并做好赛事制播，探索攀岩体教融合发展模式，吸引和支持更多青少年参与攀岩运动，扩大参与攀岩运动的青少年人口数量；保证赛事活动安全、公平、有序进行，提高赛事组织实施和办赛质量水平。</w:t>
            </w:r>
          </w:p>
        </w:tc>
      </w:tr>
      <w:tr w14:paraId="4B0BC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vAlign w:val="center"/>
          </w:tcPr>
          <w:p w14:paraId="79E48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绩</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标</w:t>
            </w:r>
          </w:p>
        </w:tc>
        <w:tc>
          <w:tcPr>
            <w:tcW w:w="589" w:type="pct"/>
            <w:tcBorders>
              <w:top w:val="single" w:color="000000" w:sz="4" w:space="0"/>
              <w:left w:val="single" w:color="000000" w:sz="4" w:space="0"/>
              <w:bottom w:val="single" w:color="000000" w:sz="4" w:space="0"/>
              <w:right w:val="single" w:color="000000" w:sz="4" w:space="0"/>
            </w:tcBorders>
            <w:shd w:val="clear"/>
            <w:noWrap/>
            <w:vAlign w:val="center"/>
          </w:tcPr>
          <w:p w14:paraId="583E5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指标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206AE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1505" w:type="pct"/>
            <w:gridSpan w:val="2"/>
            <w:tcBorders>
              <w:top w:val="single" w:color="000000" w:sz="4" w:space="0"/>
              <w:left w:val="nil"/>
              <w:bottom w:val="single" w:color="000000" w:sz="4" w:space="0"/>
              <w:right w:val="single" w:color="000000" w:sz="4" w:space="0"/>
            </w:tcBorders>
            <w:shd w:val="clear"/>
            <w:vAlign w:val="center"/>
          </w:tcPr>
          <w:p w14:paraId="5624F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0F241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5D3C0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1B58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A5A60E6">
            <w:pPr>
              <w:jc w:val="center"/>
              <w:rPr>
                <w:rFonts w:hint="eastAsia" w:ascii="宋体" w:hAnsi="宋体" w:eastAsia="宋体" w:cs="宋体"/>
                <w:i w:val="0"/>
                <w:iCs w:val="0"/>
                <w:color w:val="000000"/>
                <w:sz w:val="22"/>
                <w:szCs w:val="22"/>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vAlign w:val="center"/>
          </w:tcPr>
          <w:p w14:paraId="24E8E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0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19EA9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505" w:type="pct"/>
            <w:gridSpan w:val="2"/>
            <w:tcBorders>
              <w:top w:val="single" w:color="000000" w:sz="4" w:space="0"/>
              <w:left w:val="nil"/>
              <w:bottom w:val="single" w:color="000000" w:sz="4" w:space="0"/>
              <w:right w:val="nil"/>
            </w:tcBorders>
            <w:shd w:val="clear"/>
            <w:vAlign w:val="center"/>
          </w:tcPr>
          <w:p w14:paraId="46D57C1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培训人数</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41BF8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700人</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50F3B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23FF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E0D7C8">
            <w:pPr>
              <w:jc w:val="center"/>
              <w:rPr>
                <w:rFonts w:hint="eastAsia" w:ascii="宋体" w:hAnsi="宋体" w:eastAsia="宋体" w:cs="宋体"/>
                <w:i w:val="0"/>
                <w:iCs w:val="0"/>
                <w:color w:val="000000"/>
                <w:sz w:val="22"/>
                <w:szCs w:val="22"/>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DAA98E">
            <w:pPr>
              <w:jc w:val="center"/>
              <w:rPr>
                <w:rFonts w:hint="eastAsia" w:ascii="宋体" w:hAnsi="宋体" w:eastAsia="宋体" w:cs="宋体"/>
                <w:i w:val="0"/>
                <w:iCs w:val="0"/>
                <w:color w:val="000000"/>
                <w:sz w:val="22"/>
                <w:szCs w:val="22"/>
                <w:u w:val="none"/>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BB80B7">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nil"/>
              <w:bottom w:val="single" w:color="000000" w:sz="4" w:space="0"/>
              <w:right w:val="nil"/>
            </w:tcBorders>
            <w:shd w:val="clear"/>
            <w:vAlign w:val="center"/>
          </w:tcPr>
          <w:p w14:paraId="2597711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举办比赛活动次数</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61296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58次</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53A20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3CDF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74D145">
            <w:pPr>
              <w:jc w:val="center"/>
              <w:rPr>
                <w:rFonts w:hint="eastAsia" w:ascii="宋体" w:hAnsi="宋体" w:eastAsia="宋体" w:cs="宋体"/>
                <w:i w:val="0"/>
                <w:iCs w:val="0"/>
                <w:color w:val="000000"/>
                <w:sz w:val="22"/>
                <w:szCs w:val="22"/>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1B8FDC">
            <w:pPr>
              <w:jc w:val="center"/>
              <w:rPr>
                <w:rFonts w:hint="eastAsia" w:ascii="宋体" w:hAnsi="宋体" w:eastAsia="宋体" w:cs="宋体"/>
                <w:i w:val="0"/>
                <w:iCs w:val="0"/>
                <w:color w:val="000000"/>
                <w:sz w:val="22"/>
                <w:szCs w:val="22"/>
                <w:u w:val="none"/>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801703F">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nil"/>
              <w:bottom w:val="single" w:color="000000" w:sz="4" w:space="0"/>
              <w:right w:val="nil"/>
            </w:tcBorders>
            <w:shd w:val="clear"/>
            <w:vAlign w:val="center"/>
          </w:tcPr>
          <w:p w14:paraId="76C31F8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参加比赛活动人数</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79302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8500人</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5ED9E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5AD7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E04D4DB">
            <w:pPr>
              <w:jc w:val="center"/>
              <w:rPr>
                <w:rFonts w:hint="eastAsia" w:ascii="宋体" w:hAnsi="宋体" w:eastAsia="宋体" w:cs="宋体"/>
                <w:i w:val="0"/>
                <w:iCs w:val="0"/>
                <w:color w:val="000000"/>
                <w:sz w:val="22"/>
                <w:szCs w:val="22"/>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B61DBD">
            <w:pPr>
              <w:jc w:val="center"/>
              <w:rPr>
                <w:rFonts w:hint="eastAsia" w:ascii="宋体" w:hAnsi="宋体" w:eastAsia="宋体" w:cs="宋体"/>
                <w:i w:val="0"/>
                <w:iCs w:val="0"/>
                <w:color w:val="000000"/>
                <w:sz w:val="22"/>
                <w:szCs w:val="22"/>
                <w:u w:val="none"/>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58F0BF">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nil"/>
              <w:bottom w:val="single" w:color="000000" w:sz="4" w:space="0"/>
              <w:right w:val="nil"/>
            </w:tcBorders>
            <w:shd w:val="clear"/>
            <w:vAlign w:val="center"/>
          </w:tcPr>
          <w:p w14:paraId="40A30B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赛事制播次数</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1B202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9次</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7FFF4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0B35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EF1FFB2">
            <w:pPr>
              <w:jc w:val="center"/>
              <w:rPr>
                <w:rFonts w:hint="eastAsia" w:ascii="宋体" w:hAnsi="宋体" w:eastAsia="宋体" w:cs="宋体"/>
                <w:i w:val="0"/>
                <w:iCs w:val="0"/>
                <w:color w:val="000000"/>
                <w:sz w:val="22"/>
                <w:szCs w:val="22"/>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20D85A">
            <w:pPr>
              <w:jc w:val="center"/>
              <w:rPr>
                <w:rFonts w:hint="eastAsia" w:ascii="宋体" w:hAnsi="宋体" w:eastAsia="宋体" w:cs="宋体"/>
                <w:i w:val="0"/>
                <w:iCs w:val="0"/>
                <w:color w:val="000000"/>
                <w:sz w:val="22"/>
                <w:szCs w:val="22"/>
                <w:u w:val="none"/>
              </w:rPr>
            </w:pPr>
          </w:p>
        </w:tc>
        <w:tc>
          <w:tcPr>
            <w:tcW w:w="10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3F1A0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505" w:type="pct"/>
            <w:gridSpan w:val="2"/>
            <w:tcBorders>
              <w:top w:val="single" w:color="000000" w:sz="4" w:space="0"/>
              <w:left w:val="nil"/>
              <w:bottom w:val="single" w:color="000000" w:sz="4" w:space="0"/>
              <w:right w:val="nil"/>
            </w:tcBorders>
            <w:shd w:val="clear"/>
            <w:vAlign w:val="center"/>
          </w:tcPr>
          <w:p w14:paraId="3B3EAEB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赛事制播质量达标率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1FD41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070E5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4A68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5BAE67">
            <w:pPr>
              <w:jc w:val="center"/>
              <w:rPr>
                <w:rFonts w:hint="eastAsia" w:ascii="宋体" w:hAnsi="宋体" w:eastAsia="宋体" w:cs="宋体"/>
                <w:i w:val="0"/>
                <w:iCs w:val="0"/>
                <w:color w:val="000000"/>
                <w:sz w:val="22"/>
                <w:szCs w:val="22"/>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98CE2F">
            <w:pPr>
              <w:jc w:val="center"/>
              <w:rPr>
                <w:rFonts w:hint="eastAsia" w:ascii="宋体" w:hAnsi="宋体" w:eastAsia="宋体" w:cs="宋体"/>
                <w:i w:val="0"/>
                <w:iCs w:val="0"/>
                <w:color w:val="000000"/>
                <w:sz w:val="22"/>
                <w:szCs w:val="22"/>
                <w:u w:val="none"/>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87C72B">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nil"/>
              <w:bottom w:val="single" w:color="000000" w:sz="4" w:space="0"/>
              <w:right w:val="nil"/>
            </w:tcBorders>
            <w:shd w:val="clear"/>
            <w:vAlign w:val="center"/>
          </w:tcPr>
          <w:p w14:paraId="03CA2D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培训参与度</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36A90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6BFAE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454F5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72B5DC2">
            <w:pPr>
              <w:jc w:val="center"/>
              <w:rPr>
                <w:rFonts w:hint="eastAsia" w:ascii="宋体" w:hAnsi="宋体" w:eastAsia="宋体" w:cs="宋体"/>
                <w:i w:val="0"/>
                <w:iCs w:val="0"/>
                <w:color w:val="000000"/>
                <w:sz w:val="22"/>
                <w:szCs w:val="22"/>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42765B5">
            <w:pPr>
              <w:jc w:val="center"/>
              <w:rPr>
                <w:rFonts w:hint="eastAsia" w:ascii="宋体" w:hAnsi="宋体" w:eastAsia="宋体" w:cs="宋体"/>
                <w:i w:val="0"/>
                <w:iCs w:val="0"/>
                <w:color w:val="000000"/>
                <w:sz w:val="22"/>
                <w:szCs w:val="22"/>
                <w:u w:val="none"/>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0795AC">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nil"/>
              <w:bottom w:val="single" w:color="000000" w:sz="4" w:space="0"/>
              <w:right w:val="nil"/>
            </w:tcBorders>
            <w:shd w:val="clear"/>
            <w:vAlign w:val="center"/>
          </w:tcPr>
          <w:p w14:paraId="485145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比赛活动安全举办率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0B7C2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390A8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238F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0ADACE">
            <w:pPr>
              <w:jc w:val="center"/>
              <w:rPr>
                <w:rFonts w:hint="eastAsia" w:ascii="宋体" w:hAnsi="宋体" w:eastAsia="宋体" w:cs="宋体"/>
                <w:i w:val="0"/>
                <w:iCs w:val="0"/>
                <w:color w:val="000000"/>
                <w:sz w:val="22"/>
                <w:szCs w:val="22"/>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4D437D">
            <w:pPr>
              <w:jc w:val="center"/>
              <w:rPr>
                <w:rFonts w:hint="eastAsia" w:ascii="宋体" w:hAnsi="宋体" w:eastAsia="宋体" w:cs="宋体"/>
                <w:i w:val="0"/>
                <w:iCs w:val="0"/>
                <w:color w:val="000000"/>
                <w:sz w:val="22"/>
                <w:szCs w:val="22"/>
                <w:u w:val="none"/>
              </w:rPr>
            </w:pPr>
          </w:p>
        </w:tc>
        <w:tc>
          <w:tcPr>
            <w:tcW w:w="10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3DB46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505" w:type="pct"/>
            <w:gridSpan w:val="2"/>
            <w:tcBorders>
              <w:top w:val="single" w:color="000000" w:sz="4" w:space="0"/>
              <w:left w:val="nil"/>
              <w:bottom w:val="single" w:color="000000" w:sz="4" w:space="0"/>
              <w:right w:val="nil"/>
            </w:tcBorders>
            <w:shd w:val="clear"/>
            <w:vAlign w:val="center"/>
          </w:tcPr>
          <w:p w14:paraId="424864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赛事制播计划完成及时率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21886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2F040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1CF9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C013DB1">
            <w:pPr>
              <w:jc w:val="center"/>
              <w:rPr>
                <w:rFonts w:hint="eastAsia" w:ascii="宋体" w:hAnsi="宋体" w:eastAsia="宋体" w:cs="宋体"/>
                <w:i w:val="0"/>
                <w:iCs w:val="0"/>
                <w:color w:val="000000"/>
                <w:sz w:val="22"/>
                <w:szCs w:val="22"/>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37481A">
            <w:pPr>
              <w:jc w:val="center"/>
              <w:rPr>
                <w:rFonts w:hint="eastAsia" w:ascii="宋体" w:hAnsi="宋体" w:eastAsia="宋体" w:cs="宋体"/>
                <w:i w:val="0"/>
                <w:iCs w:val="0"/>
                <w:color w:val="000000"/>
                <w:sz w:val="22"/>
                <w:szCs w:val="22"/>
                <w:u w:val="none"/>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A57880">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nil"/>
              <w:bottom w:val="single" w:color="000000" w:sz="4" w:space="0"/>
              <w:right w:val="nil"/>
            </w:tcBorders>
            <w:shd w:val="clear"/>
            <w:vAlign w:val="center"/>
          </w:tcPr>
          <w:p w14:paraId="7C3175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培训计划按时执行率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086C1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6621E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4B9A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093E8B">
            <w:pPr>
              <w:jc w:val="center"/>
              <w:rPr>
                <w:rFonts w:hint="eastAsia" w:ascii="宋体" w:hAnsi="宋体" w:eastAsia="宋体" w:cs="宋体"/>
                <w:i w:val="0"/>
                <w:iCs w:val="0"/>
                <w:color w:val="000000"/>
                <w:sz w:val="22"/>
                <w:szCs w:val="22"/>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067C33F">
            <w:pPr>
              <w:jc w:val="center"/>
              <w:rPr>
                <w:rFonts w:hint="eastAsia" w:ascii="宋体" w:hAnsi="宋体" w:eastAsia="宋体" w:cs="宋体"/>
                <w:i w:val="0"/>
                <w:iCs w:val="0"/>
                <w:color w:val="000000"/>
                <w:sz w:val="22"/>
                <w:szCs w:val="22"/>
                <w:u w:val="none"/>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7E0CF6">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nil"/>
              <w:bottom w:val="single" w:color="000000" w:sz="4" w:space="0"/>
              <w:right w:val="nil"/>
            </w:tcBorders>
            <w:shd w:val="clear"/>
            <w:vAlign w:val="center"/>
          </w:tcPr>
          <w:p w14:paraId="7427530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举办比赛活动计划完成及时率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2A155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6F0E5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33F0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0F7400">
            <w:pPr>
              <w:jc w:val="center"/>
              <w:rPr>
                <w:rFonts w:hint="eastAsia" w:ascii="宋体" w:hAnsi="宋体" w:eastAsia="宋体" w:cs="宋体"/>
                <w:i w:val="0"/>
                <w:iCs w:val="0"/>
                <w:color w:val="000000"/>
                <w:sz w:val="22"/>
                <w:szCs w:val="22"/>
                <w:u w:val="none"/>
              </w:rPr>
            </w:pPr>
          </w:p>
        </w:tc>
        <w:tc>
          <w:tcPr>
            <w:tcW w:w="589" w:type="pct"/>
            <w:tcBorders>
              <w:top w:val="single" w:color="000000" w:sz="4" w:space="0"/>
              <w:left w:val="single" w:color="000000" w:sz="4" w:space="0"/>
              <w:bottom w:val="single" w:color="000000" w:sz="4" w:space="0"/>
              <w:right w:val="single" w:color="000000" w:sz="4" w:space="0"/>
            </w:tcBorders>
            <w:shd w:val="clear"/>
            <w:vAlign w:val="center"/>
          </w:tcPr>
          <w:p w14:paraId="010EF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6A06E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505" w:type="pct"/>
            <w:gridSpan w:val="2"/>
            <w:tcBorders>
              <w:top w:val="single" w:color="000000" w:sz="4" w:space="0"/>
              <w:left w:val="nil"/>
              <w:bottom w:val="single" w:color="000000" w:sz="4" w:space="0"/>
              <w:right w:val="nil"/>
            </w:tcBorders>
            <w:shd w:val="clear"/>
            <w:vAlign w:val="center"/>
          </w:tcPr>
          <w:p w14:paraId="6C978B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对青少年体育发展的促进程度</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2F5A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≥9分</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51B3A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14:paraId="0410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A211DC">
            <w:pPr>
              <w:jc w:val="center"/>
              <w:rPr>
                <w:rFonts w:hint="eastAsia" w:ascii="宋体" w:hAnsi="宋体" w:eastAsia="宋体" w:cs="宋体"/>
                <w:i w:val="0"/>
                <w:iCs w:val="0"/>
                <w:color w:val="000000"/>
                <w:sz w:val="22"/>
                <w:szCs w:val="22"/>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vAlign w:val="center"/>
          </w:tcPr>
          <w:p w14:paraId="3C12C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指标</w:t>
            </w:r>
          </w:p>
        </w:tc>
        <w:tc>
          <w:tcPr>
            <w:tcW w:w="10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47DB6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505" w:type="pct"/>
            <w:gridSpan w:val="2"/>
            <w:tcBorders>
              <w:top w:val="single" w:color="000000" w:sz="4" w:space="0"/>
              <w:left w:val="nil"/>
              <w:bottom w:val="single" w:color="000000" w:sz="4" w:space="0"/>
              <w:right w:val="nil"/>
            </w:tcBorders>
            <w:shd w:val="clear"/>
            <w:vAlign w:val="center"/>
          </w:tcPr>
          <w:p w14:paraId="715549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受训人员满意度</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7FB5A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661EA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396A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7E2E19">
            <w:pPr>
              <w:jc w:val="center"/>
              <w:rPr>
                <w:rFonts w:hint="eastAsia" w:ascii="宋体" w:hAnsi="宋体" w:eastAsia="宋体" w:cs="宋体"/>
                <w:i w:val="0"/>
                <w:iCs w:val="0"/>
                <w:color w:val="000000"/>
                <w:sz w:val="22"/>
                <w:szCs w:val="22"/>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C2EC1F">
            <w:pPr>
              <w:jc w:val="center"/>
              <w:rPr>
                <w:rFonts w:hint="eastAsia" w:ascii="宋体" w:hAnsi="宋体" w:eastAsia="宋体" w:cs="宋体"/>
                <w:i w:val="0"/>
                <w:iCs w:val="0"/>
                <w:color w:val="000000"/>
                <w:sz w:val="22"/>
                <w:szCs w:val="22"/>
                <w:u w:val="none"/>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40096A">
            <w:pPr>
              <w:jc w:val="center"/>
              <w:rPr>
                <w:rFonts w:hint="eastAsia" w:ascii="宋体" w:hAnsi="宋体" w:eastAsia="宋体" w:cs="宋体"/>
                <w:i w:val="0"/>
                <w:iCs w:val="0"/>
                <w:color w:val="000000"/>
                <w:sz w:val="22"/>
                <w:szCs w:val="22"/>
                <w:u w:val="none"/>
              </w:rPr>
            </w:pPr>
          </w:p>
        </w:tc>
        <w:tc>
          <w:tcPr>
            <w:tcW w:w="1505" w:type="pct"/>
            <w:gridSpan w:val="2"/>
            <w:tcBorders>
              <w:top w:val="single" w:color="000000" w:sz="4" w:space="0"/>
              <w:left w:val="nil"/>
              <w:bottom w:val="single" w:color="000000" w:sz="4" w:space="0"/>
              <w:right w:val="nil"/>
            </w:tcBorders>
            <w:shd w:val="clear"/>
            <w:vAlign w:val="center"/>
          </w:tcPr>
          <w:p w14:paraId="7D64FD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参加比赛活动人员满意度</w:t>
            </w:r>
          </w:p>
        </w:tc>
        <w:tc>
          <w:tcPr>
            <w:tcW w:w="1026" w:type="pct"/>
            <w:tcBorders>
              <w:top w:val="single" w:color="000000" w:sz="4" w:space="0"/>
              <w:left w:val="single" w:color="000000" w:sz="4" w:space="0"/>
              <w:bottom w:val="single" w:color="000000" w:sz="4" w:space="0"/>
              <w:right w:val="single" w:color="000000" w:sz="4" w:space="0"/>
            </w:tcBorders>
            <w:shd w:val="clear"/>
            <w:vAlign w:val="center"/>
          </w:tcPr>
          <w:p w14:paraId="7C2BC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14:paraId="59BCA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bl>
    <w:p w14:paraId="79400B73">
      <w:pPr>
        <w:tabs>
          <w:tab w:val="left" w:pos="8505"/>
        </w:tabs>
        <w:ind w:right="-88"/>
        <w:rPr>
          <w:rFonts w:hint="eastAsia" w:ascii="仿宋_GB2312" w:hAnsi="宋体" w:eastAsia="仿宋_GB2312" w:cs="宋体"/>
          <w:b/>
          <w:spacing w:val="-4"/>
          <w:kern w:val="0"/>
          <w:sz w:val="32"/>
          <w:szCs w:val="32"/>
        </w:rPr>
      </w:pPr>
    </w:p>
    <w:p w14:paraId="6075E15E">
      <w:pPr>
        <w:tabs>
          <w:tab w:val="left" w:pos="8505"/>
        </w:tabs>
        <w:ind w:right="-88"/>
        <w:rPr>
          <w:rFonts w:ascii="仿宋_GB2312" w:eastAsia="仿宋_GB2312" w:cs="宋体"/>
          <w:b/>
          <w:spacing w:val="-4"/>
          <w:kern w:val="0"/>
          <w:sz w:val="32"/>
          <w:szCs w:val="32"/>
        </w:rPr>
      </w:pPr>
      <w:r>
        <w:rPr>
          <w:rFonts w:hint="eastAsia" w:ascii="仿宋_GB2312" w:hAnsi="宋体" w:eastAsia="仿宋_GB2312" w:cs="宋体"/>
          <w:b/>
          <w:spacing w:val="-4"/>
          <w:kern w:val="0"/>
          <w:sz w:val="32"/>
          <w:szCs w:val="32"/>
        </w:rPr>
        <w:t>第三部分 登山中心2025年部门预算情况说明</w:t>
      </w:r>
    </w:p>
    <w:p w14:paraId="0DF83957">
      <w:pPr>
        <w:ind w:right="17" w:firstLine="586" w:firstLineChars="200"/>
        <w:rPr>
          <w:rFonts w:ascii="仿宋_GB2312" w:hAnsi="宋体" w:eastAsia="仿宋_GB2312" w:cs="宋体"/>
          <w:b/>
          <w:spacing w:val="-4"/>
          <w:kern w:val="0"/>
          <w:sz w:val="30"/>
          <w:szCs w:val="30"/>
        </w:rPr>
      </w:pPr>
      <w:r>
        <w:rPr>
          <w:rFonts w:hint="eastAsia" w:ascii="仿宋_GB2312" w:hAnsi="宋体" w:eastAsia="仿宋_GB2312" w:cs="宋体"/>
          <w:b/>
          <w:spacing w:val="-4"/>
          <w:kern w:val="0"/>
          <w:sz w:val="30"/>
          <w:szCs w:val="30"/>
        </w:rPr>
        <w:t>一、收支预算情况总体说明</w:t>
      </w:r>
    </w:p>
    <w:p w14:paraId="45AA0C47">
      <w:pPr>
        <w:wordWrap w:val="0"/>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按照综合预算的原则，登山中心所有收入和支出均纳入部门预算管理。</w:t>
      </w:r>
      <w:r>
        <w:rPr>
          <w:rFonts w:ascii="仿宋_GB2312" w:hAnsi="宋体" w:eastAsia="仿宋_GB2312" w:cs="宋体"/>
          <w:spacing w:val="-4"/>
          <w:kern w:val="0"/>
          <w:sz w:val="30"/>
          <w:szCs w:val="30"/>
        </w:rPr>
        <w:t>20</w:t>
      </w:r>
      <w:r>
        <w:rPr>
          <w:rFonts w:hint="eastAsia" w:ascii="仿宋_GB2312" w:hAnsi="宋体" w:eastAsia="仿宋_GB2312" w:cs="宋体"/>
          <w:spacing w:val="-4"/>
          <w:kern w:val="0"/>
          <w:sz w:val="30"/>
          <w:szCs w:val="30"/>
        </w:rPr>
        <w:t>25年登山中心收支总预算16,817.12万元。其中：上年结转</w:t>
      </w:r>
      <w:r>
        <w:rPr>
          <w:rFonts w:hint="eastAsia" w:ascii="仿宋" w:hAnsi="仿宋" w:eastAsia="仿宋" w:cs="仿宋"/>
          <w:sz w:val="32"/>
          <w:szCs w:val="32"/>
        </w:rPr>
        <w:t>5,403.96</w:t>
      </w:r>
      <w:r>
        <w:rPr>
          <w:rFonts w:hint="eastAsia" w:ascii="仿宋_GB2312" w:hAnsi="宋体" w:eastAsia="仿宋_GB2312" w:cs="宋体"/>
          <w:spacing w:val="-4"/>
          <w:kern w:val="0"/>
          <w:sz w:val="30"/>
          <w:szCs w:val="30"/>
        </w:rPr>
        <w:t>万元、使用非财政拨款结余</w:t>
      </w:r>
      <w:bookmarkStart w:id="6" w:name="OLE_LINK5"/>
      <w:r>
        <w:rPr>
          <w:rFonts w:hint="eastAsia" w:ascii="仿宋" w:hAnsi="仿宋" w:eastAsia="仿宋" w:cs="仿宋"/>
          <w:sz w:val="32"/>
          <w:szCs w:val="32"/>
        </w:rPr>
        <w:t>236.15</w:t>
      </w:r>
      <w:bookmarkEnd w:id="6"/>
      <w:r>
        <w:rPr>
          <w:rFonts w:hint="eastAsia" w:ascii="仿宋_GB2312" w:hAnsi="宋体" w:eastAsia="仿宋_GB2312" w:cs="宋体"/>
          <w:spacing w:val="-4"/>
          <w:kern w:val="0"/>
          <w:sz w:val="30"/>
          <w:szCs w:val="30"/>
        </w:rPr>
        <w:t>万元、一般公共预算拨款</w:t>
      </w:r>
      <w:bookmarkStart w:id="7" w:name="OLE_LINK6"/>
      <w:r>
        <w:rPr>
          <w:rFonts w:hint="eastAsia" w:ascii="仿宋" w:hAnsi="仿宋" w:eastAsia="仿宋" w:cs="仿宋"/>
          <w:sz w:val="32"/>
          <w:szCs w:val="32"/>
        </w:rPr>
        <w:t>5,447.29</w:t>
      </w:r>
      <w:bookmarkEnd w:id="7"/>
      <w:r>
        <w:rPr>
          <w:rFonts w:hint="eastAsia" w:ascii="仿宋_GB2312" w:hAnsi="宋体" w:eastAsia="仿宋_GB2312" w:cs="宋体"/>
          <w:spacing w:val="-4"/>
          <w:kern w:val="0"/>
          <w:sz w:val="30"/>
          <w:szCs w:val="30"/>
        </w:rPr>
        <w:t>万元、政府性基金预算拨款</w:t>
      </w:r>
      <w:r>
        <w:rPr>
          <w:rFonts w:hint="eastAsia" w:ascii="仿宋" w:hAnsi="仿宋" w:eastAsia="仿宋" w:cs="仿宋"/>
          <w:sz w:val="32"/>
          <w:szCs w:val="32"/>
        </w:rPr>
        <w:t>1,994.00</w:t>
      </w:r>
      <w:r>
        <w:rPr>
          <w:rFonts w:hint="eastAsia" w:ascii="仿宋_GB2312" w:hAnsi="宋体" w:eastAsia="仿宋_GB2312" w:cs="宋体"/>
          <w:spacing w:val="-4"/>
          <w:kern w:val="0"/>
          <w:sz w:val="30"/>
          <w:szCs w:val="30"/>
        </w:rPr>
        <w:t>万元、事业收入及其他收入3,200.00万元、事业单位经营收入500.00万元、其他收入35.72万元。支出包括：外交支出16.77万元、文化旅游体育与传媒支出10,241.54万元、社会保障和就业支出77.00万元、住房保障支出</w:t>
      </w:r>
      <w:r>
        <w:rPr>
          <w:rFonts w:hint="eastAsia" w:ascii="仿宋_GB2312" w:hAnsi="宋体" w:eastAsia="仿宋_GB2312" w:cs="宋体"/>
          <w:spacing w:val="-4"/>
          <w:kern w:val="0"/>
          <w:sz w:val="30"/>
          <w:szCs w:val="30"/>
        </w:rPr>
        <w:tab/>
      </w:r>
      <w:r>
        <w:rPr>
          <w:rFonts w:hint="eastAsia" w:ascii="仿宋_GB2312" w:hAnsi="宋体" w:eastAsia="仿宋_GB2312" w:cs="宋体"/>
          <w:spacing w:val="-4"/>
          <w:kern w:val="0"/>
          <w:sz w:val="30"/>
          <w:szCs w:val="30"/>
        </w:rPr>
        <w:t>347.68万元、其他支出</w:t>
      </w:r>
      <w:r>
        <w:rPr>
          <w:rFonts w:ascii="仿宋_GB2312" w:hAnsi="宋体" w:eastAsia="仿宋_GB2312" w:cs="宋体"/>
          <w:spacing w:val="-4"/>
          <w:kern w:val="0"/>
          <w:sz w:val="30"/>
          <w:szCs w:val="30"/>
        </w:rPr>
        <w:t>2,251.02</w:t>
      </w:r>
      <w:r>
        <w:rPr>
          <w:rFonts w:hint="eastAsia" w:ascii="仿宋_GB2312" w:hAnsi="宋体" w:eastAsia="仿宋_GB2312" w:cs="宋体"/>
          <w:spacing w:val="-4"/>
          <w:kern w:val="0"/>
          <w:sz w:val="30"/>
          <w:szCs w:val="30"/>
        </w:rPr>
        <w:t>万元、结转下年（非财政拨款）</w:t>
      </w:r>
      <w:r>
        <w:rPr>
          <w:rFonts w:ascii="仿宋_GB2312" w:hAnsi="宋体" w:eastAsia="仿宋_GB2312" w:cs="宋体"/>
          <w:spacing w:val="-4"/>
          <w:kern w:val="0"/>
          <w:sz w:val="30"/>
          <w:szCs w:val="30"/>
        </w:rPr>
        <w:t>3,883.11</w:t>
      </w:r>
      <w:r>
        <w:rPr>
          <w:rFonts w:hint="eastAsia" w:ascii="仿宋_GB2312" w:hAnsi="宋体" w:eastAsia="仿宋_GB2312" w:cs="宋体"/>
          <w:spacing w:val="-4"/>
          <w:kern w:val="0"/>
          <w:sz w:val="30"/>
          <w:szCs w:val="30"/>
        </w:rPr>
        <w:t>万元。</w:t>
      </w:r>
    </w:p>
    <w:p w14:paraId="16B694CE">
      <w:pPr>
        <w:ind w:right="17" w:firstLine="586" w:firstLineChars="200"/>
        <w:rPr>
          <w:rFonts w:ascii="仿宋_GB2312" w:hAnsi="宋体" w:eastAsia="仿宋_GB2312" w:cs="宋体"/>
          <w:b/>
          <w:spacing w:val="-4"/>
          <w:kern w:val="0"/>
          <w:sz w:val="30"/>
          <w:szCs w:val="30"/>
        </w:rPr>
      </w:pPr>
      <w:r>
        <w:rPr>
          <w:rFonts w:hint="eastAsia" w:ascii="仿宋_GB2312" w:hAnsi="宋体" w:eastAsia="仿宋_GB2312" w:cs="宋体"/>
          <w:b/>
          <w:spacing w:val="-4"/>
          <w:kern w:val="0"/>
          <w:sz w:val="30"/>
          <w:szCs w:val="30"/>
        </w:rPr>
        <w:t>二、收入预算情况说明</w:t>
      </w:r>
    </w:p>
    <w:p w14:paraId="0F2252AE">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登山中心</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5年收入预算</w:t>
      </w:r>
      <w:r>
        <w:rPr>
          <w:rFonts w:ascii="仿宋_GB2312" w:hAnsi="宋体" w:eastAsia="仿宋_GB2312" w:cs="宋体"/>
          <w:spacing w:val="-4"/>
          <w:kern w:val="0"/>
          <w:sz w:val="30"/>
          <w:szCs w:val="30"/>
        </w:rPr>
        <w:t>16,817.12</w:t>
      </w:r>
      <w:r>
        <w:rPr>
          <w:rFonts w:hint="eastAsia" w:ascii="仿宋_GB2312" w:hAnsi="宋体" w:eastAsia="仿宋_GB2312" w:cs="宋体"/>
          <w:spacing w:val="-4"/>
          <w:kern w:val="0"/>
          <w:sz w:val="30"/>
          <w:szCs w:val="30"/>
        </w:rPr>
        <w:t>万元，其中：上年结转</w:t>
      </w:r>
      <w:r>
        <w:rPr>
          <w:rFonts w:ascii="仿宋_GB2312" w:hAnsi="宋体" w:eastAsia="仿宋_GB2312" w:cs="宋体"/>
          <w:spacing w:val="-4"/>
          <w:kern w:val="0"/>
          <w:sz w:val="30"/>
          <w:szCs w:val="30"/>
        </w:rPr>
        <w:t>5,403.96</w:t>
      </w:r>
      <w:r>
        <w:rPr>
          <w:rFonts w:hint="eastAsia" w:ascii="仿宋_GB2312" w:hAnsi="宋体" w:eastAsia="仿宋_GB2312" w:cs="宋体"/>
          <w:spacing w:val="-4"/>
          <w:kern w:val="0"/>
          <w:sz w:val="30"/>
          <w:szCs w:val="30"/>
        </w:rPr>
        <w:t>万元，占比32.13%；使用非财政拨款结余</w:t>
      </w:r>
      <w:r>
        <w:rPr>
          <w:rFonts w:hint="eastAsia" w:ascii="仿宋" w:hAnsi="仿宋" w:eastAsia="仿宋" w:cs="仿宋"/>
          <w:sz w:val="32"/>
          <w:szCs w:val="32"/>
        </w:rPr>
        <w:t>236.15</w:t>
      </w:r>
      <w:r>
        <w:rPr>
          <w:rFonts w:hint="eastAsia" w:ascii="仿宋_GB2312" w:hAnsi="宋体" w:eastAsia="仿宋_GB2312" w:cs="宋体"/>
          <w:spacing w:val="-4"/>
          <w:kern w:val="0"/>
          <w:sz w:val="30"/>
          <w:szCs w:val="30"/>
        </w:rPr>
        <w:t>万元，占比1.40%；一般公共预算拨款收入</w:t>
      </w:r>
      <w:r>
        <w:rPr>
          <w:rFonts w:hint="eastAsia" w:ascii="仿宋" w:hAnsi="仿宋" w:eastAsia="仿宋" w:cs="仿宋"/>
          <w:sz w:val="32"/>
          <w:szCs w:val="32"/>
        </w:rPr>
        <w:t>5,447.29</w:t>
      </w:r>
      <w:r>
        <w:rPr>
          <w:rFonts w:hint="eastAsia" w:ascii="仿宋_GB2312" w:hAnsi="宋体" w:eastAsia="仿宋_GB2312" w:cs="宋体"/>
          <w:spacing w:val="-4"/>
          <w:kern w:val="0"/>
          <w:sz w:val="30"/>
          <w:szCs w:val="30"/>
        </w:rPr>
        <w:t>万元，占比32.39%；政府性基金预算拨款收入1,994.00万元，占比11.86%；事业收入3,200.00万元，占比19.03%；事业单位经营收入500</w:t>
      </w:r>
      <w:r>
        <w:rPr>
          <w:rFonts w:ascii="仿宋_GB2312" w:hAnsi="宋体" w:eastAsia="仿宋_GB2312" w:cs="宋体"/>
          <w:spacing w:val="-4"/>
          <w:kern w:val="0"/>
          <w:sz w:val="30"/>
          <w:szCs w:val="30"/>
        </w:rPr>
        <w:t>.00</w:t>
      </w:r>
      <w:r>
        <w:rPr>
          <w:rFonts w:hint="eastAsia" w:ascii="仿宋_GB2312" w:hAnsi="宋体" w:eastAsia="仿宋_GB2312" w:cs="宋体"/>
          <w:spacing w:val="-4"/>
          <w:kern w:val="0"/>
          <w:sz w:val="30"/>
          <w:szCs w:val="30"/>
        </w:rPr>
        <w:t>万元，占比2.97%；其他收入35.72万元，占比0.21%。</w:t>
      </w:r>
    </w:p>
    <w:p w14:paraId="61CE9926">
      <w:pPr>
        <w:ind w:right="17" w:firstLine="586" w:firstLineChars="200"/>
        <w:rPr>
          <w:rFonts w:ascii="仿宋_GB2312" w:hAnsi="宋体" w:eastAsia="仿宋_GB2312" w:cs="宋体"/>
          <w:b/>
          <w:spacing w:val="-4"/>
          <w:kern w:val="0"/>
          <w:sz w:val="30"/>
          <w:szCs w:val="30"/>
        </w:rPr>
      </w:pPr>
      <w:r>
        <w:rPr>
          <w:rFonts w:hint="eastAsia" w:ascii="仿宋_GB2312" w:hAnsi="宋体" w:eastAsia="仿宋_GB2312" w:cs="宋体"/>
          <w:b/>
          <w:spacing w:val="-4"/>
          <w:kern w:val="0"/>
          <w:sz w:val="30"/>
          <w:szCs w:val="30"/>
        </w:rPr>
        <w:t>三、支出预算情况说明</w:t>
      </w:r>
    </w:p>
    <w:p w14:paraId="41C8F9B2">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登山中心2025年支出预算</w:t>
      </w:r>
      <w:r>
        <w:rPr>
          <w:rFonts w:ascii="仿宋_GB2312" w:hAnsi="宋体" w:eastAsia="仿宋_GB2312" w:cs="宋体"/>
          <w:spacing w:val="-4"/>
          <w:kern w:val="0"/>
          <w:sz w:val="30"/>
          <w:szCs w:val="30"/>
        </w:rPr>
        <w:t>12,934.01</w:t>
      </w:r>
      <w:r>
        <w:rPr>
          <w:rFonts w:hint="eastAsia" w:ascii="仿宋_GB2312" w:hAnsi="宋体" w:eastAsia="仿宋_GB2312" w:cs="宋体"/>
          <w:spacing w:val="-4"/>
          <w:kern w:val="0"/>
          <w:sz w:val="30"/>
          <w:szCs w:val="30"/>
        </w:rPr>
        <w:t>万元。其中：基本支出</w:t>
      </w:r>
      <w:r>
        <w:rPr>
          <w:rFonts w:ascii="仿宋_GB2312" w:hAnsi="宋体" w:eastAsia="仿宋_GB2312" w:cs="宋体"/>
          <w:spacing w:val="-4"/>
          <w:kern w:val="0"/>
          <w:sz w:val="30"/>
          <w:szCs w:val="30"/>
        </w:rPr>
        <w:t>3,219.45</w:t>
      </w:r>
      <w:r>
        <w:rPr>
          <w:rFonts w:hint="eastAsia" w:ascii="仿宋_GB2312" w:hAnsi="宋体" w:eastAsia="仿宋_GB2312" w:cs="宋体"/>
          <w:spacing w:val="-4"/>
          <w:kern w:val="0"/>
          <w:sz w:val="30"/>
          <w:szCs w:val="30"/>
        </w:rPr>
        <w:t>万元，占比24.89%；项目支出</w:t>
      </w:r>
      <w:r>
        <w:rPr>
          <w:rFonts w:ascii="仿宋_GB2312" w:hAnsi="宋体" w:eastAsia="仿宋_GB2312" w:cs="宋体"/>
          <w:spacing w:val="-4"/>
          <w:kern w:val="0"/>
          <w:sz w:val="30"/>
          <w:szCs w:val="30"/>
        </w:rPr>
        <w:t>9,214.56</w:t>
      </w:r>
      <w:r>
        <w:rPr>
          <w:rFonts w:hint="eastAsia" w:ascii="仿宋_GB2312" w:hAnsi="宋体" w:eastAsia="仿宋_GB2312" w:cs="宋体"/>
          <w:spacing w:val="-4"/>
          <w:kern w:val="0"/>
          <w:sz w:val="30"/>
          <w:szCs w:val="30"/>
        </w:rPr>
        <w:t>万元，占比71.24%；经营支出500.00万元，占比3.87%。</w:t>
      </w:r>
    </w:p>
    <w:p w14:paraId="5B264331">
      <w:pPr>
        <w:ind w:right="17" w:firstLine="584" w:firstLineChars="200"/>
        <w:rPr>
          <w:rFonts w:ascii="仿宋_GB2312" w:hAnsi="宋体" w:eastAsia="仿宋_GB2312" w:cs="宋体"/>
          <w:color w:val="000000"/>
          <w:spacing w:val="-4"/>
          <w:kern w:val="0"/>
          <w:sz w:val="30"/>
          <w:szCs w:val="30"/>
        </w:rPr>
      </w:pPr>
    </w:p>
    <w:p w14:paraId="7658C45A">
      <w:pPr>
        <w:ind w:right="17" w:firstLine="586" w:firstLineChars="200"/>
        <w:rPr>
          <w:rFonts w:ascii="仿宋_GB2312" w:hAnsi="宋体" w:eastAsia="仿宋_GB2312" w:cs="宋体"/>
          <w:b/>
          <w:spacing w:val="-4"/>
          <w:kern w:val="0"/>
          <w:sz w:val="30"/>
          <w:szCs w:val="30"/>
        </w:rPr>
      </w:pPr>
      <w:r>
        <w:rPr>
          <w:rFonts w:hint="eastAsia" w:ascii="仿宋_GB2312" w:hAnsi="宋体" w:eastAsia="仿宋_GB2312" w:cs="宋体"/>
          <w:b/>
          <w:spacing w:val="-4"/>
          <w:kern w:val="0"/>
          <w:sz w:val="30"/>
          <w:szCs w:val="30"/>
        </w:rPr>
        <w:t>四、财政拨款收支预算情况总体说明</w:t>
      </w:r>
    </w:p>
    <w:p w14:paraId="308DF85C">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登山中心</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5年财政拨款收支总预算</w:t>
      </w:r>
      <w:r>
        <w:rPr>
          <w:rFonts w:ascii="仿宋_GB2312" w:hAnsi="宋体" w:eastAsia="仿宋_GB2312" w:cs="宋体"/>
          <w:spacing w:val="-4"/>
          <w:kern w:val="0"/>
          <w:sz w:val="30"/>
          <w:szCs w:val="30"/>
        </w:rPr>
        <w:t>8,962.14</w:t>
      </w:r>
      <w:r>
        <w:rPr>
          <w:rFonts w:hint="eastAsia" w:ascii="仿宋_GB2312" w:hAnsi="宋体" w:eastAsia="仿宋_GB2312" w:cs="宋体"/>
          <w:spacing w:val="-4"/>
          <w:kern w:val="0"/>
          <w:sz w:val="30"/>
          <w:szCs w:val="30"/>
        </w:rPr>
        <w:t>万元。收入包括：一般公共预算当年拨款</w:t>
      </w:r>
      <w:r>
        <w:rPr>
          <w:rFonts w:ascii="仿宋_GB2312" w:hAnsi="宋体" w:eastAsia="仿宋_GB2312" w:cs="宋体"/>
          <w:spacing w:val="-4"/>
          <w:kern w:val="0"/>
          <w:sz w:val="30"/>
          <w:szCs w:val="30"/>
        </w:rPr>
        <w:t>5,447.29</w:t>
      </w:r>
      <w:r>
        <w:rPr>
          <w:rFonts w:hint="eastAsia" w:ascii="仿宋_GB2312" w:hAnsi="宋体" w:eastAsia="仿宋_GB2312" w:cs="宋体"/>
          <w:spacing w:val="-4"/>
          <w:kern w:val="0"/>
          <w:sz w:val="30"/>
          <w:szCs w:val="30"/>
        </w:rPr>
        <w:t>万元，政府性基金预算当年拨款</w:t>
      </w:r>
      <w:r>
        <w:rPr>
          <w:rFonts w:ascii="仿宋_GB2312" w:hAnsi="宋体" w:eastAsia="仿宋_GB2312" w:cs="宋体"/>
          <w:spacing w:val="-4"/>
          <w:kern w:val="0"/>
          <w:sz w:val="30"/>
          <w:szCs w:val="30"/>
        </w:rPr>
        <w:t>1,994.00</w:t>
      </w:r>
      <w:r>
        <w:rPr>
          <w:rFonts w:hint="eastAsia" w:ascii="仿宋_GB2312" w:hAnsi="宋体" w:eastAsia="仿宋_GB2312" w:cs="宋体"/>
          <w:spacing w:val="-4"/>
          <w:kern w:val="0"/>
          <w:sz w:val="30"/>
          <w:szCs w:val="30"/>
        </w:rPr>
        <w:t>万元，一般公共预算上年结转</w:t>
      </w:r>
      <w:r>
        <w:rPr>
          <w:rFonts w:ascii="仿宋_GB2312" w:hAnsi="宋体" w:eastAsia="仿宋_GB2312" w:cs="宋体"/>
          <w:spacing w:val="-4"/>
          <w:kern w:val="0"/>
          <w:sz w:val="30"/>
          <w:szCs w:val="30"/>
        </w:rPr>
        <w:t>1,264.03</w:t>
      </w:r>
      <w:r>
        <w:rPr>
          <w:rFonts w:hint="eastAsia" w:ascii="仿宋_GB2312" w:hAnsi="宋体" w:eastAsia="仿宋_GB2312" w:cs="宋体"/>
          <w:spacing w:val="-4"/>
          <w:kern w:val="0"/>
          <w:sz w:val="30"/>
          <w:szCs w:val="30"/>
        </w:rPr>
        <w:t>万元，政府性基金上年结转</w:t>
      </w:r>
      <w:r>
        <w:rPr>
          <w:rFonts w:ascii="仿宋_GB2312" w:hAnsi="宋体" w:eastAsia="仿宋_GB2312" w:cs="宋体"/>
          <w:spacing w:val="-4"/>
          <w:kern w:val="0"/>
          <w:sz w:val="30"/>
          <w:szCs w:val="30"/>
        </w:rPr>
        <w:t>256.82</w:t>
      </w:r>
      <w:r>
        <w:rPr>
          <w:rFonts w:hint="eastAsia" w:ascii="仿宋_GB2312" w:hAnsi="宋体" w:eastAsia="仿宋_GB2312" w:cs="宋体"/>
          <w:spacing w:val="-4"/>
          <w:kern w:val="0"/>
          <w:sz w:val="30"/>
          <w:szCs w:val="30"/>
        </w:rPr>
        <w:t>万元。支出包括：外交支出</w:t>
      </w:r>
      <w:r>
        <w:rPr>
          <w:rFonts w:ascii="仿宋_GB2312" w:hAnsi="宋体" w:eastAsia="仿宋_GB2312" w:cs="宋体"/>
          <w:spacing w:val="-4"/>
          <w:kern w:val="0"/>
          <w:sz w:val="30"/>
          <w:szCs w:val="30"/>
        </w:rPr>
        <w:t>16.27</w:t>
      </w:r>
      <w:r>
        <w:rPr>
          <w:rFonts w:hint="eastAsia" w:ascii="仿宋_GB2312" w:hAnsi="宋体" w:eastAsia="仿宋_GB2312" w:cs="宋体"/>
          <w:spacing w:val="-4"/>
          <w:kern w:val="0"/>
          <w:sz w:val="30"/>
          <w:szCs w:val="30"/>
        </w:rPr>
        <w:t>万元，文化旅游体育与传媒支出</w:t>
      </w:r>
      <w:r>
        <w:rPr>
          <w:rFonts w:ascii="仿宋_GB2312" w:hAnsi="宋体" w:eastAsia="仿宋_GB2312" w:cs="宋体"/>
          <w:spacing w:val="-4"/>
          <w:kern w:val="0"/>
          <w:sz w:val="30"/>
          <w:szCs w:val="30"/>
        </w:rPr>
        <w:t>6,695.05</w:t>
      </w:r>
      <w:r>
        <w:rPr>
          <w:rFonts w:hint="eastAsia" w:ascii="仿宋_GB2312" w:hAnsi="宋体" w:eastAsia="仿宋_GB2312" w:cs="宋体"/>
          <w:spacing w:val="-4"/>
          <w:kern w:val="0"/>
          <w:sz w:val="30"/>
          <w:szCs w:val="30"/>
        </w:rPr>
        <w:t>万元，其他支出</w:t>
      </w:r>
      <w:r>
        <w:rPr>
          <w:rFonts w:ascii="仿宋_GB2312" w:hAnsi="宋体" w:eastAsia="仿宋_GB2312" w:cs="宋体"/>
          <w:spacing w:val="-4"/>
          <w:kern w:val="0"/>
          <w:sz w:val="30"/>
          <w:szCs w:val="30"/>
        </w:rPr>
        <w:t>2,250.82</w:t>
      </w:r>
      <w:r>
        <w:rPr>
          <w:rFonts w:hint="eastAsia" w:ascii="仿宋_GB2312" w:hAnsi="宋体" w:eastAsia="仿宋_GB2312" w:cs="宋体"/>
          <w:spacing w:val="-4"/>
          <w:kern w:val="0"/>
          <w:sz w:val="30"/>
          <w:szCs w:val="30"/>
        </w:rPr>
        <w:t>万元。</w:t>
      </w:r>
    </w:p>
    <w:p w14:paraId="1F6FFE78">
      <w:pPr>
        <w:ind w:right="17" w:firstLine="586" w:firstLineChars="200"/>
        <w:rPr>
          <w:rFonts w:ascii="仿宋_GB2312" w:hAnsi="宋体" w:eastAsia="仿宋_GB2312" w:cs="宋体"/>
          <w:b/>
          <w:spacing w:val="-4"/>
          <w:kern w:val="0"/>
          <w:sz w:val="30"/>
          <w:szCs w:val="30"/>
        </w:rPr>
      </w:pPr>
      <w:r>
        <w:rPr>
          <w:rFonts w:hint="eastAsia" w:ascii="仿宋_GB2312" w:hAnsi="宋体" w:eastAsia="仿宋_GB2312" w:cs="宋体"/>
          <w:b/>
          <w:spacing w:val="-4"/>
          <w:kern w:val="0"/>
          <w:sz w:val="30"/>
          <w:szCs w:val="30"/>
        </w:rPr>
        <w:t>五、一般公共预算支出情况说明</w:t>
      </w:r>
    </w:p>
    <w:p w14:paraId="2D0E01D1">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登山中心</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5年一般公共预算支出</w:t>
      </w:r>
      <w:r>
        <w:rPr>
          <w:rFonts w:ascii="仿宋_GB2312" w:hAnsi="宋体" w:eastAsia="仿宋_GB2312" w:cs="宋体"/>
          <w:spacing w:val="-4"/>
          <w:kern w:val="0"/>
          <w:sz w:val="30"/>
          <w:szCs w:val="30"/>
        </w:rPr>
        <w:t>5,447.29</w:t>
      </w:r>
      <w:r>
        <w:rPr>
          <w:rFonts w:hint="eastAsia" w:ascii="仿宋_GB2312" w:hAnsi="宋体" w:eastAsia="仿宋_GB2312" w:cs="宋体"/>
          <w:spacing w:val="-4"/>
          <w:kern w:val="0"/>
          <w:sz w:val="30"/>
          <w:szCs w:val="30"/>
        </w:rPr>
        <w:t>万元，比</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4年执行数减少294.04万元，减少5.12%，主要是我中心2025年按照党中央、国务院关于“过紧日子”的有关要求，厉行节约办一切事业，大力压减一般性支出，同时合理保障了国家攀岩队、滑雪登山队训练、国际比赛及国际交流等支出需求。具体情况如下：</w:t>
      </w:r>
    </w:p>
    <w:p w14:paraId="254E1E3A">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（一）文化旅游体育与传媒（类）体育（款）体育训练（项）：</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5年预算数</w:t>
      </w:r>
      <w:r>
        <w:rPr>
          <w:rFonts w:ascii="仿宋_GB2312" w:hAnsi="宋体" w:eastAsia="仿宋_GB2312" w:cs="宋体"/>
          <w:spacing w:val="-4"/>
          <w:kern w:val="0"/>
          <w:sz w:val="30"/>
          <w:szCs w:val="30"/>
        </w:rPr>
        <w:t>2,634.13</w:t>
      </w:r>
      <w:r>
        <w:rPr>
          <w:rFonts w:hint="eastAsia" w:ascii="仿宋_GB2312" w:hAnsi="宋体" w:eastAsia="仿宋_GB2312" w:cs="宋体"/>
          <w:spacing w:val="-4"/>
          <w:kern w:val="0"/>
          <w:sz w:val="30"/>
          <w:szCs w:val="30"/>
        </w:rPr>
        <w:t>万元，比</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4年执行数减少</w:t>
      </w:r>
      <w:r>
        <w:rPr>
          <w:rFonts w:ascii="仿宋_GB2312" w:hAnsi="宋体" w:eastAsia="仿宋_GB2312" w:cs="宋体"/>
          <w:spacing w:val="-4"/>
          <w:kern w:val="0"/>
          <w:sz w:val="30"/>
          <w:szCs w:val="30"/>
        </w:rPr>
        <w:t>1,268.04</w:t>
      </w:r>
      <w:r>
        <w:rPr>
          <w:rFonts w:hint="eastAsia" w:ascii="仿宋_GB2312" w:hAnsi="宋体" w:eastAsia="仿宋_GB2312" w:cs="宋体"/>
          <w:spacing w:val="-4"/>
          <w:kern w:val="0"/>
          <w:sz w:val="30"/>
          <w:szCs w:val="30"/>
        </w:rPr>
        <w:t>万元，减少32.50%，原因为2024年为巴黎备战冲刺阶段，训练费用相对较高。</w:t>
      </w:r>
    </w:p>
    <w:p w14:paraId="3F59AA15">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（二）文化旅游体育与传媒（类）体育（款）体育竞赛（项）：</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5年预算数242.16万元，比</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4执行数减少258.08万元，减少51.59%，原因为2024年为巴黎备战冲刺阶段，相关资格赛、积分赛站次较多，体育竞赛费用相对较高。</w:t>
      </w:r>
    </w:p>
    <w:p w14:paraId="33A9A52A">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（三）文化旅游体育与传媒（类）体育（款）体育场馆（项）：</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5年预算数770</w:t>
      </w:r>
      <w:r>
        <w:rPr>
          <w:rFonts w:ascii="仿宋_GB2312" w:hAnsi="宋体" w:eastAsia="仿宋_GB2312" w:cs="宋体"/>
          <w:spacing w:val="-4"/>
          <w:kern w:val="0"/>
          <w:sz w:val="30"/>
          <w:szCs w:val="30"/>
        </w:rPr>
        <w:t>.00</w:t>
      </w:r>
      <w:r>
        <w:rPr>
          <w:rFonts w:hint="eastAsia" w:ascii="仿宋_GB2312" w:hAnsi="宋体" w:eastAsia="仿宋_GB2312" w:cs="宋体"/>
          <w:spacing w:val="-4"/>
          <w:kern w:val="0"/>
          <w:sz w:val="30"/>
          <w:szCs w:val="30"/>
        </w:rPr>
        <w:t>万元，比</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4年执行数增加465</w:t>
      </w:r>
      <w:r>
        <w:rPr>
          <w:rFonts w:ascii="仿宋_GB2312" w:hAnsi="宋体" w:eastAsia="仿宋_GB2312" w:cs="宋体"/>
          <w:spacing w:val="-4"/>
          <w:kern w:val="0"/>
          <w:sz w:val="30"/>
          <w:szCs w:val="30"/>
        </w:rPr>
        <w:t>.00</w:t>
      </w:r>
      <w:r>
        <w:rPr>
          <w:rFonts w:hint="eastAsia" w:ascii="仿宋_GB2312" w:hAnsi="宋体" w:eastAsia="仿宋_GB2312" w:cs="宋体"/>
          <w:spacing w:val="-4"/>
          <w:kern w:val="0"/>
          <w:sz w:val="30"/>
          <w:szCs w:val="30"/>
        </w:rPr>
        <w:t>万元，增长152.46</w:t>
      </w:r>
      <w:r>
        <w:rPr>
          <w:rFonts w:ascii="仿宋_GB2312" w:hAnsi="宋体" w:eastAsia="仿宋_GB2312" w:cs="宋体"/>
          <w:spacing w:val="-4"/>
          <w:kern w:val="0"/>
          <w:sz w:val="30"/>
          <w:szCs w:val="30"/>
        </w:rPr>
        <w:t>%</w:t>
      </w:r>
      <w:r>
        <w:rPr>
          <w:rFonts w:hint="eastAsia" w:ascii="仿宋_GB2312" w:hAnsi="宋体" w:eastAsia="仿宋_GB2312" w:cs="宋体"/>
          <w:spacing w:val="-4"/>
          <w:kern w:val="0"/>
          <w:sz w:val="30"/>
          <w:szCs w:val="30"/>
        </w:rPr>
        <w:t>，原因是2025年训练基地新增多个小型维修改造项目，相关费用增加。</w:t>
      </w:r>
    </w:p>
    <w:p w14:paraId="28B7F988">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（四）文化旅游体育与传媒（类）体育（款）体育交流与合作（项）：</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5年预算数</w:t>
      </w:r>
      <w:r>
        <w:rPr>
          <w:rFonts w:ascii="仿宋_GB2312" w:hAnsi="宋体" w:eastAsia="仿宋_GB2312" w:cs="宋体"/>
          <w:spacing w:val="-4"/>
          <w:kern w:val="0"/>
          <w:sz w:val="30"/>
          <w:szCs w:val="30"/>
        </w:rPr>
        <w:t>1,570.00</w:t>
      </w:r>
      <w:r>
        <w:rPr>
          <w:rFonts w:hint="eastAsia" w:ascii="仿宋_GB2312" w:hAnsi="宋体" w:eastAsia="仿宋_GB2312" w:cs="宋体"/>
          <w:spacing w:val="-4"/>
          <w:kern w:val="0"/>
          <w:sz w:val="30"/>
          <w:szCs w:val="30"/>
        </w:rPr>
        <w:t>万元，比</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4年执行数增加913.28万元，增长139.07%，原因是2025年攀岩和滑雪登山的国际赛事和国际交流活动次数增加，相关费用增加。</w:t>
      </w:r>
    </w:p>
    <w:p w14:paraId="018A0ADB">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（五）文化旅游体育与传媒（类）体育（款）群众体育支出（项）：</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5年预算数216</w:t>
      </w:r>
      <w:r>
        <w:rPr>
          <w:rFonts w:ascii="仿宋_GB2312" w:hAnsi="宋体" w:eastAsia="仿宋_GB2312" w:cs="宋体"/>
          <w:spacing w:val="-4"/>
          <w:kern w:val="0"/>
          <w:sz w:val="30"/>
          <w:szCs w:val="30"/>
        </w:rPr>
        <w:t>.00</w:t>
      </w:r>
      <w:r>
        <w:rPr>
          <w:rFonts w:hint="eastAsia" w:ascii="仿宋_GB2312" w:hAnsi="宋体" w:eastAsia="仿宋_GB2312" w:cs="宋体"/>
          <w:spacing w:val="-4"/>
          <w:kern w:val="0"/>
          <w:sz w:val="30"/>
          <w:szCs w:val="30"/>
        </w:rPr>
        <w:t>万元，比2024年执行数减少121.81万元，减少36.06%,原因是2025年举办的活动有所减少，相关费用相对减少。</w:t>
      </w:r>
    </w:p>
    <w:p w14:paraId="0E9EBF17">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（六）外交支出（类）国际组织（款）国际组织会费（项）：</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5年预算数</w:t>
      </w:r>
      <w:r>
        <w:rPr>
          <w:rFonts w:ascii="仿宋_GB2312" w:hAnsi="宋体" w:eastAsia="仿宋_GB2312" w:cs="宋体"/>
          <w:spacing w:val="-4"/>
          <w:kern w:val="0"/>
          <w:sz w:val="30"/>
          <w:szCs w:val="30"/>
        </w:rPr>
        <w:t>15.00</w:t>
      </w:r>
      <w:r>
        <w:rPr>
          <w:rFonts w:hint="eastAsia" w:ascii="仿宋_GB2312" w:hAnsi="宋体" w:eastAsia="仿宋_GB2312" w:cs="宋体"/>
          <w:spacing w:val="-4"/>
          <w:kern w:val="0"/>
          <w:sz w:val="30"/>
          <w:szCs w:val="30"/>
        </w:rPr>
        <w:t>万元，和2024年预算数额持平。</w:t>
      </w:r>
    </w:p>
    <w:p w14:paraId="5B6403C7">
      <w:pPr>
        <w:ind w:right="17" w:firstLine="586" w:firstLineChars="200"/>
        <w:rPr>
          <w:rFonts w:ascii="仿宋_GB2312" w:hAnsi="宋体" w:eastAsia="仿宋_GB2312" w:cs="宋体"/>
          <w:b/>
          <w:spacing w:val="-4"/>
          <w:kern w:val="0"/>
          <w:sz w:val="30"/>
          <w:szCs w:val="30"/>
        </w:rPr>
      </w:pPr>
      <w:r>
        <w:rPr>
          <w:rFonts w:hint="eastAsia" w:ascii="仿宋_GB2312" w:hAnsi="宋体" w:eastAsia="仿宋_GB2312" w:cs="宋体"/>
          <w:b/>
          <w:spacing w:val="-4"/>
          <w:kern w:val="0"/>
          <w:sz w:val="30"/>
          <w:szCs w:val="30"/>
        </w:rPr>
        <w:t>六、一般公共预算基本支出情况说明</w:t>
      </w:r>
    </w:p>
    <w:p w14:paraId="5C7A1246">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登山中心</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5年无财政一般公共预算基本支出。</w:t>
      </w:r>
    </w:p>
    <w:p w14:paraId="5586FB1A">
      <w:pPr>
        <w:ind w:right="17" w:firstLine="586" w:firstLineChars="200"/>
        <w:rPr>
          <w:rFonts w:ascii="仿宋_GB2312" w:hAnsi="宋体" w:eastAsia="仿宋_GB2312" w:cs="宋体"/>
          <w:b/>
          <w:color w:val="000000"/>
          <w:spacing w:val="-4"/>
          <w:kern w:val="0"/>
          <w:sz w:val="30"/>
          <w:szCs w:val="30"/>
        </w:rPr>
      </w:pPr>
      <w:r>
        <w:rPr>
          <w:rFonts w:hint="eastAsia" w:ascii="仿宋_GB2312" w:hAnsi="宋体" w:eastAsia="仿宋_GB2312" w:cs="宋体"/>
          <w:b/>
          <w:color w:val="000000"/>
          <w:spacing w:val="-4"/>
          <w:kern w:val="0"/>
          <w:sz w:val="30"/>
          <w:szCs w:val="30"/>
        </w:rPr>
        <w:t>七、一般公共预算“三公”经费支出情况说明</w:t>
      </w:r>
    </w:p>
    <w:p w14:paraId="786BF620">
      <w:pPr>
        <w:tabs>
          <w:tab w:val="left" w:pos="8505"/>
        </w:tabs>
        <w:ind w:right="17" w:firstLine="584" w:firstLineChars="200"/>
        <w:rPr>
          <w:rFonts w:ascii="仿宋_GB2312" w:hAnsi="宋体" w:eastAsia="仿宋_GB2312" w:cs="宋体"/>
          <w:color w:val="000000"/>
          <w:spacing w:val="-4"/>
          <w:kern w:val="0"/>
          <w:sz w:val="30"/>
          <w:szCs w:val="30"/>
        </w:rPr>
      </w:pPr>
      <w:r>
        <w:rPr>
          <w:rFonts w:hint="eastAsia" w:ascii="仿宋_GB2312" w:hAnsi="宋体" w:eastAsia="仿宋_GB2312" w:cs="宋体"/>
          <w:color w:val="000000"/>
          <w:spacing w:val="-4"/>
          <w:kern w:val="0"/>
          <w:sz w:val="30"/>
          <w:szCs w:val="30"/>
        </w:rPr>
        <w:t>登山中心</w:t>
      </w:r>
      <w:r>
        <w:rPr>
          <w:rFonts w:ascii="仿宋_GB2312" w:hAnsi="宋体" w:eastAsia="仿宋_GB2312" w:cs="宋体"/>
          <w:color w:val="000000"/>
          <w:spacing w:val="-4"/>
          <w:kern w:val="0"/>
          <w:sz w:val="30"/>
          <w:szCs w:val="30"/>
        </w:rPr>
        <w:t>202</w:t>
      </w:r>
      <w:r>
        <w:rPr>
          <w:rFonts w:hint="eastAsia" w:ascii="仿宋_GB2312" w:hAnsi="宋体" w:eastAsia="仿宋_GB2312" w:cs="宋体"/>
          <w:color w:val="000000"/>
          <w:spacing w:val="-4"/>
          <w:kern w:val="0"/>
          <w:sz w:val="30"/>
          <w:szCs w:val="30"/>
        </w:rPr>
        <w:t>5年“三公”经费无</w:t>
      </w:r>
      <w:r>
        <w:rPr>
          <w:rFonts w:hint="eastAsia" w:ascii="仿宋" w:hAnsi="仿宋" w:eastAsia="仿宋" w:cs="宋体"/>
          <w:spacing w:val="-4"/>
          <w:kern w:val="0"/>
          <w:sz w:val="30"/>
          <w:szCs w:val="30"/>
        </w:rPr>
        <w:t>财政拨款</w:t>
      </w:r>
      <w:r>
        <w:rPr>
          <w:rFonts w:hint="eastAsia" w:ascii="仿宋_GB2312" w:hAnsi="宋体" w:eastAsia="仿宋_GB2312" w:cs="宋体"/>
          <w:color w:val="000000"/>
          <w:spacing w:val="-4"/>
          <w:kern w:val="0"/>
          <w:sz w:val="30"/>
          <w:szCs w:val="30"/>
        </w:rPr>
        <w:t>。</w:t>
      </w:r>
    </w:p>
    <w:p w14:paraId="18DEE272">
      <w:pPr>
        <w:ind w:right="17" w:firstLine="586" w:firstLineChars="200"/>
        <w:rPr>
          <w:rFonts w:ascii="仿宋_GB2312" w:hAnsi="宋体" w:eastAsia="仿宋_GB2312" w:cs="宋体"/>
          <w:b/>
          <w:spacing w:val="-4"/>
          <w:kern w:val="0"/>
          <w:sz w:val="30"/>
          <w:szCs w:val="30"/>
        </w:rPr>
      </w:pPr>
      <w:r>
        <w:rPr>
          <w:rFonts w:hint="eastAsia" w:ascii="仿宋_GB2312" w:hAnsi="宋体" w:eastAsia="仿宋_GB2312" w:cs="宋体"/>
          <w:b/>
          <w:spacing w:val="-4"/>
          <w:kern w:val="0"/>
          <w:sz w:val="30"/>
          <w:szCs w:val="30"/>
        </w:rPr>
        <w:t>八、政府性基金预算收支情况说明</w:t>
      </w:r>
    </w:p>
    <w:p w14:paraId="08248A68">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登山中心</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5年政府性基金财政拨款支出预算1,994.00万元，全部为项目支出。具体构成全部为其他支出（类）彩票公益金安排的支出（款）用于体育事业的彩票公益金支出（项）。</w:t>
      </w:r>
    </w:p>
    <w:p w14:paraId="759B4850">
      <w:pPr>
        <w:ind w:right="17" w:firstLine="586" w:firstLineChars="200"/>
        <w:rPr>
          <w:rFonts w:ascii="仿宋_GB2312" w:hAnsi="宋体" w:eastAsia="仿宋_GB2312" w:cs="宋体"/>
          <w:b/>
          <w:spacing w:val="-4"/>
          <w:kern w:val="0"/>
          <w:sz w:val="30"/>
          <w:szCs w:val="30"/>
        </w:rPr>
      </w:pPr>
      <w:r>
        <w:rPr>
          <w:rFonts w:hint="eastAsia" w:ascii="仿宋_GB2312" w:hAnsi="宋体" w:eastAsia="仿宋_GB2312" w:cs="宋体"/>
          <w:b/>
          <w:spacing w:val="-4"/>
          <w:kern w:val="0"/>
          <w:sz w:val="30"/>
          <w:szCs w:val="30"/>
        </w:rPr>
        <w:t>九、其他需要说明的情况</w:t>
      </w:r>
    </w:p>
    <w:p w14:paraId="4B7C6FA0">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（一）政府采购情况说明</w:t>
      </w:r>
    </w:p>
    <w:p w14:paraId="42327616">
      <w:pPr>
        <w:ind w:right="17" w:firstLine="584" w:firstLineChars="200"/>
        <w:rPr>
          <w:rFonts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登山中心</w:t>
      </w:r>
      <w:r>
        <w:rPr>
          <w:rFonts w:ascii="仿宋_GB2312" w:hAnsi="宋体" w:eastAsia="仿宋_GB2312" w:cs="宋体"/>
          <w:spacing w:val="-4"/>
          <w:kern w:val="0"/>
          <w:sz w:val="30"/>
          <w:szCs w:val="30"/>
        </w:rPr>
        <w:t>202</w:t>
      </w:r>
      <w:r>
        <w:rPr>
          <w:rFonts w:hint="eastAsia" w:ascii="仿宋_GB2312" w:hAnsi="宋体" w:eastAsia="仿宋_GB2312" w:cs="宋体"/>
          <w:spacing w:val="-4"/>
          <w:kern w:val="0"/>
          <w:sz w:val="30"/>
          <w:szCs w:val="30"/>
        </w:rPr>
        <w:t>5年政府采购预算总额</w:t>
      </w:r>
      <w:r>
        <w:rPr>
          <w:rFonts w:ascii="仿宋_GB2312" w:hAnsi="宋体" w:eastAsia="仿宋_GB2312" w:cs="宋体"/>
          <w:spacing w:val="-4"/>
          <w:kern w:val="0"/>
          <w:sz w:val="30"/>
          <w:szCs w:val="30"/>
        </w:rPr>
        <w:t>2,316.73</w:t>
      </w:r>
      <w:r>
        <w:rPr>
          <w:rFonts w:hint="eastAsia" w:ascii="仿宋_GB2312" w:hAnsi="宋体" w:eastAsia="仿宋_GB2312" w:cs="宋体"/>
          <w:spacing w:val="-4"/>
          <w:kern w:val="0"/>
          <w:sz w:val="30"/>
          <w:szCs w:val="30"/>
        </w:rPr>
        <w:t>万元，其中：政府采购货物预算</w:t>
      </w:r>
      <w:r>
        <w:rPr>
          <w:rFonts w:ascii="仿宋_GB2312" w:hAnsi="宋体" w:eastAsia="仿宋_GB2312" w:cs="宋体"/>
          <w:spacing w:val="-4"/>
          <w:kern w:val="0"/>
          <w:sz w:val="30"/>
          <w:szCs w:val="30"/>
        </w:rPr>
        <w:t>1,019.39</w:t>
      </w:r>
      <w:r>
        <w:rPr>
          <w:rFonts w:hint="eastAsia" w:ascii="仿宋_GB2312" w:hAnsi="宋体" w:eastAsia="仿宋_GB2312" w:cs="宋体"/>
          <w:spacing w:val="-4"/>
          <w:kern w:val="0"/>
          <w:sz w:val="30"/>
          <w:szCs w:val="30"/>
        </w:rPr>
        <w:t>万元、政府采购服务预算</w:t>
      </w:r>
      <w:r>
        <w:rPr>
          <w:rFonts w:ascii="仿宋_GB2312" w:hAnsi="宋体" w:eastAsia="仿宋_GB2312" w:cs="宋体"/>
          <w:spacing w:val="-4"/>
          <w:kern w:val="0"/>
          <w:sz w:val="30"/>
          <w:szCs w:val="30"/>
        </w:rPr>
        <w:t>1,297.34</w:t>
      </w:r>
      <w:r>
        <w:rPr>
          <w:rFonts w:hint="eastAsia" w:ascii="仿宋_GB2312" w:hAnsi="宋体" w:eastAsia="仿宋_GB2312" w:cs="宋体"/>
          <w:spacing w:val="-4"/>
          <w:kern w:val="0"/>
          <w:sz w:val="30"/>
          <w:szCs w:val="30"/>
        </w:rPr>
        <w:t>万元。</w:t>
      </w:r>
    </w:p>
    <w:p w14:paraId="5029AB51">
      <w:pPr>
        <w:ind w:right="17"/>
        <w:rPr>
          <w:rFonts w:ascii="仿宋_GB2312" w:hAnsi="宋体" w:eastAsia="仿宋_GB2312" w:cs="宋体"/>
          <w:b/>
          <w:spacing w:val="-4"/>
          <w:kern w:val="0"/>
          <w:sz w:val="30"/>
          <w:szCs w:val="30"/>
        </w:rPr>
      </w:pPr>
    </w:p>
    <w:p w14:paraId="7E625CB2">
      <w:pPr>
        <w:ind w:right="17"/>
        <w:jc w:val="center"/>
        <w:rPr>
          <w:rFonts w:ascii="宋体" w:cs="宋体"/>
          <w:b/>
          <w:spacing w:val="-4"/>
          <w:kern w:val="0"/>
          <w:sz w:val="30"/>
          <w:szCs w:val="30"/>
        </w:rPr>
      </w:pPr>
      <w:r>
        <w:rPr>
          <w:rFonts w:hint="eastAsia" w:ascii="宋体" w:hAnsi="宋体" w:cs="宋体"/>
          <w:b/>
          <w:spacing w:val="-4"/>
          <w:kern w:val="0"/>
          <w:sz w:val="30"/>
          <w:szCs w:val="30"/>
        </w:rPr>
        <w:t>第四部分 名词解释</w:t>
      </w:r>
    </w:p>
    <w:p w14:paraId="32024DF4">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一、财政拨款收入：</w:t>
      </w:r>
      <w:r>
        <w:rPr>
          <w:rFonts w:hint="eastAsia" w:ascii="仿宋_GB2312" w:hAnsi="宋体" w:eastAsia="仿宋_GB2312" w:cs="宋体"/>
          <w:spacing w:val="-4"/>
          <w:kern w:val="0"/>
          <w:sz w:val="30"/>
          <w:szCs w:val="30"/>
        </w:rPr>
        <w:t>指中央财政当年安排的财政预算收入。按现行管理制度，中央部门预算中反映的财政拨款仅包括一般公共预算拨款和政府性基金预算拨款。</w:t>
      </w:r>
    </w:p>
    <w:p w14:paraId="0C3C187B">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二、事业收入：</w:t>
      </w:r>
      <w:r>
        <w:rPr>
          <w:rFonts w:hint="eastAsia" w:ascii="仿宋_GB2312" w:hAnsi="宋体" w:eastAsia="仿宋_GB2312" w:cs="宋体"/>
          <w:spacing w:val="-4"/>
          <w:kern w:val="0"/>
          <w:sz w:val="30"/>
          <w:szCs w:val="30"/>
        </w:rPr>
        <w:t>指事业单位开展专业业务活动及辅助活动所取得的收入。如：体育事业单位利用有形资产和无形资产开展体育活动，进行市场开发的收入等。</w:t>
      </w:r>
    </w:p>
    <w:p w14:paraId="5E2126C7">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三、事业单位经营收入：</w:t>
      </w:r>
      <w:r>
        <w:rPr>
          <w:rFonts w:hint="eastAsia" w:ascii="仿宋_GB2312" w:hAnsi="宋体" w:eastAsia="仿宋_GB2312" w:cs="宋体"/>
          <w:spacing w:val="-4"/>
          <w:kern w:val="0"/>
          <w:sz w:val="30"/>
          <w:szCs w:val="30"/>
        </w:rPr>
        <w:t>指事业单位在专业业务活动及其辅助活动之外开展非独立核算经营活动取得的收入。</w:t>
      </w:r>
    </w:p>
    <w:p w14:paraId="0A6AFEF9">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四、其他收入：</w:t>
      </w:r>
      <w:r>
        <w:rPr>
          <w:rFonts w:hint="eastAsia" w:ascii="仿宋_GB2312" w:hAnsi="宋体" w:eastAsia="仿宋_GB2312" w:cs="宋体"/>
          <w:spacing w:val="-4"/>
          <w:kern w:val="0"/>
          <w:sz w:val="30"/>
          <w:szCs w:val="30"/>
        </w:rPr>
        <w:t>指除上述财政拨款、事业收入、事业单位经营收入等以外的收入。主要包括投资收益、利息收入和捐赠收入等。</w:t>
      </w:r>
    </w:p>
    <w:p w14:paraId="761E2258">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五、上年结转：</w:t>
      </w:r>
      <w:r>
        <w:rPr>
          <w:rFonts w:hint="eastAsia" w:ascii="仿宋_GB2312" w:hAnsi="宋体" w:eastAsia="仿宋_GB2312" w:cs="宋体"/>
          <w:spacing w:val="-4"/>
          <w:kern w:val="0"/>
          <w:sz w:val="30"/>
          <w:szCs w:val="30"/>
        </w:rPr>
        <w:t>指以前年度尚未完成、结转到本年仍按原规定用途继续使用的资金。</w:t>
      </w:r>
    </w:p>
    <w:p w14:paraId="335E3F60">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六、基本支出：</w:t>
      </w:r>
      <w:r>
        <w:rPr>
          <w:rFonts w:hint="eastAsia" w:ascii="仿宋_GB2312" w:hAnsi="宋体" w:eastAsia="仿宋_GB2312" w:cs="宋体"/>
          <w:spacing w:val="-4"/>
          <w:kern w:val="0"/>
          <w:sz w:val="30"/>
          <w:szCs w:val="30"/>
        </w:rPr>
        <w:t>指用于国家体育总局本级、直属事业单位正常运转的日常支出，包括人员经费和日常公用经费。</w:t>
      </w:r>
    </w:p>
    <w:p w14:paraId="310881CC">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七、项目支出：</w:t>
      </w:r>
      <w:r>
        <w:rPr>
          <w:rFonts w:hint="eastAsia" w:ascii="仿宋_GB2312" w:hAnsi="宋体" w:eastAsia="仿宋_GB2312" w:cs="宋体"/>
          <w:spacing w:val="-4"/>
          <w:kern w:val="0"/>
          <w:sz w:val="30"/>
          <w:szCs w:val="30"/>
        </w:rPr>
        <w:t>指国家体育总局用于完成特定的行政工作任务或事业发展目标，用于专项事务工作的经费支出。</w:t>
      </w:r>
    </w:p>
    <w:p w14:paraId="79CC1D69">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八、事业单位经营支出：</w:t>
      </w:r>
      <w:r>
        <w:rPr>
          <w:rFonts w:hint="eastAsia" w:ascii="仿宋_GB2312" w:hAnsi="宋体" w:eastAsia="仿宋_GB2312" w:cs="宋体"/>
          <w:spacing w:val="-4"/>
          <w:kern w:val="0"/>
          <w:sz w:val="30"/>
          <w:szCs w:val="30"/>
        </w:rPr>
        <w:t>指国家体育总局所属事业单位在专业活动及辅助活动之外开展非独立核算经营活动发生的支出。</w:t>
      </w:r>
    </w:p>
    <w:p w14:paraId="3C62A3D5">
      <w:pPr>
        <w:ind w:right="17" w:firstLine="602" w:firstLineChars="200"/>
        <w:rPr>
          <w:rFonts w:ascii="仿宋_GB2312" w:hAnsi="宋体" w:eastAsia="仿宋_GB2312" w:cs="宋体"/>
          <w:spacing w:val="-4"/>
          <w:kern w:val="0"/>
          <w:sz w:val="30"/>
          <w:szCs w:val="30"/>
        </w:rPr>
      </w:pPr>
      <w:r>
        <w:rPr>
          <w:rFonts w:hint="eastAsia" w:ascii="仿宋_GB2312" w:hAnsi="仿宋" w:eastAsia="仿宋_GB2312"/>
          <w:b/>
          <w:sz w:val="30"/>
          <w:szCs w:val="30"/>
        </w:rPr>
        <w:t>九、结转下年：</w:t>
      </w:r>
      <w:r>
        <w:rPr>
          <w:rFonts w:hint="eastAsia" w:ascii="仿宋_GB2312" w:hAnsi="仿宋" w:eastAsia="仿宋_GB2312"/>
          <w:sz w:val="30"/>
          <w:szCs w:val="30"/>
        </w:rPr>
        <w:t>指以前年度预算安排、因客观条件发生变化无法按原计划实施，需延迟到以后年度按原规定用途继续使用的资金。</w:t>
      </w:r>
    </w:p>
    <w:p w14:paraId="42F31674">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十、文化旅游体育与传媒（类）体育（款）运动项目管理（项）（科目编码</w:t>
      </w:r>
      <w:r>
        <w:rPr>
          <w:rFonts w:ascii="仿宋_GB2312" w:hAnsi="宋体" w:eastAsia="仿宋_GB2312" w:cs="宋体"/>
          <w:b/>
          <w:spacing w:val="-4"/>
          <w:kern w:val="0"/>
          <w:sz w:val="30"/>
          <w:szCs w:val="30"/>
        </w:rPr>
        <w:t>2070304</w:t>
      </w:r>
      <w:r>
        <w:rPr>
          <w:rFonts w:hint="eastAsia" w:ascii="仿宋_GB2312" w:hAnsi="宋体" w:eastAsia="仿宋_GB2312" w:cs="宋体"/>
          <w:b/>
          <w:spacing w:val="-4"/>
          <w:kern w:val="0"/>
          <w:sz w:val="30"/>
          <w:szCs w:val="30"/>
        </w:rPr>
        <w:t>）：</w:t>
      </w:r>
      <w:r>
        <w:rPr>
          <w:rFonts w:hint="eastAsia" w:ascii="仿宋_GB2312" w:hAnsi="宋体" w:eastAsia="仿宋_GB2312" w:cs="宋体"/>
          <w:spacing w:val="-4"/>
          <w:kern w:val="0"/>
          <w:sz w:val="30"/>
          <w:szCs w:val="30"/>
        </w:rPr>
        <w:t>主要反映国家体育总局各项目运动管理中心的日常管理支出。</w:t>
      </w:r>
    </w:p>
    <w:p w14:paraId="1937676B">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十一、文化旅游体育与传媒（类）体育（款）体育竞赛（项）（科目编码</w:t>
      </w:r>
      <w:r>
        <w:rPr>
          <w:rFonts w:ascii="仿宋_GB2312" w:hAnsi="宋体" w:eastAsia="仿宋_GB2312" w:cs="宋体"/>
          <w:b/>
          <w:spacing w:val="-4"/>
          <w:kern w:val="0"/>
          <w:sz w:val="30"/>
          <w:szCs w:val="30"/>
        </w:rPr>
        <w:t>2070305</w:t>
      </w:r>
      <w:r>
        <w:rPr>
          <w:rFonts w:hint="eastAsia" w:ascii="仿宋_GB2312" w:hAnsi="宋体" w:eastAsia="仿宋_GB2312" w:cs="宋体"/>
          <w:b/>
          <w:spacing w:val="-4"/>
          <w:kern w:val="0"/>
          <w:sz w:val="30"/>
          <w:szCs w:val="30"/>
        </w:rPr>
        <w:t>）：</w:t>
      </w:r>
      <w:r>
        <w:rPr>
          <w:rFonts w:hint="eastAsia" w:ascii="仿宋_GB2312" w:hAnsi="宋体" w:eastAsia="仿宋_GB2312" w:cs="宋体"/>
          <w:spacing w:val="-4"/>
          <w:kern w:val="0"/>
          <w:sz w:val="30"/>
          <w:szCs w:val="30"/>
        </w:rPr>
        <w:t>主要反映综合性运动会及单项体育比赛支出。</w:t>
      </w:r>
    </w:p>
    <w:p w14:paraId="798B1D0C">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十二、文化旅游体育与传媒（类）体育（款）体育训练（科目编码</w:t>
      </w:r>
      <w:r>
        <w:rPr>
          <w:rFonts w:ascii="仿宋_GB2312" w:hAnsi="宋体" w:eastAsia="仿宋_GB2312" w:cs="宋体"/>
          <w:b/>
          <w:spacing w:val="-4"/>
          <w:kern w:val="0"/>
          <w:sz w:val="30"/>
          <w:szCs w:val="30"/>
        </w:rPr>
        <w:t>2070306</w:t>
      </w:r>
      <w:r>
        <w:rPr>
          <w:rFonts w:hint="eastAsia" w:ascii="仿宋_GB2312" w:hAnsi="宋体" w:eastAsia="仿宋_GB2312" w:cs="宋体"/>
          <w:b/>
          <w:spacing w:val="-4"/>
          <w:kern w:val="0"/>
          <w:sz w:val="30"/>
          <w:szCs w:val="30"/>
        </w:rPr>
        <w:t>）：</w:t>
      </w:r>
      <w:r>
        <w:rPr>
          <w:rFonts w:hint="eastAsia" w:ascii="仿宋_GB2312" w:hAnsi="宋体" w:eastAsia="仿宋_GB2312" w:cs="宋体"/>
          <w:spacing w:val="-4"/>
          <w:kern w:val="0"/>
          <w:sz w:val="30"/>
          <w:szCs w:val="30"/>
        </w:rPr>
        <w:t>主要反映各级体育运动队训练经费及器材购置等方面的支出。</w:t>
      </w:r>
    </w:p>
    <w:p w14:paraId="40D98425">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十三、文化旅游体育与传媒（类）体育（款）体育场馆（项）（科目编码</w:t>
      </w:r>
      <w:r>
        <w:rPr>
          <w:rFonts w:ascii="仿宋_GB2312" w:hAnsi="宋体" w:eastAsia="仿宋_GB2312" w:cs="宋体"/>
          <w:b/>
          <w:spacing w:val="-4"/>
          <w:kern w:val="0"/>
          <w:sz w:val="30"/>
          <w:szCs w:val="30"/>
        </w:rPr>
        <w:t>2070307</w:t>
      </w:r>
      <w:r>
        <w:rPr>
          <w:rFonts w:hint="eastAsia" w:ascii="仿宋_GB2312" w:hAnsi="宋体" w:eastAsia="仿宋_GB2312" w:cs="宋体"/>
          <w:b/>
          <w:spacing w:val="-4"/>
          <w:kern w:val="0"/>
          <w:sz w:val="30"/>
          <w:szCs w:val="30"/>
        </w:rPr>
        <w:t>）：</w:t>
      </w:r>
      <w:r>
        <w:rPr>
          <w:rFonts w:hint="eastAsia" w:ascii="仿宋_GB2312" w:hAnsi="宋体" w:eastAsia="仿宋_GB2312" w:cs="宋体"/>
          <w:spacing w:val="-4"/>
          <w:kern w:val="0"/>
          <w:sz w:val="30"/>
          <w:szCs w:val="30"/>
        </w:rPr>
        <w:t>主要反映国家体育总局体育场馆建设及维护等方面的支出。</w:t>
      </w:r>
    </w:p>
    <w:p w14:paraId="01B4CA9E">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十四、文化旅游体育与传媒（类）体育（款）体育交流与合作（项）（科目编码</w:t>
      </w:r>
      <w:r>
        <w:rPr>
          <w:rFonts w:ascii="仿宋_GB2312" w:hAnsi="宋体" w:eastAsia="仿宋_GB2312" w:cs="宋体"/>
          <w:b/>
          <w:spacing w:val="-4"/>
          <w:kern w:val="0"/>
          <w:sz w:val="30"/>
          <w:szCs w:val="30"/>
        </w:rPr>
        <w:t>2070309</w:t>
      </w:r>
      <w:r>
        <w:rPr>
          <w:rFonts w:hint="eastAsia" w:ascii="仿宋_GB2312" w:hAnsi="宋体" w:eastAsia="仿宋_GB2312" w:cs="宋体"/>
          <w:b/>
          <w:spacing w:val="-4"/>
          <w:kern w:val="0"/>
          <w:sz w:val="30"/>
          <w:szCs w:val="30"/>
        </w:rPr>
        <w:t>）：</w:t>
      </w:r>
      <w:r>
        <w:rPr>
          <w:rFonts w:hint="eastAsia" w:ascii="仿宋_GB2312" w:hAnsi="宋体" w:eastAsia="仿宋_GB2312" w:cs="宋体"/>
          <w:spacing w:val="-4"/>
          <w:kern w:val="0"/>
          <w:sz w:val="30"/>
          <w:szCs w:val="30"/>
        </w:rPr>
        <w:t>主要反映国家体育总局体育交流与合作等方面的支出。</w:t>
      </w:r>
    </w:p>
    <w:p w14:paraId="38B7D7E1">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十五、文化旅游体育与传媒（类）体育（款）其他体育支出（项）（科目编码</w:t>
      </w:r>
      <w:r>
        <w:rPr>
          <w:rFonts w:ascii="仿宋_GB2312" w:hAnsi="宋体" w:eastAsia="仿宋_GB2312" w:cs="宋体"/>
          <w:b/>
          <w:spacing w:val="-4"/>
          <w:kern w:val="0"/>
          <w:sz w:val="30"/>
          <w:szCs w:val="30"/>
        </w:rPr>
        <w:t>2070399</w:t>
      </w:r>
      <w:r>
        <w:rPr>
          <w:rFonts w:hint="eastAsia" w:ascii="仿宋_GB2312" w:hAnsi="宋体" w:eastAsia="仿宋_GB2312" w:cs="宋体"/>
          <w:b/>
          <w:spacing w:val="-4"/>
          <w:kern w:val="0"/>
          <w:sz w:val="30"/>
          <w:szCs w:val="30"/>
        </w:rPr>
        <w:t>）：</w:t>
      </w:r>
      <w:r>
        <w:rPr>
          <w:rFonts w:hint="eastAsia" w:ascii="仿宋_GB2312" w:hAnsi="宋体" w:eastAsia="仿宋_GB2312" w:cs="宋体"/>
          <w:spacing w:val="-4"/>
          <w:kern w:val="0"/>
          <w:sz w:val="30"/>
          <w:szCs w:val="30"/>
        </w:rPr>
        <w:t>主要反映国家体育总局除上述项目以外其他用于体育方面的支出。</w:t>
      </w:r>
    </w:p>
    <w:p w14:paraId="33651BD7">
      <w:pPr>
        <w:ind w:right="17" w:firstLine="586" w:firstLineChars="200"/>
        <w:rPr>
          <w:rFonts w:ascii="仿宋_GB2312" w:hAnsi="宋体" w:eastAsia="仿宋_GB2312" w:cs="宋体"/>
          <w:spacing w:val="-4"/>
          <w:kern w:val="0"/>
          <w:sz w:val="30"/>
          <w:szCs w:val="30"/>
          <w:u w:val="single"/>
        </w:rPr>
      </w:pPr>
      <w:r>
        <w:rPr>
          <w:rFonts w:hint="eastAsia" w:ascii="仿宋_GB2312" w:hAnsi="宋体" w:eastAsia="仿宋_GB2312" w:cs="宋体"/>
          <w:b/>
          <w:spacing w:val="-4"/>
          <w:kern w:val="0"/>
          <w:sz w:val="30"/>
          <w:szCs w:val="30"/>
        </w:rPr>
        <w:t>十六、住房保障支出（类）住房改革支出（款）住房公积金（项）（科目编码</w:t>
      </w:r>
      <w:r>
        <w:rPr>
          <w:rFonts w:ascii="仿宋_GB2312" w:hAnsi="宋体" w:eastAsia="仿宋_GB2312" w:cs="宋体"/>
          <w:b/>
          <w:spacing w:val="-4"/>
          <w:kern w:val="0"/>
          <w:sz w:val="30"/>
          <w:szCs w:val="30"/>
        </w:rPr>
        <w:t>2210201</w:t>
      </w:r>
      <w:r>
        <w:rPr>
          <w:rFonts w:hint="eastAsia" w:ascii="仿宋_GB2312" w:hAnsi="宋体" w:eastAsia="仿宋_GB2312" w:cs="宋体"/>
          <w:b/>
          <w:spacing w:val="-4"/>
          <w:kern w:val="0"/>
          <w:sz w:val="30"/>
          <w:szCs w:val="30"/>
        </w:rPr>
        <w:t>）：</w:t>
      </w:r>
      <w:r>
        <w:rPr>
          <w:rFonts w:hint="eastAsia" w:ascii="仿宋_GB2312" w:hAnsi="宋体" w:eastAsia="仿宋_GB2312" w:cs="宋体"/>
          <w:spacing w:val="-4"/>
          <w:kern w:val="0"/>
          <w:sz w:val="30"/>
          <w:szCs w:val="30"/>
        </w:rPr>
        <w:t>是按照《住房公积金管理条例》的规定，由单位及其在职职工缴存的长期住房储金。该项政策始于上世纪九十年代中期，在全国机关、企事业单位在职职工中普遍实施，缴存比例最低不低于</w:t>
      </w:r>
      <w:r>
        <w:rPr>
          <w:rFonts w:ascii="仿宋_GB2312" w:hAnsi="宋体" w:eastAsia="仿宋_GB2312" w:cs="宋体"/>
          <w:spacing w:val="-4"/>
          <w:kern w:val="0"/>
          <w:sz w:val="30"/>
          <w:szCs w:val="30"/>
        </w:rPr>
        <w:t>5%</w:t>
      </w:r>
      <w:r>
        <w:rPr>
          <w:rFonts w:hint="eastAsia" w:ascii="仿宋_GB2312" w:hAnsi="宋体" w:eastAsia="仿宋_GB2312" w:cs="宋体"/>
          <w:spacing w:val="-4"/>
          <w:kern w:val="0"/>
          <w:sz w:val="30"/>
          <w:szCs w:val="30"/>
        </w:rPr>
        <w:t>，最高不超过</w:t>
      </w:r>
      <w:r>
        <w:rPr>
          <w:rFonts w:ascii="仿宋_GB2312" w:hAnsi="宋体" w:eastAsia="仿宋_GB2312" w:cs="宋体"/>
          <w:spacing w:val="-4"/>
          <w:kern w:val="0"/>
          <w:sz w:val="30"/>
          <w:szCs w:val="30"/>
        </w:rPr>
        <w:t>12%</w:t>
      </w:r>
      <w:r>
        <w:rPr>
          <w:rFonts w:hint="eastAsia" w:ascii="仿宋_GB2312" w:hAnsi="宋体" w:eastAsia="仿宋_GB2312" w:cs="宋体"/>
          <w:spacing w:val="-4"/>
          <w:kern w:val="0"/>
          <w:sz w:val="30"/>
          <w:szCs w:val="30"/>
        </w:rPr>
        <w:t>，缴存基数为职工本人上年工资，目前已实施约</w:t>
      </w:r>
      <w:r>
        <w:rPr>
          <w:rFonts w:ascii="仿宋_GB2312" w:hAnsi="宋体" w:eastAsia="仿宋_GB2312" w:cs="宋体"/>
          <w:spacing w:val="-4"/>
          <w:kern w:val="0"/>
          <w:sz w:val="30"/>
          <w:szCs w:val="30"/>
        </w:rPr>
        <w:t>20</w:t>
      </w:r>
      <w:r>
        <w:rPr>
          <w:rFonts w:hint="eastAsia" w:ascii="仿宋_GB2312" w:hAnsi="宋体" w:eastAsia="仿宋_GB2312" w:cs="宋体"/>
          <w:spacing w:val="-4"/>
          <w:kern w:val="0"/>
          <w:sz w:val="30"/>
          <w:szCs w:val="30"/>
        </w:rPr>
        <w:t>年时间。</w:t>
      </w:r>
    </w:p>
    <w:p w14:paraId="7F54040F">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十七、其他支出（类）彩票公益金安排的支出（款）用于体育事业的彩票公益金支出</w:t>
      </w:r>
      <w:r>
        <w:rPr>
          <w:rFonts w:ascii="仿宋_GB2312" w:hAnsi="宋体" w:eastAsia="仿宋_GB2312" w:cs="宋体"/>
          <w:b/>
          <w:spacing w:val="-4"/>
          <w:kern w:val="0"/>
          <w:sz w:val="30"/>
          <w:szCs w:val="30"/>
        </w:rPr>
        <w:t>(</w:t>
      </w:r>
      <w:r>
        <w:rPr>
          <w:rFonts w:hint="eastAsia" w:ascii="仿宋_GB2312" w:hAnsi="宋体" w:eastAsia="仿宋_GB2312" w:cs="宋体"/>
          <w:b/>
          <w:spacing w:val="-4"/>
          <w:kern w:val="0"/>
          <w:sz w:val="30"/>
          <w:szCs w:val="30"/>
        </w:rPr>
        <w:t>项</w:t>
      </w:r>
      <w:r>
        <w:rPr>
          <w:rFonts w:ascii="仿宋_GB2312" w:hAnsi="宋体" w:eastAsia="仿宋_GB2312" w:cs="宋体"/>
          <w:b/>
          <w:spacing w:val="-4"/>
          <w:kern w:val="0"/>
          <w:sz w:val="30"/>
          <w:szCs w:val="30"/>
        </w:rPr>
        <w:t>)</w:t>
      </w:r>
      <w:r>
        <w:rPr>
          <w:rFonts w:hint="eastAsia" w:ascii="仿宋_GB2312" w:hAnsi="宋体" w:eastAsia="仿宋_GB2312" w:cs="宋体"/>
          <w:b/>
          <w:spacing w:val="-4"/>
          <w:kern w:val="0"/>
          <w:sz w:val="30"/>
          <w:szCs w:val="30"/>
        </w:rPr>
        <w:t>（科目编码</w:t>
      </w:r>
      <w:r>
        <w:rPr>
          <w:rFonts w:ascii="仿宋_GB2312" w:hAnsi="宋体" w:eastAsia="仿宋_GB2312" w:cs="宋体"/>
          <w:b/>
          <w:spacing w:val="-4"/>
          <w:kern w:val="0"/>
          <w:sz w:val="30"/>
          <w:szCs w:val="30"/>
        </w:rPr>
        <w:t>2296003</w:t>
      </w:r>
      <w:r>
        <w:rPr>
          <w:rFonts w:hint="eastAsia" w:ascii="仿宋_GB2312" w:hAnsi="宋体" w:eastAsia="仿宋_GB2312" w:cs="宋体"/>
          <w:b/>
          <w:spacing w:val="-4"/>
          <w:kern w:val="0"/>
          <w:sz w:val="30"/>
          <w:szCs w:val="30"/>
        </w:rPr>
        <w:t>）：</w:t>
      </w:r>
      <w:r>
        <w:rPr>
          <w:rFonts w:hint="eastAsia" w:ascii="仿宋_GB2312" w:hAnsi="宋体" w:eastAsia="仿宋_GB2312" w:cs="宋体"/>
          <w:spacing w:val="-4"/>
          <w:kern w:val="0"/>
          <w:sz w:val="30"/>
          <w:szCs w:val="30"/>
        </w:rPr>
        <w:t>主要反映国家体育总局彩票公益金支出。</w:t>
      </w:r>
    </w:p>
    <w:p w14:paraId="19D7E48D">
      <w:pPr>
        <w:ind w:right="17" w:firstLine="586" w:firstLineChars="200"/>
        <w:rPr>
          <w:rFonts w:ascii="仿宋_GB2312" w:hAnsi="宋体" w:eastAsia="仿宋_GB2312" w:cs="宋体"/>
          <w:spacing w:val="-4"/>
          <w:kern w:val="0"/>
          <w:sz w:val="30"/>
          <w:szCs w:val="30"/>
        </w:rPr>
      </w:pPr>
      <w:r>
        <w:rPr>
          <w:rFonts w:hint="eastAsia" w:ascii="仿宋_GB2312" w:hAnsi="宋体" w:eastAsia="仿宋_GB2312" w:cs="宋体"/>
          <w:b/>
          <w:spacing w:val="-4"/>
          <w:kern w:val="0"/>
          <w:sz w:val="30"/>
          <w:szCs w:val="30"/>
        </w:rPr>
        <w:t>十八、“三公”经费：</w:t>
      </w:r>
      <w:r>
        <w:rPr>
          <w:rFonts w:hint="eastAsia" w:ascii="仿宋_GB2312" w:hAnsi="宋体" w:eastAsia="仿宋_GB2312" w:cs="宋体"/>
          <w:spacing w:val="-4"/>
          <w:kern w:val="0"/>
          <w:sz w:val="30"/>
          <w:szCs w:val="30"/>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1D0E32F0">
      <w:pPr>
        <w:ind w:right="17" w:firstLine="584" w:firstLineChars="200"/>
        <w:rPr>
          <w:rFonts w:ascii="仿宋_GB2312" w:hAnsi="宋体" w:eastAsia="仿宋_GB2312" w:cs="宋体"/>
          <w:spacing w:val="-4"/>
          <w:kern w:val="0"/>
          <w:sz w:val="30"/>
          <w:szCs w:val="30"/>
        </w:rPr>
      </w:pPr>
    </w:p>
    <w:p w14:paraId="5CA053DB">
      <w:pPr>
        <w:adjustRightInd w:val="0"/>
        <w:snapToGrid w:val="0"/>
        <w:ind w:firstLine="584" w:firstLineChars="200"/>
        <w:rPr>
          <w:rFonts w:ascii="仿宋_GB2312" w:hAnsi="宋体" w:eastAsia="仿宋_GB2312" w:cs="宋体"/>
          <w:spacing w:val="-4"/>
          <w:kern w:val="0"/>
          <w:sz w:val="30"/>
          <w:szCs w:val="30"/>
        </w:rPr>
      </w:pPr>
    </w:p>
    <w:p w14:paraId="4006ECA8">
      <w:pPr>
        <w:adjustRightInd w:val="0"/>
        <w:snapToGrid w:val="0"/>
        <w:rPr>
          <w:rFonts w:ascii="仿宋_GB2312" w:hAnsi="宋体" w:eastAsia="仿宋_GB2312" w:cs="宋体"/>
          <w:spacing w:val="-4"/>
          <w:kern w:val="0"/>
          <w:sz w:val="30"/>
          <w:szCs w:val="30"/>
        </w:rPr>
        <w:sectPr>
          <w:pgSz w:w="11906" w:h="16838"/>
          <w:pgMar w:top="1440" w:right="1803" w:bottom="1389" w:left="1803" w:header="851" w:footer="992" w:gutter="0"/>
          <w:cols w:space="425" w:num="1"/>
          <w:docGrid w:type="lines" w:linePitch="312" w:charSpace="0"/>
        </w:sectPr>
      </w:pPr>
    </w:p>
    <w:p w14:paraId="2A304511">
      <w:pPr>
        <w:tabs>
          <w:tab w:val="left" w:pos="986"/>
        </w:tabs>
        <w:adjustRightInd w:val="0"/>
        <w:snapToGrid w:val="0"/>
        <w:jc w:val="left"/>
        <w:rPr>
          <w:sz w:val="52"/>
          <w:szCs w:val="52"/>
        </w:rPr>
      </w:pPr>
    </w:p>
    <w:sectPr>
      <w:type w:val="continuous"/>
      <w:pgSz w:w="11906" w:h="16838"/>
      <w:pgMar w:top="1440" w:right="1803" w:bottom="1389"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0798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CADD84">
                          <w:pPr>
                            <w:pStyle w:val="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0lY7tAAAAAFAQAADwAAAAAAAAABACAAAAAi&#10;AAAAZHJzL2Rvd25yZXYueG1sUEsBAhQAFAAAAAgAh07iQI3azHzZAQAAswMAAA4AAAAAAAAAAQAg&#10;AAAAHwEAAGRycy9lMm9Eb2MueG1sUEsFBgAAAAAGAAYAWQEAAGoFAAAAAA==&#10;">
              <v:fill on="f" focussize="0,0"/>
              <v:stroke on="f" weight="0.5pt"/>
              <v:imagedata o:title=""/>
              <o:lock v:ext="edit" aspectratio="f"/>
              <v:textbox inset="0mm,0mm,0mm,0mm" style="mso-fit-shape-to-text:t;">
                <w:txbxContent>
                  <w:p w14:paraId="48CADD8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84BD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ZjUzNmM1ZmEwMjJhYTY0ZTEyYzA1ZDk4M2ZhYTMifQ=="/>
  </w:docVars>
  <w:rsids>
    <w:rsidRoot w:val="00280538"/>
    <w:rsid w:val="00000765"/>
    <w:rsid w:val="000044FC"/>
    <w:rsid w:val="00004A8A"/>
    <w:rsid w:val="0001062B"/>
    <w:rsid w:val="000120A7"/>
    <w:rsid w:val="00015006"/>
    <w:rsid w:val="000274D5"/>
    <w:rsid w:val="000359A9"/>
    <w:rsid w:val="0004161A"/>
    <w:rsid w:val="00041ED4"/>
    <w:rsid w:val="00050522"/>
    <w:rsid w:val="00060E1A"/>
    <w:rsid w:val="000635C6"/>
    <w:rsid w:val="000643FD"/>
    <w:rsid w:val="0007263D"/>
    <w:rsid w:val="0007360F"/>
    <w:rsid w:val="00074E35"/>
    <w:rsid w:val="000912F7"/>
    <w:rsid w:val="000924A3"/>
    <w:rsid w:val="000951C6"/>
    <w:rsid w:val="0009744A"/>
    <w:rsid w:val="000A06BF"/>
    <w:rsid w:val="000A509C"/>
    <w:rsid w:val="000A70A1"/>
    <w:rsid w:val="000B34B5"/>
    <w:rsid w:val="000C23A8"/>
    <w:rsid w:val="000C6933"/>
    <w:rsid w:val="000D1AB0"/>
    <w:rsid w:val="000D24E1"/>
    <w:rsid w:val="000D387F"/>
    <w:rsid w:val="000D461C"/>
    <w:rsid w:val="000D5C4C"/>
    <w:rsid w:val="000D7BF9"/>
    <w:rsid w:val="000E5B7F"/>
    <w:rsid w:val="000E5F57"/>
    <w:rsid w:val="000F104B"/>
    <w:rsid w:val="000F3D35"/>
    <w:rsid w:val="000F63A3"/>
    <w:rsid w:val="001020EB"/>
    <w:rsid w:val="00102318"/>
    <w:rsid w:val="0010579D"/>
    <w:rsid w:val="00106EFB"/>
    <w:rsid w:val="00115795"/>
    <w:rsid w:val="00115E3F"/>
    <w:rsid w:val="00120940"/>
    <w:rsid w:val="00120D50"/>
    <w:rsid w:val="001210DD"/>
    <w:rsid w:val="001217FB"/>
    <w:rsid w:val="0012506A"/>
    <w:rsid w:val="00130D43"/>
    <w:rsid w:val="00133E56"/>
    <w:rsid w:val="00136AA4"/>
    <w:rsid w:val="00136CE5"/>
    <w:rsid w:val="001419D9"/>
    <w:rsid w:val="0014263A"/>
    <w:rsid w:val="00143C54"/>
    <w:rsid w:val="001456C3"/>
    <w:rsid w:val="00146D82"/>
    <w:rsid w:val="001562DA"/>
    <w:rsid w:val="00157DC5"/>
    <w:rsid w:val="00174523"/>
    <w:rsid w:val="001746B9"/>
    <w:rsid w:val="001764FA"/>
    <w:rsid w:val="001831DD"/>
    <w:rsid w:val="001859A1"/>
    <w:rsid w:val="00186FBE"/>
    <w:rsid w:val="00197C67"/>
    <w:rsid w:val="001A1007"/>
    <w:rsid w:val="001A2D5B"/>
    <w:rsid w:val="001B0668"/>
    <w:rsid w:val="001B185B"/>
    <w:rsid w:val="001B39F8"/>
    <w:rsid w:val="001B4132"/>
    <w:rsid w:val="001B4AF3"/>
    <w:rsid w:val="001C06FA"/>
    <w:rsid w:val="001C361A"/>
    <w:rsid w:val="001C37B5"/>
    <w:rsid w:val="001C71CB"/>
    <w:rsid w:val="001D216A"/>
    <w:rsid w:val="001D27C4"/>
    <w:rsid w:val="001E01EB"/>
    <w:rsid w:val="001E1A82"/>
    <w:rsid w:val="001E7C92"/>
    <w:rsid w:val="001F07CB"/>
    <w:rsid w:val="001F5EB0"/>
    <w:rsid w:val="001F738C"/>
    <w:rsid w:val="00205EE1"/>
    <w:rsid w:val="00210069"/>
    <w:rsid w:val="00213F47"/>
    <w:rsid w:val="00221827"/>
    <w:rsid w:val="00221E5E"/>
    <w:rsid w:val="00235301"/>
    <w:rsid w:val="00252700"/>
    <w:rsid w:val="0025726C"/>
    <w:rsid w:val="0025772E"/>
    <w:rsid w:val="002631E0"/>
    <w:rsid w:val="002657A6"/>
    <w:rsid w:val="00273232"/>
    <w:rsid w:val="00273CD3"/>
    <w:rsid w:val="00280538"/>
    <w:rsid w:val="00283608"/>
    <w:rsid w:val="00284F68"/>
    <w:rsid w:val="00296E14"/>
    <w:rsid w:val="002970AC"/>
    <w:rsid w:val="002972BB"/>
    <w:rsid w:val="002A2838"/>
    <w:rsid w:val="002A7511"/>
    <w:rsid w:val="002B1475"/>
    <w:rsid w:val="002B22E0"/>
    <w:rsid w:val="002B59C3"/>
    <w:rsid w:val="002B6D62"/>
    <w:rsid w:val="002C0CDB"/>
    <w:rsid w:val="002C0DD3"/>
    <w:rsid w:val="002C19A6"/>
    <w:rsid w:val="002C1CA4"/>
    <w:rsid w:val="002C1D3C"/>
    <w:rsid w:val="002C763B"/>
    <w:rsid w:val="002D02CA"/>
    <w:rsid w:val="002D04DE"/>
    <w:rsid w:val="002D1B24"/>
    <w:rsid w:val="002D2AA9"/>
    <w:rsid w:val="002D5779"/>
    <w:rsid w:val="002D70B7"/>
    <w:rsid w:val="002D7BDB"/>
    <w:rsid w:val="002E31B6"/>
    <w:rsid w:val="002E6D5A"/>
    <w:rsid w:val="002F04E9"/>
    <w:rsid w:val="002F0A9E"/>
    <w:rsid w:val="00300050"/>
    <w:rsid w:val="00300564"/>
    <w:rsid w:val="00300B0D"/>
    <w:rsid w:val="00302444"/>
    <w:rsid w:val="00306253"/>
    <w:rsid w:val="00311B93"/>
    <w:rsid w:val="00312F82"/>
    <w:rsid w:val="0031429C"/>
    <w:rsid w:val="00316606"/>
    <w:rsid w:val="00317B10"/>
    <w:rsid w:val="00320411"/>
    <w:rsid w:val="00320CC2"/>
    <w:rsid w:val="0033039F"/>
    <w:rsid w:val="003369ED"/>
    <w:rsid w:val="003435EE"/>
    <w:rsid w:val="00350EB4"/>
    <w:rsid w:val="0035178B"/>
    <w:rsid w:val="00356C42"/>
    <w:rsid w:val="0036321E"/>
    <w:rsid w:val="00363279"/>
    <w:rsid w:val="003648EB"/>
    <w:rsid w:val="00371211"/>
    <w:rsid w:val="003801A8"/>
    <w:rsid w:val="00382F17"/>
    <w:rsid w:val="00383C63"/>
    <w:rsid w:val="00386B1E"/>
    <w:rsid w:val="00393CD1"/>
    <w:rsid w:val="00393CF5"/>
    <w:rsid w:val="00396EF7"/>
    <w:rsid w:val="003A28A3"/>
    <w:rsid w:val="003A3B8D"/>
    <w:rsid w:val="003A478F"/>
    <w:rsid w:val="003A5594"/>
    <w:rsid w:val="003A7490"/>
    <w:rsid w:val="003B0D09"/>
    <w:rsid w:val="003B42BB"/>
    <w:rsid w:val="003C0551"/>
    <w:rsid w:val="003C1115"/>
    <w:rsid w:val="003C18FE"/>
    <w:rsid w:val="003C215A"/>
    <w:rsid w:val="003C2A38"/>
    <w:rsid w:val="003C6D0A"/>
    <w:rsid w:val="003D2517"/>
    <w:rsid w:val="003D4EC6"/>
    <w:rsid w:val="003D77D0"/>
    <w:rsid w:val="003E3F9A"/>
    <w:rsid w:val="003E4C54"/>
    <w:rsid w:val="003E64BC"/>
    <w:rsid w:val="003F2642"/>
    <w:rsid w:val="00403432"/>
    <w:rsid w:val="00405BA2"/>
    <w:rsid w:val="00411C68"/>
    <w:rsid w:val="00412772"/>
    <w:rsid w:val="004170BA"/>
    <w:rsid w:val="00417A21"/>
    <w:rsid w:val="00417B38"/>
    <w:rsid w:val="00422135"/>
    <w:rsid w:val="0042449A"/>
    <w:rsid w:val="00426D58"/>
    <w:rsid w:val="00435EC9"/>
    <w:rsid w:val="00436068"/>
    <w:rsid w:val="00447E32"/>
    <w:rsid w:val="00453B5F"/>
    <w:rsid w:val="00453E91"/>
    <w:rsid w:val="00454599"/>
    <w:rsid w:val="00456CD8"/>
    <w:rsid w:val="00465EC4"/>
    <w:rsid w:val="00466989"/>
    <w:rsid w:val="004703BE"/>
    <w:rsid w:val="00470807"/>
    <w:rsid w:val="00473C68"/>
    <w:rsid w:val="00475224"/>
    <w:rsid w:val="0047707D"/>
    <w:rsid w:val="0047792A"/>
    <w:rsid w:val="00484273"/>
    <w:rsid w:val="004842CE"/>
    <w:rsid w:val="0049148F"/>
    <w:rsid w:val="00491A54"/>
    <w:rsid w:val="004934B8"/>
    <w:rsid w:val="00493743"/>
    <w:rsid w:val="0049420D"/>
    <w:rsid w:val="004954A5"/>
    <w:rsid w:val="004B0237"/>
    <w:rsid w:val="004B30A0"/>
    <w:rsid w:val="004B5B28"/>
    <w:rsid w:val="004B5F62"/>
    <w:rsid w:val="004C143F"/>
    <w:rsid w:val="004C3ECE"/>
    <w:rsid w:val="004C5F60"/>
    <w:rsid w:val="004D16B1"/>
    <w:rsid w:val="004E3D1C"/>
    <w:rsid w:val="004E44EF"/>
    <w:rsid w:val="004E6637"/>
    <w:rsid w:val="004F3046"/>
    <w:rsid w:val="004F5003"/>
    <w:rsid w:val="004F58DE"/>
    <w:rsid w:val="00511E25"/>
    <w:rsid w:val="005133F0"/>
    <w:rsid w:val="005206AA"/>
    <w:rsid w:val="00526C41"/>
    <w:rsid w:val="00527759"/>
    <w:rsid w:val="00531F4B"/>
    <w:rsid w:val="005330D7"/>
    <w:rsid w:val="00533D9A"/>
    <w:rsid w:val="005368AB"/>
    <w:rsid w:val="0054424C"/>
    <w:rsid w:val="005443EC"/>
    <w:rsid w:val="0055075A"/>
    <w:rsid w:val="00556968"/>
    <w:rsid w:val="00556F5B"/>
    <w:rsid w:val="00557669"/>
    <w:rsid w:val="00560C55"/>
    <w:rsid w:val="00561413"/>
    <w:rsid w:val="00567EE4"/>
    <w:rsid w:val="005709E5"/>
    <w:rsid w:val="00570C77"/>
    <w:rsid w:val="005740FB"/>
    <w:rsid w:val="00574412"/>
    <w:rsid w:val="00574C6E"/>
    <w:rsid w:val="005776D6"/>
    <w:rsid w:val="0058141B"/>
    <w:rsid w:val="005864FB"/>
    <w:rsid w:val="00587BFA"/>
    <w:rsid w:val="00592593"/>
    <w:rsid w:val="005A179B"/>
    <w:rsid w:val="005A3B0E"/>
    <w:rsid w:val="005A4C75"/>
    <w:rsid w:val="005A76FC"/>
    <w:rsid w:val="005C0215"/>
    <w:rsid w:val="005C1D7D"/>
    <w:rsid w:val="005C3D58"/>
    <w:rsid w:val="005C6446"/>
    <w:rsid w:val="005D15C5"/>
    <w:rsid w:val="005D6CFD"/>
    <w:rsid w:val="005D70EC"/>
    <w:rsid w:val="005D75B8"/>
    <w:rsid w:val="005E1F55"/>
    <w:rsid w:val="005E2850"/>
    <w:rsid w:val="005E2AE3"/>
    <w:rsid w:val="005E5803"/>
    <w:rsid w:val="005E5D84"/>
    <w:rsid w:val="005E79AE"/>
    <w:rsid w:val="005F16C2"/>
    <w:rsid w:val="005F4A51"/>
    <w:rsid w:val="005F595A"/>
    <w:rsid w:val="006020C2"/>
    <w:rsid w:val="00605F7B"/>
    <w:rsid w:val="00610773"/>
    <w:rsid w:val="00611A7D"/>
    <w:rsid w:val="00612B14"/>
    <w:rsid w:val="00620E5A"/>
    <w:rsid w:val="00620E8E"/>
    <w:rsid w:val="0062245A"/>
    <w:rsid w:val="00627144"/>
    <w:rsid w:val="006274A8"/>
    <w:rsid w:val="00633882"/>
    <w:rsid w:val="006441F8"/>
    <w:rsid w:val="00645E80"/>
    <w:rsid w:val="00646CCB"/>
    <w:rsid w:val="00652BB2"/>
    <w:rsid w:val="006579AC"/>
    <w:rsid w:val="00681DFE"/>
    <w:rsid w:val="006836AA"/>
    <w:rsid w:val="006842EE"/>
    <w:rsid w:val="00685AA4"/>
    <w:rsid w:val="00686BB1"/>
    <w:rsid w:val="006947B8"/>
    <w:rsid w:val="00695E41"/>
    <w:rsid w:val="006A11A9"/>
    <w:rsid w:val="006A2E25"/>
    <w:rsid w:val="006A4231"/>
    <w:rsid w:val="006A519C"/>
    <w:rsid w:val="006A7F9B"/>
    <w:rsid w:val="006B260F"/>
    <w:rsid w:val="006B2F44"/>
    <w:rsid w:val="006B31CE"/>
    <w:rsid w:val="006C0EC0"/>
    <w:rsid w:val="006C3B87"/>
    <w:rsid w:val="006D257C"/>
    <w:rsid w:val="006D6DDF"/>
    <w:rsid w:val="006E42DA"/>
    <w:rsid w:val="006E5736"/>
    <w:rsid w:val="006E6C31"/>
    <w:rsid w:val="006F3FB7"/>
    <w:rsid w:val="006F7AF9"/>
    <w:rsid w:val="00704706"/>
    <w:rsid w:val="0070611B"/>
    <w:rsid w:val="00713120"/>
    <w:rsid w:val="00713AAF"/>
    <w:rsid w:val="00724CCB"/>
    <w:rsid w:val="007252A0"/>
    <w:rsid w:val="007257D0"/>
    <w:rsid w:val="007309CC"/>
    <w:rsid w:val="007327A7"/>
    <w:rsid w:val="007573CD"/>
    <w:rsid w:val="00760E0B"/>
    <w:rsid w:val="00761732"/>
    <w:rsid w:val="0076472C"/>
    <w:rsid w:val="00777C91"/>
    <w:rsid w:val="007841AC"/>
    <w:rsid w:val="00784CDF"/>
    <w:rsid w:val="007856B4"/>
    <w:rsid w:val="007926CC"/>
    <w:rsid w:val="00793FF1"/>
    <w:rsid w:val="007A415B"/>
    <w:rsid w:val="007A5563"/>
    <w:rsid w:val="007A7888"/>
    <w:rsid w:val="007B494F"/>
    <w:rsid w:val="007B60EA"/>
    <w:rsid w:val="007C1D9A"/>
    <w:rsid w:val="007D0190"/>
    <w:rsid w:val="007D08FA"/>
    <w:rsid w:val="007D3C35"/>
    <w:rsid w:val="007E1772"/>
    <w:rsid w:val="007E4E89"/>
    <w:rsid w:val="007E7360"/>
    <w:rsid w:val="007F0680"/>
    <w:rsid w:val="007F1DE2"/>
    <w:rsid w:val="007F259A"/>
    <w:rsid w:val="007F3247"/>
    <w:rsid w:val="007F4CF1"/>
    <w:rsid w:val="007F4FC2"/>
    <w:rsid w:val="007F674C"/>
    <w:rsid w:val="008036FC"/>
    <w:rsid w:val="0080688D"/>
    <w:rsid w:val="0081304D"/>
    <w:rsid w:val="00824984"/>
    <w:rsid w:val="00833C02"/>
    <w:rsid w:val="00842B17"/>
    <w:rsid w:val="00843CA9"/>
    <w:rsid w:val="00844BBF"/>
    <w:rsid w:val="00850A5A"/>
    <w:rsid w:val="00860A55"/>
    <w:rsid w:val="008616DA"/>
    <w:rsid w:val="00861706"/>
    <w:rsid w:val="008700B8"/>
    <w:rsid w:val="00872111"/>
    <w:rsid w:val="00877C1C"/>
    <w:rsid w:val="00884E2B"/>
    <w:rsid w:val="00892906"/>
    <w:rsid w:val="00893381"/>
    <w:rsid w:val="00893C2A"/>
    <w:rsid w:val="00894F24"/>
    <w:rsid w:val="00896244"/>
    <w:rsid w:val="00897786"/>
    <w:rsid w:val="008A5818"/>
    <w:rsid w:val="008B0DBE"/>
    <w:rsid w:val="008B7154"/>
    <w:rsid w:val="008C196B"/>
    <w:rsid w:val="008C6520"/>
    <w:rsid w:val="008C7964"/>
    <w:rsid w:val="008D607E"/>
    <w:rsid w:val="008D6453"/>
    <w:rsid w:val="008D6F7C"/>
    <w:rsid w:val="008D785C"/>
    <w:rsid w:val="008E1DC1"/>
    <w:rsid w:val="008E4DFE"/>
    <w:rsid w:val="008E6155"/>
    <w:rsid w:val="008E69F8"/>
    <w:rsid w:val="008E7C67"/>
    <w:rsid w:val="008F1212"/>
    <w:rsid w:val="008F2E26"/>
    <w:rsid w:val="00900701"/>
    <w:rsid w:val="00902DD5"/>
    <w:rsid w:val="009030C8"/>
    <w:rsid w:val="00903570"/>
    <w:rsid w:val="009035C7"/>
    <w:rsid w:val="00904C0D"/>
    <w:rsid w:val="00905A8C"/>
    <w:rsid w:val="00913A5F"/>
    <w:rsid w:val="00914D02"/>
    <w:rsid w:val="0091648C"/>
    <w:rsid w:val="009177D8"/>
    <w:rsid w:val="00922577"/>
    <w:rsid w:val="0092567F"/>
    <w:rsid w:val="0093071B"/>
    <w:rsid w:val="00936D08"/>
    <w:rsid w:val="009443D6"/>
    <w:rsid w:val="00945817"/>
    <w:rsid w:val="009523FF"/>
    <w:rsid w:val="009525F7"/>
    <w:rsid w:val="0095364A"/>
    <w:rsid w:val="00957897"/>
    <w:rsid w:val="00961E3A"/>
    <w:rsid w:val="00966146"/>
    <w:rsid w:val="00970BF7"/>
    <w:rsid w:val="00971CD1"/>
    <w:rsid w:val="0097388D"/>
    <w:rsid w:val="009744EA"/>
    <w:rsid w:val="00983E6A"/>
    <w:rsid w:val="00984C17"/>
    <w:rsid w:val="009861D5"/>
    <w:rsid w:val="00994123"/>
    <w:rsid w:val="009944C9"/>
    <w:rsid w:val="00995D96"/>
    <w:rsid w:val="009A1370"/>
    <w:rsid w:val="009A2FA4"/>
    <w:rsid w:val="009A6AE5"/>
    <w:rsid w:val="009A71B0"/>
    <w:rsid w:val="009B3788"/>
    <w:rsid w:val="009C412B"/>
    <w:rsid w:val="009D2AF9"/>
    <w:rsid w:val="009D32E7"/>
    <w:rsid w:val="009D663D"/>
    <w:rsid w:val="009D76DF"/>
    <w:rsid w:val="009E45C5"/>
    <w:rsid w:val="009E67F7"/>
    <w:rsid w:val="009E72F9"/>
    <w:rsid w:val="009F2CA4"/>
    <w:rsid w:val="009F53A8"/>
    <w:rsid w:val="009F56B3"/>
    <w:rsid w:val="009F73BB"/>
    <w:rsid w:val="009F76F9"/>
    <w:rsid w:val="00A007C5"/>
    <w:rsid w:val="00A00D8F"/>
    <w:rsid w:val="00A00EE0"/>
    <w:rsid w:val="00A01443"/>
    <w:rsid w:val="00A047C8"/>
    <w:rsid w:val="00A074E1"/>
    <w:rsid w:val="00A07BFC"/>
    <w:rsid w:val="00A1742A"/>
    <w:rsid w:val="00A21CD3"/>
    <w:rsid w:val="00A222C6"/>
    <w:rsid w:val="00A22F41"/>
    <w:rsid w:val="00A23728"/>
    <w:rsid w:val="00A2514F"/>
    <w:rsid w:val="00A2777F"/>
    <w:rsid w:val="00A36629"/>
    <w:rsid w:val="00A369EA"/>
    <w:rsid w:val="00A41978"/>
    <w:rsid w:val="00A44EAF"/>
    <w:rsid w:val="00A475A4"/>
    <w:rsid w:val="00A60880"/>
    <w:rsid w:val="00A60E1F"/>
    <w:rsid w:val="00A617B1"/>
    <w:rsid w:val="00A6402F"/>
    <w:rsid w:val="00A64188"/>
    <w:rsid w:val="00A65068"/>
    <w:rsid w:val="00A658EF"/>
    <w:rsid w:val="00A65AB1"/>
    <w:rsid w:val="00A67EB5"/>
    <w:rsid w:val="00A7061C"/>
    <w:rsid w:val="00A72301"/>
    <w:rsid w:val="00A774F3"/>
    <w:rsid w:val="00A81B24"/>
    <w:rsid w:val="00A9291E"/>
    <w:rsid w:val="00A92FE9"/>
    <w:rsid w:val="00A94717"/>
    <w:rsid w:val="00A96923"/>
    <w:rsid w:val="00A971E0"/>
    <w:rsid w:val="00AA0D5A"/>
    <w:rsid w:val="00AA0E9C"/>
    <w:rsid w:val="00AA3FC7"/>
    <w:rsid w:val="00AA4267"/>
    <w:rsid w:val="00AA51B1"/>
    <w:rsid w:val="00AB2CEA"/>
    <w:rsid w:val="00AB776A"/>
    <w:rsid w:val="00AC4C9D"/>
    <w:rsid w:val="00AC7394"/>
    <w:rsid w:val="00AD0061"/>
    <w:rsid w:val="00AE0EC0"/>
    <w:rsid w:val="00AE1087"/>
    <w:rsid w:val="00AE472D"/>
    <w:rsid w:val="00AE76A6"/>
    <w:rsid w:val="00AF0730"/>
    <w:rsid w:val="00AF436B"/>
    <w:rsid w:val="00B046BA"/>
    <w:rsid w:val="00B1248A"/>
    <w:rsid w:val="00B12FD6"/>
    <w:rsid w:val="00B13707"/>
    <w:rsid w:val="00B20669"/>
    <w:rsid w:val="00B30589"/>
    <w:rsid w:val="00B33114"/>
    <w:rsid w:val="00B345B7"/>
    <w:rsid w:val="00B37777"/>
    <w:rsid w:val="00B42EA8"/>
    <w:rsid w:val="00B44395"/>
    <w:rsid w:val="00B558A4"/>
    <w:rsid w:val="00B56A79"/>
    <w:rsid w:val="00B60633"/>
    <w:rsid w:val="00B60EEB"/>
    <w:rsid w:val="00B661D5"/>
    <w:rsid w:val="00B67791"/>
    <w:rsid w:val="00B714B9"/>
    <w:rsid w:val="00B724C6"/>
    <w:rsid w:val="00B74E84"/>
    <w:rsid w:val="00B754B3"/>
    <w:rsid w:val="00B823AA"/>
    <w:rsid w:val="00B83498"/>
    <w:rsid w:val="00B909C4"/>
    <w:rsid w:val="00B97A09"/>
    <w:rsid w:val="00BA16B7"/>
    <w:rsid w:val="00BA2DF9"/>
    <w:rsid w:val="00BA44A3"/>
    <w:rsid w:val="00BA46C3"/>
    <w:rsid w:val="00BA524E"/>
    <w:rsid w:val="00BA5B2D"/>
    <w:rsid w:val="00BA747F"/>
    <w:rsid w:val="00BB2ED0"/>
    <w:rsid w:val="00BB3286"/>
    <w:rsid w:val="00BB7055"/>
    <w:rsid w:val="00BB72EC"/>
    <w:rsid w:val="00BB7E1A"/>
    <w:rsid w:val="00BC1285"/>
    <w:rsid w:val="00BC3DDD"/>
    <w:rsid w:val="00BC62F1"/>
    <w:rsid w:val="00BD0560"/>
    <w:rsid w:val="00BD2621"/>
    <w:rsid w:val="00BD2988"/>
    <w:rsid w:val="00BD3F66"/>
    <w:rsid w:val="00BD4849"/>
    <w:rsid w:val="00BE2E07"/>
    <w:rsid w:val="00BE41E9"/>
    <w:rsid w:val="00BE4D33"/>
    <w:rsid w:val="00BE7C70"/>
    <w:rsid w:val="00BF17E1"/>
    <w:rsid w:val="00BF4394"/>
    <w:rsid w:val="00BF5197"/>
    <w:rsid w:val="00BF55C5"/>
    <w:rsid w:val="00BF62CE"/>
    <w:rsid w:val="00BF7251"/>
    <w:rsid w:val="00C006F2"/>
    <w:rsid w:val="00C01E85"/>
    <w:rsid w:val="00C02D07"/>
    <w:rsid w:val="00C077F5"/>
    <w:rsid w:val="00C10863"/>
    <w:rsid w:val="00C10F19"/>
    <w:rsid w:val="00C2023B"/>
    <w:rsid w:val="00C2683C"/>
    <w:rsid w:val="00C27AF8"/>
    <w:rsid w:val="00C30BB5"/>
    <w:rsid w:val="00C32F78"/>
    <w:rsid w:val="00C4020F"/>
    <w:rsid w:val="00C53D22"/>
    <w:rsid w:val="00C54A8E"/>
    <w:rsid w:val="00C5533F"/>
    <w:rsid w:val="00C60446"/>
    <w:rsid w:val="00C60C4F"/>
    <w:rsid w:val="00C665BC"/>
    <w:rsid w:val="00C745F5"/>
    <w:rsid w:val="00C80957"/>
    <w:rsid w:val="00C85229"/>
    <w:rsid w:val="00C865E3"/>
    <w:rsid w:val="00C86D02"/>
    <w:rsid w:val="00CA0228"/>
    <w:rsid w:val="00CA5B1E"/>
    <w:rsid w:val="00CA5C2E"/>
    <w:rsid w:val="00CA7FF2"/>
    <w:rsid w:val="00CB191B"/>
    <w:rsid w:val="00CB4170"/>
    <w:rsid w:val="00CB51CB"/>
    <w:rsid w:val="00CB6B19"/>
    <w:rsid w:val="00CC07D7"/>
    <w:rsid w:val="00CC6AAE"/>
    <w:rsid w:val="00CD0B5A"/>
    <w:rsid w:val="00CD0C60"/>
    <w:rsid w:val="00CD1CE0"/>
    <w:rsid w:val="00CD27CD"/>
    <w:rsid w:val="00CD609A"/>
    <w:rsid w:val="00CD6A4D"/>
    <w:rsid w:val="00CE0EBD"/>
    <w:rsid w:val="00CE4BB9"/>
    <w:rsid w:val="00D11CAD"/>
    <w:rsid w:val="00D129BB"/>
    <w:rsid w:val="00D130CC"/>
    <w:rsid w:val="00D13FDA"/>
    <w:rsid w:val="00D15357"/>
    <w:rsid w:val="00D22257"/>
    <w:rsid w:val="00D323FE"/>
    <w:rsid w:val="00D33A37"/>
    <w:rsid w:val="00D376DF"/>
    <w:rsid w:val="00D4583D"/>
    <w:rsid w:val="00D461F4"/>
    <w:rsid w:val="00D47DB8"/>
    <w:rsid w:val="00D47E4E"/>
    <w:rsid w:val="00D5193D"/>
    <w:rsid w:val="00D52FB3"/>
    <w:rsid w:val="00D5467F"/>
    <w:rsid w:val="00D62DC3"/>
    <w:rsid w:val="00D64AB9"/>
    <w:rsid w:val="00D65BFB"/>
    <w:rsid w:val="00D66CA7"/>
    <w:rsid w:val="00D67A3A"/>
    <w:rsid w:val="00D70F40"/>
    <w:rsid w:val="00D80DB2"/>
    <w:rsid w:val="00D81652"/>
    <w:rsid w:val="00D83047"/>
    <w:rsid w:val="00D8466B"/>
    <w:rsid w:val="00D8693D"/>
    <w:rsid w:val="00D95074"/>
    <w:rsid w:val="00D976CD"/>
    <w:rsid w:val="00DA6E7E"/>
    <w:rsid w:val="00DB7B9F"/>
    <w:rsid w:val="00DC334B"/>
    <w:rsid w:val="00DC5925"/>
    <w:rsid w:val="00DD0660"/>
    <w:rsid w:val="00DD079B"/>
    <w:rsid w:val="00DD35BE"/>
    <w:rsid w:val="00DD3F27"/>
    <w:rsid w:val="00DE03E2"/>
    <w:rsid w:val="00DE0522"/>
    <w:rsid w:val="00DE17ED"/>
    <w:rsid w:val="00DE1C05"/>
    <w:rsid w:val="00DE5903"/>
    <w:rsid w:val="00DE7DF5"/>
    <w:rsid w:val="00DF019D"/>
    <w:rsid w:val="00DF0EC3"/>
    <w:rsid w:val="00DF6FA8"/>
    <w:rsid w:val="00DF7556"/>
    <w:rsid w:val="00E06976"/>
    <w:rsid w:val="00E10EA2"/>
    <w:rsid w:val="00E206DB"/>
    <w:rsid w:val="00E223F0"/>
    <w:rsid w:val="00E371C2"/>
    <w:rsid w:val="00E408B2"/>
    <w:rsid w:val="00E41253"/>
    <w:rsid w:val="00E43EFB"/>
    <w:rsid w:val="00E562E7"/>
    <w:rsid w:val="00E61290"/>
    <w:rsid w:val="00E64EA5"/>
    <w:rsid w:val="00E71C48"/>
    <w:rsid w:val="00E73372"/>
    <w:rsid w:val="00E80EDA"/>
    <w:rsid w:val="00E84317"/>
    <w:rsid w:val="00E90980"/>
    <w:rsid w:val="00E918C2"/>
    <w:rsid w:val="00E95D03"/>
    <w:rsid w:val="00EA0FBF"/>
    <w:rsid w:val="00EA3CE5"/>
    <w:rsid w:val="00EA46CA"/>
    <w:rsid w:val="00EA7F37"/>
    <w:rsid w:val="00EB70B6"/>
    <w:rsid w:val="00EC18AA"/>
    <w:rsid w:val="00EC38B3"/>
    <w:rsid w:val="00EC4E71"/>
    <w:rsid w:val="00EC573C"/>
    <w:rsid w:val="00EC6116"/>
    <w:rsid w:val="00ED4422"/>
    <w:rsid w:val="00ED4C2A"/>
    <w:rsid w:val="00EE1DE5"/>
    <w:rsid w:val="00EE1E47"/>
    <w:rsid w:val="00EE2728"/>
    <w:rsid w:val="00EE748D"/>
    <w:rsid w:val="00EF152E"/>
    <w:rsid w:val="00EF2B7A"/>
    <w:rsid w:val="00EF2EBC"/>
    <w:rsid w:val="00F01670"/>
    <w:rsid w:val="00F02FBE"/>
    <w:rsid w:val="00F04EFE"/>
    <w:rsid w:val="00F05D41"/>
    <w:rsid w:val="00F13234"/>
    <w:rsid w:val="00F17D8E"/>
    <w:rsid w:val="00F205FC"/>
    <w:rsid w:val="00F24DD5"/>
    <w:rsid w:val="00F266CA"/>
    <w:rsid w:val="00F35E8E"/>
    <w:rsid w:val="00F408FE"/>
    <w:rsid w:val="00F410B5"/>
    <w:rsid w:val="00F51EF7"/>
    <w:rsid w:val="00F53419"/>
    <w:rsid w:val="00F550DC"/>
    <w:rsid w:val="00F553D7"/>
    <w:rsid w:val="00F57F5D"/>
    <w:rsid w:val="00F6392A"/>
    <w:rsid w:val="00F64FBF"/>
    <w:rsid w:val="00F65795"/>
    <w:rsid w:val="00F67D42"/>
    <w:rsid w:val="00F71977"/>
    <w:rsid w:val="00F81532"/>
    <w:rsid w:val="00F873CD"/>
    <w:rsid w:val="00F97DCD"/>
    <w:rsid w:val="00FA6408"/>
    <w:rsid w:val="00FB2256"/>
    <w:rsid w:val="00FB6DED"/>
    <w:rsid w:val="00FC2FA9"/>
    <w:rsid w:val="00FC3697"/>
    <w:rsid w:val="00FC74EF"/>
    <w:rsid w:val="00FD1D0B"/>
    <w:rsid w:val="00FD49AA"/>
    <w:rsid w:val="00FD7FF9"/>
    <w:rsid w:val="00FE0FF2"/>
    <w:rsid w:val="00FE19B1"/>
    <w:rsid w:val="00FE5362"/>
    <w:rsid w:val="00FF2280"/>
    <w:rsid w:val="00FF240E"/>
    <w:rsid w:val="01CA6A11"/>
    <w:rsid w:val="02634575"/>
    <w:rsid w:val="02F20801"/>
    <w:rsid w:val="0431202E"/>
    <w:rsid w:val="050B66D4"/>
    <w:rsid w:val="09F00295"/>
    <w:rsid w:val="0A83110A"/>
    <w:rsid w:val="0B0A140A"/>
    <w:rsid w:val="0B3E53CD"/>
    <w:rsid w:val="105D38B5"/>
    <w:rsid w:val="11B05778"/>
    <w:rsid w:val="14406C33"/>
    <w:rsid w:val="152F0F0D"/>
    <w:rsid w:val="172402BF"/>
    <w:rsid w:val="18F83A0A"/>
    <w:rsid w:val="19215E2D"/>
    <w:rsid w:val="1C5A43C0"/>
    <w:rsid w:val="1C5C045A"/>
    <w:rsid w:val="1C6B54BF"/>
    <w:rsid w:val="1D0E0987"/>
    <w:rsid w:val="1DAA0DD7"/>
    <w:rsid w:val="23A51F5B"/>
    <w:rsid w:val="28671714"/>
    <w:rsid w:val="2A2F09E8"/>
    <w:rsid w:val="2C1177EB"/>
    <w:rsid w:val="2D501723"/>
    <w:rsid w:val="2DFB3240"/>
    <w:rsid w:val="2F9E3373"/>
    <w:rsid w:val="35FF7786"/>
    <w:rsid w:val="37254A3F"/>
    <w:rsid w:val="38171A90"/>
    <w:rsid w:val="389C3213"/>
    <w:rsid w:val="3A5051DF"/>
    <w:rsid w:val="3B883444"/>
    <w:rsid w:val="3BE938C0"/>
    <w:rsid w:val="40327E31"/>
    <w:rsid w:val="433B3787"/>
    <w:rsid w:val="433F58BD"/>
    <w:rsid w:val="43972F54"/>
    <w:rsid w:val="46304F59"/>
    <w:rsid w:val="46EC15DF"/>
    <w:rsid w:val="4E597784"/>
    <w:rsid w:val="500B0042"/>
    <w:rsid w:val="52A22E19"/>
    <w:rsid w:val="550F6DEF"/>
    <w:rsid w:val="57980379"/>
    <w:rsid w:val="57A87A28"/>
    <w:rsid w:val="5898280D"/>
    <w:rsid w:val="592060CE"/>
    <w:rsid w:val="5EBD78BB"/>
    <w:rsid w:val="5FD0361E"/>
    <w:rsid w:val="603B318E"/>
    <w:rsid w:val="603F675C"/>
    <w:rsid w:val="628E222F"/>
    <w:rsid w:val="629E5DF1"/>
    <w:rsid w:val="637D5832"/>
    <w:rsid w:val="648B334F"/>
    <w:rsid w:val="68A01F67"/>
    <w:rsid w:val="6B8426A0"/>
    <w:rsid w:val="6BDE41CC"/>
    <w:rsid w:val="6C88432A"/>
    <w:rsid w:val="6EFD2C28"/>
    <w:rsid w:val="72656B1A"/>
    <w:rsid w:val="72D300F0"/>
    <w:rsid w:val="743A7146"/>
    <w:rsid w:val="753A7449"/>
    <w:rsid w:val="757334A2"/>
    <w:rsid w:val="75790CC1"/>
    <w:rsid w:val="759A50AB"/>
    <w:rsid w:val="799C585F"/>
    <w:rsid w:val="7A4A2790"/>
    <w:rsid w:val="7B3B76A3"/>
    <w:rsid w:val="7BC977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semiHidden/>
    <w:qFormat/>
    <w:uiPriority w:val="99"/>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autoRedefine/>
    <w:semiHidden/>
    <w:qFormat/>
    <w:locked/>
    <w:uiPriority w:val="99"/>
    <w:rPr>
      <w:rFonts w:cs="Times New Roman"/>
      <w:sz w:val="18"/>
      <w:szCs w:val="18"/>
    </w:rPr>
  </w:style>
  <w:style w:type="character" w:customStyle="1" w:styleId="8">
    <w:name w:val="页脚 Char"/>
    <w:basedOn w:val="6"/>
    <w:link w:val="3"/>
    <w:autoRedefine/>
    <w:qFormat/>
    <w:locked/>
    <w:uiPriority w:val="99"/>
    <w:rPr>
      <w:rFonts w:cs="Times New Roman"/>
      <w:sz w:val="18"/>
      <w:szCs w:val="18"/>
    </w:rPr>
  </w:style>
  <w:style w:type="character" w:customStyle="1" w:styleId="9">
    <w:name w:val="页眉 Char"/>
    <w:basedOn w:val="6"/>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A66B9-063B-4EF4-920D-25226D6B58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929</Words>
  <Characters>1204</Characters>
  <Lines>54</Lines>
  <Paragraphs>15</Paragraphs>
  <TotalTime>15</TotalTime>
  <ScaleCrop>false</ScaleCrop>
  <LinksUpToDate>false</LinksUpToDate>
  <CharactersWithSpaces>1271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2025-04-22T06:01:00Z</dcterms:created>
  <dc:creator>King</dc:creator>
  <cp:lastModifiedBy>Y</cp:lastModifiedBy>
  <cp:lastPrinted>2024-04-28T02:44:00Z</cp:lastPrinted>
  <dcterms:modified xsi:type="dcterms:W3CDTF">2025-04-23T02:04:39Z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6041D0953B09427793BC956FCB210DB0_13</vt:lpwstr>
  </property>
  <property fmtid="{D5CDD505-2E9C-101B-9397-08002B2CF9AE}" pid="4" name="KSOTemplateDocerSaveRecord">
    <vt:lpwstr>eyJoZGlkIjoiMGIyNWYyN2ZjMWE5YzY3ZWVlNmU2MTAwMzI2MDRmMjciLCJ1c2VySWQiOiI3MTExOTY3NDMifQ==</vt:lpwstr>
  </property>
</Properties>
</file>