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color w:val="000000"/>
          <w:sz w:val="32"/>
          <w:szCs w:val="32"/>
        </w:rPr>
      </w:pPr>
    </w:p>
    <w:p>
      <w:pPr>
        <w:ind w:right="560"/>
        <w:jc w:val="center"/>
        <w:rPr>
          <w:rFonts w:ascii="仿宋_GB2312" w:eastAsia="仿宋_GB2312"/>
          <w:color w:val="000000"/>
          <w:sz w:val="32"/>
          <w:szCs w:val="32"/>
        </w:rPr>
      </w:pPr>
    </w:p>
    <w:p>
      <w:pPr>
        <w:ind w:right="560"/>
        <w:jc w:val="center"/>
        <w:rPr>
          <w:rFonts w:ascii="仿宋_GB2312" w:eastAsia="仿宋_GB2312"/>
          <w:color w:val="000000"/>
          <w:sz w:val="32"/>
          <w:szCs w:val="32"/>
        </w:rPr>
      </w:pPr>
    </w:p>
    <w:p>
      <w:pPr>
        <w:ind w:right="560"/>
        <w:jc w:val="center"/>
        <w:rPr>
          <w:rFonts w:ascii="仿宋_GB2312" w:eastAsia="仿宋_GB2312"/>
          <w:color w:val="000000"/>
          <w:sz w:val="32"/>
          <w:szCs w:val="32"/>
        </w:rPr>
      </w:pPr>
    </w:p>
    <w:p>
      <w:pPr>
        <w:spacing w:line="600" w:lineRule="auto"/>
        <w:jc w:val="center"/>
        <w:rPr>
          <w:rFonts w:ascii="方正小标宋_GBK" w:hAnsi="宋体" w:eastAsia="方正小标宋_GBK"/>
          <w:color w:val="000000"/>
          <w:sz w:val="48"/>
          <w:szCs w:val="36"/>
        </w:rPr>
      </w:pPr>
      <w:r>
        <w:rPr>
          <w:rFonts w:hint="eastAsia" w:ascii="方正小标宋_GBK" w:hAnsi="宋体" w:eastAsia="方正小标宋_GBK"/>
          <w:color w:val="000000"/>
          <w:sz w:val="48"/>
          <w:szCs w:val="36"/>
        </w:rPr>
        <w:t>单板滑雪指导员国家职业技能鉴定</w:t>
      </w:r>
    </w:p>
    <w:p>
      <w:pPr>
        <w:spacing w:line="600" w:lineRule="auto"/>
        <w:jc w:val="center"/>
        <w:rPr>
          <w:rFonts w:ascii="方正小标宋_GBK" w:hAnsi="宋体" w:eastAsia="方正小标宋_GBK"/>
          <w:color w:val="000000"/>
          <w:sz w:val="48"/>
          <w:szCs w:val="36"/>
        </w:rPr>
      </w:pPr>
      <w:r>
        <w:rPr>
          <w:rFonts w:hint="eastAsia" w:ascii="方正小标宋_GBK" w:hAnsi="宋体" w:eastAsia="方正小标宋_GBK"/>
          <w:color w:val="000000"/>
          <w:sz w:val="48"/>
          <w:szCs w:val="36"/>
        </w:rPr>
        <w:t>考核实施细则（草案）</w:t>
      </w:r>
    </w:p>
    <w:p>
      <w:pPr>
        <w:tabs>
          <w:tab w:val="left" w:pos="2220"/>
        </w:tabs>
        <w:jc w:val="center"/>
        <w:rPr>
          <w:rFonts w:ascii="宋体" w:hAnsi="宋体"/>
          <w:color w:val="000000"/>
          <w:sz w:val="48"/>
          <w:szCs w:val="36"/>
        </w:rPr>
      </w:pPr>
    </w:p>
    <w:p>
      <w:pPr>
        <w:tabs>
          <w:tab w:val="left" w:pos="2220"/>
        </w:tabs>
        <w:jc w:val="center"/>
        <w:rPr>
          <w:rFonts w:ascii="宋体" w:hAnsi="宋体"/>
          <w:color w:val="000000"/>
          <w:sz w:val="48"/>
          <w:szCs w:val="36"/>
        </w:rPr>
      </w:pPr>
    </w:p>
    <w:p>
      <w:pPr>
        <w:tabs>
          <w:tab w:val="left" w:pos="2220"/>
        </w:tabs>
        <w:jc w:val="center"/>
        <w:rPr>
          <w:rFonts w:ascii="宋体" w:hAnsi="宋体"/>
          <w:color w:val="000000"/>
          <w:sz w:val="48"/>
          <w:szCs w:val="36"/>
        </w:rPr>
      </w:pPr>
    </w:p>
    <w:p>
      <w:pPr>
        <w:tabs>
          <w:tab w:val="left" w:pos="2220"/>
        </w:tabs>
        <w:jc w:val="center"/>
        <w:rPr>
          <w:rFonts w:ascii="宋体" w:hAnsi="宋体"/>
          <w:color w:val="000000"/>
          <w:sz w:val="48"/>
          <w:szCs w:val="36"/>
        </w:rPr>
      </w:pPr>
    </w:p>
    <w:p>
      <w:pPr>
        <w:tabs>
          <w:tab w:val="left" w:pos="2220"/>
        </w:tabs>
        <w:jc w:val="center"/>
        <w:rPr>
          <w:rFonts w:ascii="宋体" w:hAnsi="宋体"/>
          <w:color w:val="000000"/>
          <w:sz w:val="48"/>
          <w:szCs w:val="36"/>
        </w:rPr>
      </w:pPr>
    </w:p>
    <w:p>
      <w:pPr>
        <w:tabs>
          <w:tab w:val="left" w:pos="2220"/>
        </w:tabs>
        <w:jc w:val="center"/>
        <w:rPr>
          <w:rFonts w:ascii="宋体" w:hAnsi="宋体"/>
          <w:color w:val="000000"/>
          <w:sz w:val="48"/>
          <w:szCs w:val="36"/>
        </w:rPr>
      </w:pPr>
    </w:p>
    <w:p>
      <w:pPr>
        <w:tabs>
          <w:tab w:val="left" w:pos="2220"/>
        </w:tabs>
        <w:jc w:val="center"/>
        <w:rPr>
          <w:rFonts w:ascii="宋体" w:hAnsi="宋体"/>
          <w:color w:val="000000"/>
          <w:sz w:val="48"/>
          <w:szCs w:val="36"/>
        </w:rPr>
      </w:pPr>
    </w:p>
    <w:p>
      <w:pPr>
        <w:tabs>
          <w:tab w:val="left" w:pos="2220"/>
        </w:tabs>
        <w:jc w:val="center"/>
        <w:rPr>
          <w:rFonts w:ascii="宋体" w:hAnsi="宋体"/>
          <w:color w:val="000000"/>
          <w:sz w:val="48"/>
          <w:szCs w:val="36"/>
        </w:rPr>
      </w:pPr>
    </w:p>
    <w:p>
      <w:pPr>
        <w:tabs>
          <w:tab w:val="left" w:pos="2220"/>
        </w:tabs>
        <w:jc w:val="center"/>
        <w:rPr>
          <w:rFonts w:ascii="宋体" w:hAnsi="宋体"/>
          <w:color w:val="000000"/>
          <w:sz w:val="48"/>
          <w:szCs w:val="36"/>
        </w:rPr>
      </w:pPr>
    </w:p>
    <w:p>
      <w:pPr>
        <w:tabs>
          <w:tab w:val="left" w:pos="2220"/>
        </w:tabs>
        <w:jc w:val="center"/>
        <w:rPr>
          <w:rFonts w:ascii="黑体" w:hAnsi="黑体" w:eastAsia="黑体"/>
          <w:color w:val="000000"/>
          <w:sz w:val="28"/>
          <w:szCs w:val="36"/>
        </w:rPr>
      </w:pPr>
      <w:r>
        <w:rPr>
          <w:rFonts w:hint="eastAsia" w:ascii="黑体" w:hAnsi="黑体" w:eastAsia="黑体"/>
          <w:color w:val="000000"/>
          <w:sz w:val="28"/>
          <w:szCs w:val="36"/>
        </w:rPr>
        <w:t>国家体育总局职业技能鉴定指导中心</w:t>
      </w:r>
    </w:p>
    <w:p>
      <w:pPr>
        <w:tabs>
          <w:tab w:val="left" w:pos="2220"/>
        </w:tabs>
        <w:jc w:val="center"/>
        <w:rPr>
          <w:rFonts w:ascii="黑体" w:hAnsi="黑体" w:eastAsia="黑体"/>
          <w:color w:val="000000"/>
          <w:sz w:val="28"/>
          <w:szCs w:val="36"/>
        </w:rPr>
      </w:pPr>
      <w:r>
        <w:rPr>
          <w:rFonts w:hint="eastAsia" w:ascii="黑体" w:hAnsi="黑体" w:eastAsia="黑体"/>
          <w:color w:val="000000"/>
          <w:sz w:val="28"/>
          <w:szCs w:val="36"/>
        </w:rPr>
        <w:t>中国滑雪协会</w:t>
      </w:r>
    </w:p>
    <w:p>
      <w:pPr>
        <w:jc w:val="center"/>
        <w:rPr>
          <w:rFonts w:ascii="黑体" w:hAnsi="黑体" w:eastAsia="黑体"/>
          <w:color w:val="000000"/>
          <w:lang w:val="zh-CN"/>
        </w:rPr>
      </w:pPr>
      <w:r>
        <w:rPr>
          <w:rFonts w:hint="eastAsia" w:ascii="黑体" w:hAnsi="黑体" w:eastAsia="黑体"/>
          <w:color w:val="000000"/>
          <w:sz w:val="28"/>
          <w:szCs w:val="36"/>
        </w:rPr>
        <w:t>201</w:t>
      </w:r>
      <w:r>
        <w:rPr>
          <w:rFonts w:ascii="黑体" w:hAnsi="黑体" w:eastAsia="黑体"/>
          <w:color w:val="000000"/>
          <w:sz w:val="28"/>
          <w:szCs w:val="36"/>
        </w:rPr>
        <w:t>9</w:t>
      </w:r>
      <w:r>
        <w:rPr>
          <w:rFonts w:hint="eastAsia" w:ascii="黑体" w:hAnsi="黑体" w:eastAsia="黑体"/>
          <w:color w:val="000000"/>
          <w:sz w:val="28"/>
          <w:szCs w:val="36"/>
        </w:rPr>
        <w:t>年1</w:t>
      </w:r>
      <w:r>
        <w:rPr>
          <w:rFonts w:ascii="黑体" w:hAnsi="黑体" w:eastAsia="黑体"/>
          <w:color w:val="000000"/>
          <w:sz w:val="28"/>
          <w:szCs w:val="36"/>
        </w:rPr>
        <w:t>2</w:t>
      </w:r>
      <w:r>
        <w:rPr>
          <w:rFonts w:hint="eastAsia" w:ascii="黑体" w:hAnsi="黑体" w:eastAsia="黑体"/>
          <w:color w:val="000000"/>
          <w:sz w:val="28"/>
          <w:szCs w:val="36"/>
        </w:rPr>
        <w:t>月</w:t>
      </w:r>
    </w:p>
    <w:p>
      <w:pPr>
        <w:rPr>
          <w:color w:val="000000"/>
          <w:lang w:val="zh-CN"/>
        </w:rPr>
      </w:pPr>
      <w:r>
        <w:rPr>
          <w:color w:val="000000"/>
          <w:lang w:val="zh-CN"/>
        </w:rPr>
        <w:br w:type="page"/>
      </w:r>
    </w:p>
    <w:p>
      <w:pPr>
        <w:rPr>
          <w:color w:val="000000"/>
          <w:lang w:val="zh-CN"/>
        </w:rPr>
      </w:pPr>
    </w:p>
    <w:tbl>
      <w:tblPr>
        <w:tblStyle w:val="18"/>
        <w:tblW w:w="8522" w:type="dxa"/>
        <w:tblInd w:w="0" w:type="dxa"/>
        <w:tblBorders>
          <w:top w:val="none" w:color="auto" w:sz="0"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none" w:color="auto" w:sz="0" w:space="0"/>
            <w:left w:val="single" w:color="auto" w:sz="4" w:space="0"/>
            <w:bottom w:val="none" w:color="auto" w:sz="0" w:space="0"/>
            <w:right w:val="none" w:color="auto" w:sz="0" w:space="0"/>
            <w:insideH w:val="single" w:color="auto" w:sz="4" w:space="0"/>
            <w:insideV w:val="single" w:color="auto" w:sz="4" w:space="0"/>
          </w:tblBorders>
          <w:tblLayout w:type="fixed"/>
        </w:tblPrEx>
        <w:trPr>
          <w:trHeight w:val="1949" w:hRule="atLeast"/>
        </w:trPr>
        <w:tc>
          <w:tcPr>
            <w:tcW w:w="1809" w:type="dxa"/>
            <w:vMerge w:val="restart"/>
          </w:tcPr>
          <w:p>
            <w:pPr>
              <w:widowControl/>
              <w:spacing w:line="360" w:lineRule="auto"/>
              <w:jc w:val="center"/>
              <w:rPr>
                <w:rFonts w:ascii="宋体" w:hAnsi="宋体" w:cs="宋体"/>
                <w:color w:val="000000"/>
                <w:kern w:val="0"/>
                <w:sz w:val="24"/>
              </w:rPr>
            </w:pPr>
            <w:r>
              <w:rPr>
                <w:color w:val="000000"/>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33655</wp:posOffset>
                      </wp:positionV>
                      <wp:extent cx="952500" cy="753110"/>
                      <wp:effectExtent l="0" t="0" r="0" b="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52500" cy="753110"/>
                              </a:xfrm>
                              <a:prstGeom prst="rect">
                                <a:avLst/>
                              </a:prstGeom>
                              <a:solidFill>
                                <a:srgbClr val="FFFFFF">
                                  <a:alpha val="0"/>
                                </a:srgbClr>
                              </a:solidFill>
                              <a:ln>
                                <a:noFill/>
                              </a:ln>
                            </wps:spPr>
                            <wps:txbx>
                              <w:txbxContent>
                                <w:p>
                                  <w:pPr>
                                    <w:rPr>
                                      <w:sz w:val="32"/>
                                      <w:szCs w:val="32"/>
                                    </w:rPr>
                                  </w:pPr>
                                  <w:r>
                                    <w:rPr>
                                      <w:rFonts w:ascii="Forte" w:hAnsi="Forte"/>
                                      <w:sz w:val="52"/>
                                      <w:szCs w:val="52"/>
                                    </w:rPr>
                                    <w:t>P</w:t>
                                  </w:r>
                                  <w:r>
                                    <w:rPr>
                                      <w:rFonts w:cs="Calibri"/>
                                      <w:i/>
                                      <w:sz w:val="32"/>
                                      <w:szCs w:val="32"/>
                                    </w:rPr>
                                    <w:t>reface</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5.7pt;margin-top:2.65pt;height:59.3pt;width:75pt;z-index:251657216;mso-width-relative:page;mso-height-relative:page;" fillcolor="#FFFFFF" filled="t" stroked="f" coordsize="21600,21600" o:gfxdata="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iTX1HZAAAACQEA&#10;AA8AAAAAAAAAAQAgAAAAIgAAAGRycy9kb3ducmV2LnhtbFBLAQIUABQAAAAIAIdO4kCZ6eauGQIA&#10;AAwEAAAOAAAAAAAAAAEAIAAAACgBAABkcnMvZTJvRG9jLnhtbFBLBQYAAAAABgAGAFkBAACzBQAA&#10;AAA=&#10;">
                      <v:fill on="t" opacity="0f" focussize="0,0"/>
                      <v:stroke on="f"/>
                      <v:imagedata o:title=""/>
                      <o:lock v:ext="edit" aspectratio="f"/>
                      <v:textbox>
                        <w:txbxContent>
                          <w:p>
                            <w:pPr>
                              <w:rPr>
                                <w:sz w:val="32"/>
                                <w:szCs w:val="32"/>
                              </w:rPr>
                            </w:pPr>
                            <w:r>
                              <w:rPr>
                                <w:rFonts w:ascii="Forte" w:hAnsi="Forte"/>
                                <w:sz w:val="52"/>
                                <w:szCs w:val="52"/>
                              </w:rPr>
                              <w:t>P</w:t>
                            </w:r>
                            <w:r>
                              <w:rPr>
                                <w:rFonts w:cs="Calibri"/>
                                <w:i/>
                                <w:sz w:val="32"/>
                                <w:szCs w:val="32"/>
                              </w:rPr>
                              <w:t>reface</w:t>
                            </w:r>
                          </w:p>
                        </w:txbxContent>
                      </v:textbox>
                    </v:shape>
                  </w:pict>
                </mc:Fallback>
              </mc:AlternateContent>
            </w:r>
            <w:r>
              <w:rPr>
                <w:color w:val="000000"/>
              </w:rPr>
              <mc:AlternateContent>
                <mc:Choice Requires="wpg">
                  <w:drawing>
                    <wp:anchor distT="0" distB="0" distL="114300" distR="114300" simplePos="0" relativeHeight="251656192" behindDoc="0" locked="0" layoutInCell="1" allowOverlap="1">
                      <wp:simplePos x="0" y="0"/>
                      <wp:positionH relativeFrom="column">
                        <wp:posOffset>-50165</wp:posOffset>
                      </wp:positionH>
                      <wp:positionV relativeFrom="paragraph">
                        <wp:posOffset>-36195</wp:posOffset>
                      </wp:positionV>
                      <wp:extent cx="828675" cy="795020"/>
                      <wp:effectExtent l="0" t="0" r="28575" b="24130"/>
                      <wp:wrapNone/>
                      <wp:docPr id="8" name="组合 8"/>
                      <wp:cNvGraphicFramePr/>
                      <a:graphic xmlns:a="http://schemas.openxmlformats.org/drawingml/2006/main">
                        <a:graphicData uri="http://schemas.microsoft.com/office/word/2010/wordprocessingGroup">
                          <wpg:wgp>
                            <wpg:cNvGrpSpPr/>
                            <wpg:grpSpPr>
                              <a:xfrm>
                                <a:off x="0" y="0"/>
                                <a:ext cx="828675" cy="795020"/>
                                <a:chOff x="0" y="0"/>
                                <a:chExt cx="1120" cy="1252"/>
                              </a:xfrm>
                            </wpg:grpSpPr>
                            <wps:wsp>
                              <wps:cNvPr id="9" name="椭圆 9"/>
                              <wps:cNvSpPr>
                                <a:spLocks noChangeArrowheads="1"/>
                              </wps:cNvSpPr>
                              <wps:spPr bwMode="auto">
                                <a:xfrm>
                                  <a:off x="0" y="0"/>
                                  <a:ext cx="1120" cy="1252"/>
                                </a:xfrm>
                                <a:prstGeom prst="ellipse">
                                  <a:avLst/>
                                </a:prstGeom>
                                <a:gradFill rotWithShape="1">
                                  <a:gsLst>
                                    <a:gs pos="0">
                                      <a:srgbClr val="C4BC96"/>
                                    </a:gs>
                                    <a:gs pos="100000">
                                      <a:srgbClr val="C4BC96">
                                        <a:gamma/>
                                        <a:shade val="46275"/>
                                        <a:invGamma/>
                                      </a:srgbClr>
                                    </a:gs>
                                  </a:gsLst>
                                  <a:lin ang="5400000" scaled="1"/>
                                </a:gradFill>
                                <a:ln w="9525">
                                  <a:solidFill>
                                    <a:srgbClr val="000000"/>
                                  </a:solidFill>
                                  <a:round/>
                                </a:ln>
                              </wps:spPr>
                              <wps:bodyPr rot="0" vert="horz" wrap="square" lIns="91440" tIns="45720" rIns="91440" bIns="45720" anchor="t" anchorCtr="0" upright="1">
                                <a:noAutofit/>
                              </wps:bodyPr>
                            </wps:wsp>
                            <wps:wsp>
                              <wps:cNvPr id="10" name="椭圆 10"/>
                              <wps:cNvSpPr>
                                <a:spLocks noChangeArrowheads="1"/>
                              </wps:cNvSpPr>
                              <wps:spPr bwMode="auto">
                                <a:xfrm>
                                  <a:off x="227" y="240"/>
                                  <a:ext cx="662" cy="748"/>
                                </a:xfrm>
                                <a:prstGeom prst="ellipse">
                                  <a:avLst/>
                                </a:prstGeom>
                                <a:gradFill rotWithShape="1">
                                  <a:gsLst>
                                    <a:gs pos="0">
                                      <a:srgbClr val="DDD8C2"/>
                                    </a:gs>
                                    <a:gs pos="100000">
                                      <a:srgbClr val="DDD8C2">
                                        <a:gamma/>
                                        <a:shade val="46275"/>
                                        <a:invGamma/>
                                      </a:srgbClr>
                                    </a:gs>
                                  </a:gsLst>
                                  <a:lin ang="5400000" scaled="1"/>
                                </a:grad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95pt;margin-top:-2.85pt;height:62.6pt;width:65.25pt;z-index:251656192;mso-width-relative:page;mso-height-relative:page;" coordsize="1120,1252" o:gfxdata="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SXeIvtkAAAAJAQAADwAAAAAAAAABACAAAAAiAAAAZHJzL2Rvd25yZXYu&#10;eG1sUEsBAhQAFAAAAAgAh07iQETZu7oXAwAARwkAAA4AAAAAAAAAAQAgAAAAKAEAAGRycy9lMm9E&#10;b2MueG1sUEsFBgAAAAAGAAYAWQEAALEGAAAAAA==&#10;">
                      <o:lock v:ext="edit" aspectratio="f"/>
                      <v:shape id="_x0000_s1026" o:spid="_x0000_s1026" o:spt="3" type="#_x0000_t3" style="position:absolute;left:0;top:0;height:1252;width:1120;" fillcolor="#C4BC96" filled="t" stroked="t" coordsize="21600,21600" o:gfxdata="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uy6ZugAAANoA&#10;AAAPAAAAAAAAAAEAIAAAACIAAABkcnMvZG93bnJldi54bWxQSwECFAAUAAAACACHTuJAMy8FnjsA&#10;AAA5AAAAEAAAAAAAAAABACAAAAAJAQAAZHJzL3NoYXBleG1sLnhtbFBLBQYAAAAABgAGAFsBAACz&#10;AwAAAAA=&#10;">
                        <v:fill type="gradient" on="t" color2="#5B5745" focus="100%" focussize="0,0" rotate="t"/>
                        <v:stroke color="#000000" joinstyle="round"/>
                        <v:imagedata o:title=""/>
                        <o:lock v:ext="edit" aspectratio="f"/>
                      </v:shape>
                      <v:shape id="_x0000_s1026" o:spid="_x0000_s1026" o:spt="3" type="#_x0000_t3" style="position:absolute;left:227;top:240;height:748;width:662;" fillcolor="#DDD8C2" filled="t" stroked="t" coordsize="21600,21600" o:gfxdata="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tY1e/&#10;AAAA2wAAAA8AAAAAAAAAAQAgAAAAIgAAAGRycy9kb3ducmV2LnhtbFBLAQIUABQAAAAIAIdO4kAz&#10;LwWeOwAAADkAAAAQAAAAAAAAAAEAIAAAAA4BAABkcnMvc2hhcGV4bWwueG1sUEsFBgAAAAAGAAYA&#10;WwEAALgDAAAAAA==&#10;">
                        <v:fill type="gradient" on="t" color2="#66645A" focus="100%" focussize="0,0" rotate="t"/>
                        <v:stroke color="#000000" joinstyle="round"/>
                        <v:imagedata o:title=""/>
                        <o:lock v:ext="edit" aspectratio="f"/>
                      </v:shape>
                    </v:group>
                  </w:pict>
                </mc:Fallback>
              </mc:AlternateContent>
            </w:r>
            <w:r>
              <w:rPr>
                <w:color w:val="000000"/>
              </w:rPr>
              <mc:AlternateContent>
                <mc:Choice Requires="wps">
                  <w:drawing>
                    <wp:anchor distT="0" distB="0" distL="114300" distR="114300" simplePos="0" relativeHeight="251655168" behindDoc="0" locked="0" layoutInCell="1" allowOverlap="1">
                      <wp:simplePos x="0" y="0"/>
                      <wp:positionH relativeFrom="column">
                        <wp:posOffset>493395</wp:posOffset>
                      </wp:positionH>
                      <wp:positionV relativeFrom="paragraph">
                        <wp:posOffset>-257175</wp:posOffset>
                      </wp:positionV>
                      <wp:extent cx="823595" cy="485140"/>
                      <wp:effectExtent l="8255" t="2540" r="6350" b="762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823595" cy="485140"/>
                              </a:xfrm>
                              <a:prstGeom prst="rect">
                                <a:avLst/>
                              </a:prstGeom>
                              <a:solidFill>
                                <a:srgbClr val="FFFFFF">
                                  <a:alpha val="0"/>
                                </a:srgbClr>
                              </a:solidFill>
                              <a:ln>
                                <a:noFill/>
                              </a:ln>
                            </wps:spPr>
                            <wps:txbx>
                              <w:txbxContent>
                                <w:p>
                                  <w:pPr>
                                    <w:rPr>
                                      <w:sz w:val="36"/>
                                      <w:szCs w:val="36"/>
                                    </w:rPr>
                                  </w:pPr>
                                  <w:r>
                                    <w:rPr>
                                      <w:rFonts w:hint="eastAsia"/>
                                      <w:sz w:val="36"/>
                                      <w:szCs w:val="36"/>
                                    </w:rPr>
                                    <w:t>前言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85pt;margin-top:-20.25pt;height:38.2pt;width:64.85pt;z-index:251655168;mso-width-relative:page;mso-height-relative:page;" fillcolor="#FFFFFF" filled="t" stroked="f" coordsize="21600,21600" o:gfxdata="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yDw+B2QAAAAkB&#10;AAAPAAAAAAAAAAEAIAAAACIAAABkcnMvZG93bnJldi54bWxQSwECFAAUAAAACACHTuJA8Ywq2BoC&#10;AAAMBAAADgAAAAAAAAABACAAAAAoAQAAZHJzL2Uyb0RvYy54bWxQSwUGAAAAAAYABgBZAQAAtAUA&#10;AAAA&#10;">
                      <v:fill on="t" opacity="0f" focussize="0,0"/>
                      <v:stroke on="f"/>
                      <v:imagedata o:title=""/>
                      <o:lock v:ext="edit" aspectratio="f"/>
                      <v:textbox>
                        <w:txbxContent>
                          <w:p>
                            <w:pPr>
                              <w:rPr>
                                <w:sz w:val="36"/>
                                <w:szCs w:val="36"/>
                              </w:rPr>
                            </w:pPr>
                            <w:r>
                              <w:rPr>
                                <w:rFonts w:hint="eastAsia"/>
                                <w:sz w:val="36"/>
                                <w:szCs w:val="36"/>
                              </w:rPr>
                              <w:t>前言</w:t>
                            </w:r>
                          </w:p>
                        </w:txbxContent>
                      </v:textbox>
                    </v:shape>
                  </w:pict>
                </mc:Fallback>
              </mc:AlternateContent>
            </w:r>
          </w:p>
        </w:tc>
        <w:tc>
          <w:tcPr>
            <w:tcW w:w="6713" w:type="dxa"/>
          </w:tcPr>
          <w:p>
            <w:pPr>
              <w:widowControl/>
              <w:spacing w:line="360" w:lineRule="auto"/>
              <w:jc w:val="center"/>
              <w:rPr>
                <w:rFonts w:ascii="宋体" w:hAnsi="宋体" w:cs="宋体"/>
                <w:color w:val="000000"/>
                <w:kern w:val="0"/>
                <w:sz w:val="24"/>
              </w:rPr>
            </w:pPr>
          </w:p>
        </w:tc>
      </w:tr>
      <w:tr>
        <w:tblPrEx>
          <w:tblBorders>
            <w:top w:val="none" w:color="auto" w:sz="0"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76" w:hRule="atLeast"/>
        </w:trPr>
        <w:tc>
          <w:tcPr>
            <w:tcW w:w="1809" w:type="dxa"/>
            <w:vMerge w:val="continue"/>
          </w:tcPr>
          <w:p>
            <w:pPr>
              <w:widowControl/>
              <w:spacing w:line="360" w:lineRule="auto"/>
              <w:jc w:val="center"/>
              <w:rPr>
                <w:rFonts w:ascii="宋体" w:hAnsi="宋体" w:cs="宋体"/>
                <w:color w:val="000000"/>
                <w:kern w:val="0"/>
                <w:sz w:val="24"/>
              </w:rPr>
            </w:pPr>
          </w:p>
        </w:tc>
        <w:tc>
          <w:tcPr>
            <w:tcW w:w="6713" w:type="dxa"/>
          </w:tcPr>
          <w:p>
            <w:pPr>
              <w:widowControl/>
              <w:shd w:val="clear" w:color="auto" w:fill="FFFFFF"/>
              <w:spacing w:before="120" w:beforeLines="50" w:line="360" w:lineRule="auto"/>
              <w:ind w:firstLine="480" w:firstLineChars="200"/>
              <w:jc w:val="left"/>
              <w:rPr>
                <w:rFonts w:ascii="宋体" w:hAnsi="宋体" w:cs="宋体"/>
                <w:color w:val="000000"/>
                <w:kern w:val="0"/>
                <w:sz w:val="22"/>
              </w:rPr>
            </w:pPr>
            <w:r>
              <w:rPr>
                <w:rFonts w:hint="eastAsia" w:ascii="仿宋_GB2312" w:hAnsi="Verdana" w:eastAsia="仿宋_GB2312"/>
                <w:color w:val="000000"/>
                <w:sz w:val="24"/>
                <w:szCs w:val="28"/>
              </w:rPr>
              <w:t>单板滑雪指导员是在单板滑雪运动中，对参与者进行科学指导和安</w:t>
            </w:r>
            <w:r>
              <w:rPr>
                <w:rFonts w:hint="eastAsia" w:ascii="仿宋_GB2312" w:hAnsi="Verdana" w:eastAsia="仿宋_GB2312"/>
                <w:color w:val="000000"/>
                <w:spacing w:val="4"/>
                <w:sz w:val="24"/>
                <w:szCs w:val="28"/>
              </w:rPr>
              <w:t>全保护的专业人员。滑雪运动技术复杂、专业性强，且容易发生运动损伤，目前已被国家正式列为高危险性体育项目。按照《全民健身条例》等法律法规要求，在滑雪经营场所从事滑雪运动指导的人员必须取得国家职业资格证书后方可从事相关工作。</w:t>
            </w:r>
          </w:p>
          <w:p>
            <w:pPr>
              <w:widowControl/>
              <w:shd w:val="clear" w:color="auto" w:fill="FFFFFF"/>
              <w:spacing w:line="360" w:lineRule="auto"/>
              <w:ind w:firstLine="480" w:firstLineChars="200"/>
              <w:jc w:val="left"/>
              <w:rPr>
                <w:rFonts w:ascii="仿宋_GB2312" w:hAnsi="Verdana" w:eastAsia="仿宋_GB2312"/>
                <w:color w:val="000000"/>
                <w:sz w:val="24"/>
                <w:szCs w:val="28"/>
              </w:rPr>
            </w:pPr>
            <w:r>
              <w:rPr>
                <w:rFonts w:hint="eastAsia" w:ascii="仿宋_GB2312" w:hAnsi="Verdana" w:eastAsia="仿宋_GB2312"/>
                <w:color w:val="000000"/>
                <w:sz w:val="24"/>
                <w:szCs w:val="28"/>
              </w:rPr>
              <w:t>为此，国家体育总局职业技能鉴定指导中心与中国滑雪协会共同组织行业专家依据《社会体育指导员国家职业标准》及中国滑雪指导员职业岗位对从业人员能力的要求，在充分借鉴国际经验基础上，研究制定了《单板滑雪指导员国家职业技能鉴定考核实施细则》（以下简称《细则》）。</w:t>
            </w:r>
          </w:p>
          <w:p>
            <w:pPr>
              <w:widowControl/>
              <w:shd w:val="clear" w:color="auto" w:fill="FFFFFF"/>
              <w:spacing w:line="360" w:lineRule="auto"/>
              <w:ind w:firstLine="480" w:firstLineChars="200"/>
              <w:jc w:val="left"/>
              <w:rPr>
                <w:rFonts w:ascii="仿宋_GB2312" w:hAnsi="Verdana" w:eastAsia="仿宋_GB2312"/>
                <w:color w:val="000000"/>
                <w:sz w:val="24"/>
                <w:szCs w:val="28"/>
              </w:rPr>
            </w:pPr>
            <w:r>
              <w:rPr>
                <w:rFonts w:hint="eastAsia" w:ascii="仿宋_GB2312" w:hAnsi="Verdana" w:eastAsia="仿宋_GB2312"/>
                <w:color w:val="000000"/>
                <w:sz w:val="24"/>
                <w:szCs w:val="28"/>
              </w:rPr>
              <w:t>《细则》包括初级、中级、高级和指导师四个级别，是指导全国开展单板滑雪指导员职业技能鉴定的依据和实施规范。</w:t>
            </w:r>
          </w:p>
          <w:p>
            <w:pPr>
              <w:widowControl/>
              <w:shd w:val="clear" w:color="auto" w:fill="FFFFFF"/>
              <w:spacing w:line="360" w:lineRule="auto"/>
              <w:ind w:firstLine="480" w:firstLineChars="200"/>
              <w:jc w:val="left"/>
              <w:rPr>
                <w:rFonts w:ascii="宋体" w:hAnsi="宋体" w:cs="宋体"/>
                <w:color w:val="000000"/>
                <w:kern w:val="0"/>
                <w:sz w:val="24"/>
              </w:rPr>
            </w:pPr>
          </w:p>
        </w:tc>
      </w:tr>
    </w:tbl>
    <w:p>
      <w:pPr>
        <w:rPr>
          <w:rFonts w:ascii="Times New Roman" w:hAnsi="Times New Roman"/>
          <w:bCs/>
          <w:color w:val="000000"/>
          <w:kern w:val="0"/>
          <w:sz w:val="32"/>
          <w:szCs w:val="32"/>
          <w:lang w:val="zh-CN"/>
        </w:rPr>
      </w:pPr>
    </w:p>
    <w:p>
      <w:pPr>
        <w:rPr>
          <w:rFonts w:ascii="Times New Roman" w:hAnsi="Times New Roman"/>
          <w:bCs/>
          <w:color w:val="000000"/>
          <w:kern w:val="0"/>
          <w:sz w:val="32"/>
          <w:szCs w:val="32"/>
          <w:lang w:val="zh-CN"/>
        </w:rPr>
      </w:pPr>
    </w:p>
    <w:p>
      <w:pPr>
        <w:rPr>
          <w:rFonts w:ascii="Times New Roman" w:hAnsi="Times New Roman"/>
          <w:bCs/>
          <w:color w:val="000000"/>
          <w:kern w:val="0"/>
          <w:sz w:val="32"/>
          <w:szCs w:val="32"/>
          <w:lang w:val="zh-CN"/>
        </w:rPr>
      </w:pPr>
    </w:p>
    <w:p>
      <w:pPr>
        <w:rPr>
          <w:color w:val="000000"/>
          <w:lang w:val="zh-CN"/>
        </w:rPr>
      </w:pPr>
    </w:p>
    <w:p>
      <w:pPr>
        <w:widowControl/>
        <w:spacing w:line="360" w:lineRule="auto"/>
        <w:jc w:val="center"/>
        <w:rPr>
          <w:rFonts w:ascii="宋体" w:hAnsi="宋体"/>
          <w:bCs/>
          <w:snapToGrid w:val="0"/>
          <w:color w:val="000000"/>
          <w:kern w:val="0"/>
          <w:sz w:val="44"/>
          <w:szCs w:val="44"/>
        </w:rPr>
        <w:sectPr>
          <w:pgSz w:w="11906" w:h="16838"/>
          <w:pgMar w:top="1531" w:right="1531" w:bottom="1418" w:left="1531" w:header="851" w:footer="992" w:gutter="0"/>
          <w:cols w:space="720" w:num="1"/>
          <w:docGrid w:linePitch="286" w:charSpace="-4301"/>
        </w:sectPr>
      </w:pPr>
    </w:p>
    <w:tbl>
      <w:tblPr>
        <w:tblStyle w:val="18"/>
        <w:tblW w:w="9067" w:type="dxa"/>
        <w:tblInd w:w="0" w:type="dxa"/>
        <w:tblBorders>
          <w:top w:val="none" w:color="auto" w:sz="0"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512"/>
      </w:tblGrid>
      <w:tr>
        <w:tblPrEx>
          <w:tblBorders>
            <w:top w:val="none" w:color="auto" w:sz="0"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trPr>
        <w:tc>
          <w:tcPr>
            <w:tcW w:w="1555" w:type="dxa"/>
          </w:tcPr>
          <w:p>
            <w:pPr>
              <w:widowControl/>
              <w:spacing w:line="360" w:lineRule="auto"/>
              <w:jc w:val="center"/>
              <w:rPr>
                <w:rFonts w:ascii="宋体" w:hAnsi="宋体"/>
                <w:bCs/>
                <w:snapToGrid w:val="0"/>
                <w:color w:val="000000"/>
                <w:kern w:val="0"/>
                <w:sz w:val="44"/>
                <w:szCs w:val="44"/>
              </w:rPr>
            </w:pPr>
            <w:r>
              <w:rPr>
                <w:rFonts w:hint="eastAsia" w:ascii="宋体" w:hAnsi="宋体"/>
                <w:bCs/>
                <w:color w:val="000000"/>
                <w:kern w:val="0"/>
                <w:sz w:val="44"/>
                <w:szCs w:val="44"/>
              </w:rPr>
              <mc:AlternateContent>
                <mc:Choice Requires="wpg">
                  <w:drawing>
                    <wp:anchor distT="0" distB="0" distL="114300" distR="114300" simplePos="0" relativeHeight="251658240" behindDoc="0" locked="0" layoutInCell="1" allowOverlap="1">
                      <wp:simplePos x="0" y="0"/>
                      <wp:positionH relativeFrom="column">
                        <wp:posOffset>-41910</wp:posOffset>
                      </wp:positionH>
                      <wp:positionV relativeFrom="paragraph">
                        <wp:posOffset>21590</wp:posOffset>
                      </wp:positionV>
                      <wp:extent cx="839470" cy="795020"/>
                      <wp:effectExtent l="0" t="0" r="17780" b="24130"/>
                      <wp:wrapNone/>
                      <wp:docPr id="1" name="组合 12"/>
                      <wp:cNvGraphicFramePr/>
                      <a:graphic xmlns:a="http://schemas.openxmlformats.org/drawingml/2006/main">
                        <a:graphicData uri="http://schemas.microsoft.com/office/word/2010/wordprocessingGroup">
                          <wpg:wgp>
                            <wpg:cNvGrpSpPr/>
                            <wpg:grpSpPr>
                              <a:xfrm>
                                <a:off x="0" y="0"/>
                                <a:ext cx="839470" cy="795020"/>
                                <a:chOff x="0" y="0"/>
                                <a:chExt cx="1120" cy="1252"/>
                              </a:xfrm>
                            </wpg:grpSpPr>
                            <wps:wsp>
                              <wps:cNvPr id="2" name="椭圆 13"/>
                              <wps:cNvSpPr>
                                <a:spLocks noChangeArrowheads="1"/>
                              </wps:cNvSpPr>
                              <wps:spPr bwMode="auto">
                                <a:xfrm>
                                  <a:off x="0" y="0"/>
                                  <a:ext cx="1120" cy="1252"/>
                                </a:xfrm>
                                <a:prstGeom prst="ellipse">
                                  <a:avLst/>
                                </a:prstGeom>
                                <a:gradFill rotWithShape="1">
                                  <a:gsLst>
                                    <a:gs pos="0">
                                      <a:srgbClr val="C4BC96"/>
                                    </a:gs>
                                    <a:gs pos="100000">
                                      <a:srgbClr val="C4BC96">
                                        <a:gamma/>
                                        <a:shade val="46275"/>
                                        <a:invGamma/>
                                      </a:srgbClr>
                                    </a:gs>
                                  </a:gsLst>
                                  <a:lin ang="5400000" scaled="1"/>
                                </a:gradFill>
                                <a:ln w="9525">
                                  <a:solidFill>
                                    <a:srgbClr val="000000"/>
                                  </a:solidFill>
                                  <a:round/>
                                </a:ln>
                              </wps:spPr>
                              <wps:bodyPr rot="0" vert="horz" wrap="square" lIns="91440" tIns="45720" rIns="91440" bIns="45720" anchor="t" anchorCtr="0" upright="1">
                                <a:noAutofit/>
                              </wps:bodyPr>
                            </wps:wsp>
                            <wps:wsp>
                              <wps:cNvPr id="3" name="椭圆 14"/>
                              <wps:cNvSpPr>
                                <a:spLocks noChangeArrowheads="1"/>
                              </wps:cNvSpPr>
                              <wps:spPr bwMode="auto">
                                <a:xfrm>
                                  <a:off x="227" y="240"/>
                                  <a:ext cx="662" cy="748"/>
                                </a:xfrm>
                                <a:prstGeom prst="ellipse">
                                  <a:avLst/>
                                </a:prstGeom>
                                <a:gradFill rotWithShape="1">
                                  <a:gsLst>
                                    <a:gs pos="0">
                                      <a:srgbClr val="DDD8C2"/>
                                    </a:gs>
                                    <a:gs pos="100000">
                                      <a:srgbClr val="DDD8C2">
                                        <a:gamma/>
                                        <a:shade val="46275"/>
                                        <a:invGamma/>
                                      </a:srgbClr>
                                    </a:gs>
                                  </a:gsLst>
                                  <a:lin ang="5400000" scaled="1"/>
                                </a:grad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组合 12" o:spid="_x0000_s1026" o:spt="203" style="position:absolute;left:0pt;margin-left:-3.3pt;margin-top:1.7pt;height:62.6pt;width:66.1pt;z-index:251658240;mso-width-relative:page;mso-height-relative:page;" coordsize="1120,1252" o:gfxdata="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BI90x1wAAAAgBAAAPAAAAAAAAAAEAIAAAACIAAABkcnMvZG93bnJldi54bWxQ&#10;SwECFAAUAAAACACHTuJACORvPRUDAABICQAADgAAAAAAAAABACAAAAAmAQAAZHJzL2Uyb0RvYy54&#10;bWxQSwUGAAAAAAYABgBZAQAArQYAAAAA&#10;">
                      <o:lock v:ext="edit" aspectratio="f"/>
                      <v:shape id="椭圆 13" o:spid="_x0000_s1026" o:spt="3" type="#_x0000_t3" style="position:absolute;left:0;top:0;height:1252;width:1120;" fillcolor="#C4BC96" filled="t" stroked="t" coordsize="21600,21600" o:gfxdata="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fvOi5AAAA2gAA&#10;AA8AAAAAAAAAAQAgAAAAIgAAAGRycy9kb3ducmV2LnhtbFBLAQIUABQAAAAIAIdO4kAzLwWeOwAA&#10;ADkAAAAQAAAAAAAAAAEAIAAAAAgBAABkcnMvc2hhcGV4bWwueG1sUEsFBgAAAAAGAAYAWwEAALID&#10;AAAAAA==&#10;">
                        <v:fill type="gradient" on="t" color2="#5B5745" focus="100%" focussize="0,0" rotate="t"/>
                        <v:stroke color="#000000" joinstyle="round"/>
                        <v:imagedata o:title=""/>
                        <o:lock v:ext="edit" aspectratio="f"/>
                      </v:shape>
                      <v:shape id="椭圆 14" o:spid="_x0000_s1026" o:spt="3" type="#_x0000_t3" style="position:absolute;left:227;top:240;height:748;width:662;" fillcolor="#DDD8C2" filled="t" stroked="t" coordsize="21600,21600" o:gfxdata="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mP1L4A&#10;AADaAAAADwAAAAAAAAABACAAAAAiAAAAZHJzL2Rvd25yZXYueG1sUEsBAhQAFAAAAAgAh07iQDMv&#10;BZ47AAAAOQAAABAAAAAAAAAAAQAgAAAADQEAAGRycy9zaGFwZXhtbC54bWxQSwUGAAAAAAYABgBb&#10;AQAAtwMAAAAA&#10;">
                        <v:fill type="gradient" on="t" color2="#66645A" focus="100%" focussize="0,0" rotate="t"/>
                        <v:stroke color="#000000" joinstyle="round"/>
                        <v:imagedata o:title=""/>
                        <o:lock v:ext="edit" aspectratio="f"/>
                      </v:shape>
                    </v:group>
                  </w:pict>
                </mc:Fallback>
              </mc:AlternateContent>
            </w:r>
            <w:r>
              <w:rPr>
                <w:rFonts w:hint="eastAsia" w:ascii="宋体" w:hAnsi="宋体"/>
                <w:bCs/>
                <w:color w:val="000000"/>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19050</wp:posOffset>
                      </wp:positionV>
                      <wp:extent cx="1210945" cy="734060"/>
                      <wp:effectExtent l="8890" t="0" r="8890" b="889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10945" cy="734060"/>
                              </a:xfrm>
                              <a:prstGeom prst="rect">
                                <a:avLst/>
                              </a:prstGeom>
                              <a:solidFill>
                                <a:srgbClr val="FFFFFF">
                                  <a:alpha val="0"/>
                                </a:srgbClr>
                              </a:solidFill>
                              <a:ln>
                                <a:noFill/>
                              </a:ln>
                            </wps:spPr>
                            <wps:txbx>
                              <w:txbxContent>
                                <w:p>
                                  <w:pPr>
                                    <w:rPr>
                                      <w:sz w:val="32"/>
                                      <w:szCs w:val="32"/>
                                    </w:rPr>
                                  </w:pPr>
                                  <w:r>
                                    <w:rPr>
                                      <w:rFonts w:hint="eastAsia" w:ascii="Forte" w:hAnsi="Forte"/>
                                      <w:sz w:val="52"/>
                                      <w:szCs w:val="52"/>
                                    </w:rPr>
                                    <w:t>C</w:t>
                                  </w:r>
                                  <w:r>
                                    <w:rPr>
                                      <w:rFonts w:hint="eastAsia" w:cs="Calibri"/>
                                      <w:i/>
                                      <w:sz w:val="32"/>
                                      <w:szCs w:val="32"/>
                                    </w:rPr>
                                    <w:t>ontents</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9.05pt;margin-top:1.5pt;height:57.8pt;width:95.35pt;z-index:251659264;mso-width-relative:page;mso-height-relative:page;" fillcolor="#FFFFFF" filled="t" stroked="f" coordsize="21600,21600" o:gfxdata="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Hi1PtcAAAAJAQAA&#10;DwAAAAAAAAABACAAAAAiAAAAZHJzL2Rvd25yZXYueG1sUEsBAhQAFAAAAAgAh07iQJbMQBsaAgAA&#10;DQQAAA4AAAAAAAAAAQAgAAAAJgEAAGRycy9lMm9Eb2MueG1sUEsFBgAAAAAGAAYAWQEAALIFAAAA&#10;AA==&#10;">
                      <v:fill on="t" opacity="0f" focussize="0,0"/>
                      <v:stroke on="f"/>
                      <v:imagedata o:title=""/>
                      <o:lock v:ext="edit" aspectratio="f"/>
                      <v:textbox>
                        <w:txbxContent>
                          <w:p>
                            <w:pPr>
                              <w:rPr>
                                <w:sz w:val="32"/>
                                <w:szCs w:val="32"/>
                              </w:rPr>
                            </w:pPr>
                            <w:r>
                              <w:rPr>
                                <w:rFonts w:hint="eastAsia" w:ascii="Forte" w:hAnsi="Forte"/>
                                <w:sz w:val="52"/>
                                <w:szCs w:val="52"/>
                              </w:rPr>
                              <w:t>C</w:t>
                            </w:r>
                            <w:r>
                              <w:rPr>
                                <w:rFonts w:hint="eastAsia" w:cs="Calibri"/>
                                <w:i/>
                                <w:sz w:val="32"/>
                                <w:szCs w:val="32"/>
                              </w:rPr>
                              <w:t>ontents</w:t>
                            </w:r>
                          </w:p>
                        </w:txbxContent>
                      </v:textbox>
                    </v:shape>
                  </w:pict>
                </mc:Fallback>
              </mc:AlternateContent>
            </w:r>
            <w:r>
              <w:rPr>
                <w:rFonts w:hint="eastAsia" w:ascii="宋体" w:hAnsi="宋体"/>
                <w:bCs/>
                <w:color w:val="000000"/>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480695</wp:posOffset>
                      </wp:positionH>
                      <wp:positionV relativeFrom="paragraph">
                        <wp:posOffset>-195580</wp:posOffset>
                      </wp:positionV>
                      <wp:extent cx="823595" cy="485140"/>
                      <wp:effectExtent l="4445" t="4445" r="635" b="5715"/>
                      <wp:wrapNone/>
                      <wp:docPr id="4"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823595" cy="485140"/>
                              </a:xfrm>
                              <a:prstGeom prst="rect">
                                <a:avLst/>
                              </a:prstGeom>
                              <a:solidFill>
                                <a:srgbClr val="FFFFFF">
                                  <a:alpha val="0"/>
                                </a:srgbClr>
                              </a:solidFill>
                              <a:ln>
                                <a:noFill/>
                              </a:ln>
                            </wps:spPr>
                            <wps:txbx>
                              <w:txbxContent>
                                <w:p>
                                  <w:pPr>
                                    <w:rPr>
                                      <w:sz w:val="36"/>
                                      <w:szCs w:val="36"/>
                                    </w:rPr>
                                  </w:pPr>
                                  <w:r>
                                    <w:rPr>
                                      <w:rFonts w:hint="eastAsia"/>
                                      <w:sz w:val="36"/>
                                      <w:szCs w:val="36"/>
                                    </w:rPr>
                                    <w:t>目录</w:t>
                                  </w:r>
                                </w:p>
                              </w:txbxContent>
                            </wps:txbx>
                            <wps:bodyPr rot="0" vert="horz" wrap="square" lIns="91440" tIns="45720" rIns="91440" bIns="45720" anchor="t" anchorCtr="0" upright="1">
                              <a:noAutofit/>
                            </wps:bodyPr>
                          </wps:wsp>
                        </a:graphicData>
                      </a:graphic>
                    </wp:anchor>
                  </w:drawing>
                </mc:Choice>
                <mc:Fallback>
                  <w:pict>
                    <v:shape id="文本框 16" o:spid="_x0000_s1026" o:spt="202" type="#_x0000_t202" style="position:absolute;left:0pt;margin-left:37.85pt;margin-top:-15.4pt;height:38.2pt;width:64.85pt;z-index:251660288;mso-width-relative:page;mso-height-relative:page;" fillcolor="#FFFFFF" filled="t" stroked="f" coordsize="21600,21600" o:gfxdata="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BJXnNkAAAAJ&#10;AQAADwAAAAAAAAABACAAAAAiAAAAZHJzL2Rvd25yZXYueG1sUEsBAhQAFAAAAAgAh07iQJVGd0Eb&#10;AgAADQQAAA4AAAAAAAAAAQAgAAAAKAEAAGRycy9lMm9Eb2MueG1sUEsFBgAAAAAGAAYAWQEAALUF&#10;AAAAAA==&#10;">
                      <v:fill on="t" opacity="0f" focussize="0,0"/>
                      <v:stroke on="f"/>
                      <v:imagedata o:title=""/>
                      <o:lock v:ext="edit" aspectratio="f"/>
                      <v:textbox>
                        <w:txbxContent>
                          <w:p>
                            <w:pPr>
                              <w:rPr>
                                <w:sz w:val="36"/>
                                <w:szCs w:val="36"/>
                              </w:rPr>
                            </w:pPr>
                            <w:r>
                              <w:rPr>
                                <w:rFonts w:hint="eastAsia"/>
                                <w:sz w:val="36"/>
                                <w:szCs w:val="36"/>
                              </w:rPr>
                              <w:t>目录</w:t>
                            </w:r>
                          </w:p>
                        </w:txbxContent>
                      </v:textbox>
                    </v:shape>
                  </w:pict>
                </mc:Fallback>
              </mc:AlternateContent>
            </w:r>
          </w:p>
        </w:tc>
        <w:tc>
          <w:tcPr>
            <w:tcW w:w="7512" w:type="dxa"/>
          </w:tcPr>
          <w:p>
            <w:pPr>
              <w:widowControl/>
              <w:spacing w:line="360" w:lineRule="auto"/>
              <w:jc w:val="center"/>
              <w:rPr>
                <w:rFonts w:ascii="宋体" w:hAnsi="宋体"/>
                <w:bCs/>
                <w:snapToGrid w:val="0"/>
                <w:color w:val="000000"/>
                <w:kern w:val="0"/>
                <w:sz w:val="44"/>
                <w:szCs w:val="44"/>
              </w:rPr>
            </w:pPr>
          </w:p>
        </w:tc>
      </w:tr>
      <w:tr>
        <w:tblPrEx>
          <w:tblBorders>
            <w:top w:val="none" w:color="auto" w:sz="0"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widowControl/>
              <w:spacing w:line="360" w:lineRule="auto"/>
              <w:jc w:val="center"/>
              <w:rPr>
                <w:rFonts w:ascii="宋体" w:hAnsi="宋体"/>
                <w:bCs/>
                <w:snapToGrid w:val="0"/>
                <w:color w:val="000000"/>
                <w:kern w:val="0"/>
                <w:sz w:val="44"/>
                <w:szCs w:val="44"/>
              </w:rPr>
            </w:pPr>
          </w:p>
        </w:tc>
        <w:tc>
          <w:tcPr>
            <w:tcW w:w="7512" w:type="dxa"/>
          </w:tcPr>
          <w:p>
            <w:pPr>
              <w:pStyle w:val="35"/>
              <w:rPr>
                <w:color w:val="000000"/>
                <w:sz w:val="24"/>
                <w:szCs w:val="24"/>
                <w:lang w:val="zh-CN"/>
              </w:rPr>
            </w:pPr>
            <w:r>
              <w:rPr>
                <w:color w:val="000000"/>
                <w:sz w:val="24"/>
                <w:szCs w:val="24"/>
                <w:lang w:val="zh-CN"/>
              </w:rPr>
              <w:t>目录</w:t>
            </w:r>
          </w:p>
          <w:p>
            <w:pPr>
              <w:pStyle w:val="12"/>
              <w:rPr>
                <w:rFonts w:asciiTheme="minorHAnsi" w:hAnsiTheme="minorHAnsi" w:eastAsiaTheme="minorEastAsia" w:cstheme="minorBidi"/>
                <w:b w:val="0"/>
                <w:sz w:val="21"/>
                <w:szCs w:val="22"/>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"_Toc27851435" </w:instrText>
            </w:r>
            <w:r>
              <w:fldChar w:fldCharType="separate"/>
            </w:r>
            <w:r>
              <w:rPr>
                <w:rStyle w:val="16"/>
              </w:rPr>
              <w:t>一、单板滑雪指导员职业技能鉴定总体要求</w:t>
            </w:r>
            <w:r>
              <w:tab/>
            </w:r>
            <w:r>
              <w:fldChar w:fldCharType="begin"/>
            </w:r>
            <w:r>
              <w:instrText xml:space="preserve"> PAGEREF _Toc27851435 \h </w:instrText>
            </w:r>
            <w:r>
              <w:fldChar w:fldCharType="separate"/>
            </w:r>
            <w:r>
              <w:t>1</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"_Toc27851436" </w:instrText>
            </w:r>
            <w:r>
              <w:fldChar w:fldCharType="separate"/>
            </w:r>
            <w:r>
              <w:rPr>
                <w:rStyle w:val="16"/>
              </w:rPr>
              <w:t>（一）适用对象</w:t>
            </w:r>
            <w:r>
              <w:tab/>
            </w:r>
            <w:r>
              <w:fldChar w:fldCharType="begin"/>
            </w:r>
            <w:r>
              <w:instrText xml:space="preserve"> PAGEREF _Toc27851436 \h </w:instrText>
            </w:r>
            <w:r>
              <w:fldChar w:fldCharType="separate"/>
            </w:r>
            <w:r>
              <w:t>1</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"_Toc27851437" </w:instrText>
            </w:r>
            <w:r>
              <w:fldChar w:fldCharType="separate"/>
            </w:r>
            <w:r>
              <w:rPr>
                <w:rStyle w:val="16"/>
              </w:rPr>
              <w:t>（二）申报条件</w:t>
            </w:r>
            <w:r>
              <w:tab/>
            </w:r>
            <w:r>
              <w:fldChar w:fldCharType="begin"/>
            </w:r>
            <w:r>
              <w:instrText xml:space="preserve"> PAGEREF _Toc27851437 \h </w:instrText>
            </w:r>
            <w:r>
              <w:fldChar w:fldCharType="separate"/>
            </w:r>
            <w:r>
              <w:t>1</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"_Toc27851438" </w:instrText>
            </w:r>
            <w:r>
              <w:fldChar w:fldCharType="separate"/>
            </w:r>
            <w:r>
              <w:rPr>
                <w:rStyle w:val="16"/>
              </w:rPr>
              <w:t>（三）考试方法及要求</w:t>
            </w:r>
            <w:r>
              <w:tab/>
            </w:r>
            <w:r>
              <w:fldChar w:fldCharType="begin"/>
            </w:r>
            <w:r>
              <w:instrText xml:space="preserve"> PAGEREF _Toc27851438 \h </w:instrText>
            </w:r>
            <w:r>
              <w:fldChar w:fldCharType="separate"/>
            </w:r>
            <w:r>
              <w:t>1</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"_Toc27851439" </w:instrText>
            </w:r>
            <w:r>
              <w:fldChar w:fldCharType="separate"/>
            </w:r>
            <w:r>
              <w:rPr>
                <w:rStyle w:val="16"/>
              </w:rPr>
              <w:t>（四）考试方式</w:t>
            </w:r>
            <w:r>
              <w:tab/>
            </w:r>
            <w:r>
              <w:fldChar w:fldCharType="begin"/>
            </w:r>
            <w:r>
              <w:instrText xml:space="preserve"> PAGEREF _Toc27851439 \h </w:instrText>
            </w:r>
            <w:r>
              <w:fldChar w:fldCharType="separate"/>
            </w:r>
            <w:r>
              <w:t>2</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"_Toc27851440" </w:instrText>
            </w:r>
            <w:r>
              <w:fldChar w:fldCharType="separate"/>
            </w:r>
            <w:r>
              <w:rPr>
                <w:rStyle w:val="16"/>
              </w:rPr>
              <w:t>（五）考试须知</w:t>
            </w:r>
            <w:r>
              <w:tab/>
            </w:r>
            <w:r>
              <w:fldChar w:fldCharType="begin"/>
            </w:r>
            <w:r>
              <w:instrText xml:space="preserve"> PAGEREF _Toc27851440 \h </w:instrText>
            </w:r>
            <w:r>
              <w:fldChar w:fldCharType="separate"/>
            </w:r>
            <w:r>
              <w:t>2</w:t>
            </w:r>
            <w:r>
              <w:fldChar w:fldCharType="end"/>
            </w:r>
            <w:r>
              <w:fldChar w:fldCharType="end"/>
            </w:r>
          </w:p>
          <w:p>
            <w:pPr>
              <w:pStyle w:val="12"/>
              <w:rPr>
                <w:rFonts w:asciiTheme="minorHAnsi" w:hAnsiTheme="minorHAnsi" w:eastAsiaTheme="minorEastAsia" w:cstheme="minorBidi"/>
                <w:b w:val="0"/>
                <w:sz w:val="21"/>
                <w:szCs w:val="22"/>
              </w:rPr>
            </w:pPr>
            <w:r>
              <w:fldChar w:fldCharType="begin"/>
            </w:r>
            <w:r>
              <w:instrText xml:space="preserve"> HYPERLINK \l "_Toc27851441" </w:instrText>
            </w:r>
            <w:r>
              <w:fldChar w:fldCharType="separate"/>
            </w:r>
            <w:r>
              <w:rPr>
                <w:rStyle w:val="16"/>
              </w:rPr>
              <w:t>二、各级别单板滑雪指导员实操考核内容</w:t>
            </w:r>
            <w:r>
              <w:tab/>
            </w:r>
            <w:r>
              <w:fldChar w:fldCharType="begin"/>
            </w:r>
            <w:r>
              <w:instrText xml:space="preserve"> PAGEREF _Toc27851441 \h </w:instrText>
            </w:r>
            <w:r>
              <w:fldChar w:fldCharType="separate"/>
            </w:r>
            <w:r>
              <w:t>2</w:t>
            </w:r>
            <w:r>
              <w:fldChar w:fldCharType="end"/>
            </w:r>
            <w:r>
              <w:fldChar w:fldCharType="end"/>
            </w:r>
          </w:p>
          <w:p>
            <w:pPr>
              <w:pStyle w:val="12"/>
              <w:rPr>
                <w:rFonts w:asciiTheme="minorHAnsi" w:hAnsiTheme="minorHAnsi" w:eastAsiaTheme="minorEastAsia" w:cstheme="minorBidi"/>
                <w:b w:val="0"/>
                <w:sz w:val="21"/>
                <w:szCs w:val="22"/>
              </w:rPr>
            </w:pPr>
            <w:r>
              <w:fldChar w:fldCharType="begin"/>
            </w:r>
            <w:r>
              <w:instrText xml:space="preserve"> HYPERLINK \l "_Toc27851442" </w:instrText>
            </w:r>
            <w:r>
              <w:fldChar w:fldCharType="separate"/>
            </w:r>
            <w:r>
              <w:rPr>
                <w:rStyle w:val="16"/>
              </w:rPr>
              <w:t>三、单板滑雪（初级）指导员技能考核实施细则</w:t>
            </w:r>
            <w:r>
              <w:tab/>
            </w:r>
            <w:r>
              <w:fldChar w:fldCharType="begin"/>
            </w:r>
            <w:r>
              <w:instrText xml:space="preserve"> PAGEREF _Toc27851442 \h </w:instrText>
            </w:r>
            <w:r>
              <w:fldChar w:fldCharType="separate"/>
            </w:r>
            <w:r>
              <w:t>3</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"_Toc27851443" </w:instrText>
            </w:r>
            <w:r>
              <w:fldChar w:fldCharType="separate"/>
            </w:r>
            <w:r>
              <w:rPr>
                <w:rStyle w:val="16"/>
              </w:rPr>
              <w:t>（一）单板滑雪（初级）指导员技能考核内容（表3-1）</w:t>
            </w:r>
            <w:r>
              <w:tab/>
            </w:r>
            <w:r>
              <w:fldChar w:fldCharType="begin"/>
            </w:r>
            <w:r>
              <w:instrText xml:space="preserve"> PAGEREF _Toc27851443 \h </w:instrText>
            </w:r>
            <w:r>
              <w:fldChar w:fldCharType="separate"/>
            </w:r>
            <w:r>
              <w:t>3</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"_Toc27851444" </w:instrText>
            </w:r>
            <w:r>
              <w:fldChar w:fldCharType="separate"/>
            </w:r>
            <w:r>
              <w:rPr>
                <w:rStyle w:val="16"/>
              </w:rPr>
              <w:t>（二）单板滑雪（初级）指导员实操考核标准（表3-2）</w:t>
            </w:r>
            <w:r>
              <w:tab/>
            </w:r>
            <w:r>
              <w:fldChar w:fldCharType="begin"/>
            </w:r>
            <w:r>
              <w:instrText xml:space="preserve"> PAGEREF _Toc27851444 \h </w:instrText>
            </w:r>
            <w:r>
              <w:fldChar w:fldCharType="separate"/>
            </w:r>
            <w:r>
              <w:t>3</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"_Toc27851445" </w:instrText>
            </w:r>
            <w:r>
              <w:fldChar w:fldCharType="separate"/>
            </w:r>
            <w:r>
              <w:rPr>
                <w:rStyle w:val="16"/>
              </w:rPr>
              <w:t>（三）滑雪（初级）指导员技能考核说明</w:t>
            </w:r>
            <w:r>
              <w:tab/>
            </w:r>
            <w:r>
              <w:fldChar w:fldCharType="begin"/>
            </w:r>
            <w:r>
              <w:instrText xml:space="preserve"> PAGEREF _Toc27851445 \h </w:instrText>
            </w:r>
            <w:r>
              <w:fldChar w:fldCharType="separate"/>
            </w:r>
            <w:r>
              <w:t>4</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"_Toc27851446" </w:instrText>
            </w:r>
            <w:r>
              <w:fldChar w:fldCharType="separate"/>
            </w:r>
            <w:r>
              <w:rPr>
                <w:rStyle w:val="16"/>
              </w:rPr>
              <w:t>（四）单板滑雪（初级）指导员实操考核评分标准</w:t>
            </w:r>
            <w:r>
              <w:tab/>
            </w:r>
            <w:r>
              <w:fldChar w:fldCharType="begin"/>
            </w:r>
            <w:r>
              <w:instrText xml:space="preserve"> PAGEREF _Toc27851446 \h </w:instrText>
            </w:r>
            <w:r>
              <w:fldChar w:fldCharType="separate"/>
            </w:r>
            <w:r>
              <w:t>4</w:t>
            </w:r>
            <w:r>
              <w:fldChar w:fldCharType="end"/>
            </w:r>
            <w:r>
              <w:fldChar w:fldCharType="end"/>
            </w:r>
          </w:p>
          <w:p>
            <w:pPr>
              <w:pStyle w:val="12"/>
              <w:rPr>
                <w:rFonts w:asciiTheme="minorHAnsi" w:hAnsiTheme="minorHAnsi" w:eastAsiaTheme="minorEastAsia" w:cstheme="minorBidi"/>
                <w:b w:val="0"/>
                <w:sz w:val="21"/>
                <w:szCs w:val="22"/>
              </w:rPr>
            </w:pPr>
            <w:r>
              <w:fldChar w:fldCharType="begin"/>
            </w:r>
            <w:r>
              <w:instrText xml:space="preserve"> HYPERLINK \l "_Toc27851447" </w:instrText>
            </w:r>
            <w:r>
              <w:fldChar w:fldCharType="separate"/>
            </w:r>
            <w:r>
              <w:rPr>
                <w:rStyle w:val="16"/>
              </w:rPr>
              <w:t>四、单板滑雪（中级）指导员技能考核实施细则</w:t>
            </w:r>
            <w:r>
              <w:tab/>
            </w:r>
            <w:r>
              <w:fldChar w:fldCharType="begin"/>
            </w:r>
            <w:r>
              <w:instrText xml:space="preserve"> PAGEREF _Toc27851447 \h </w:instrText>
            </w:r>
            <w:r>
              <w:fldChar w:fldCharType="separate"/>
            </w:r>
            <w:r>
              <w:t>6</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"_Toc27851448" </w:instrText>
            </w:r>
            <w:r>
              <w:fldChar w:fldCharType="separate"/>
            </w:r>
            <w:r>
              <w:rPr>
                <w:rStyle w:val="16"/>
              </w:rPr>
              <w:t>（一）单板滑雪（中级）指导员技能考核内容（表4-1）</w:t>
            </w:r>
            <w:r>
              <w:tab/>
            </w:r>
            <w:r>
              <w:fldChar w:fldCharType="begin"/>
            </w:r>
            <w:r>
              <w:instrText xml:space="preserve"> PAGEREF _Toc27851448 \h </w:instrText>
            </w:r>
            <w:r>
              <w:fldChar w:fldCharType="separate"/>
            </w:r>
            <w:r>
              <w:t>6</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"_Toc27851449" </w:instrText>
            </w:r>
            <w:r>
              <w:fldChar w:fldCharType="separate"/>
            </w:r>
            <w:r>
              <w:rPr>
                <w:rStyle w:val="16"/>
              </w:rPr>
              <w:t>（二）单板滑雪（中级）指导员实操考核标准（表4-2）</w:t>
            </w:r>
            <w:r>
              <w:tab/>
            </w:r>
            <w:r>
              <w:fldChar w:fldCharType="begin"/>
            </w:r>
            <w:r>
              <w:instrText xml:space="preserve"> PAGEREF _Toc27851449 \h </w:instrText>
            </w:r>
            <w:r>
              <w:fldChar w:fldCharType="separate"/>
            </w:r>
            <w:r>
              <w:t>6</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"_Toc27851450" </w:instrText>
            </w:r>
            <w:r>
              <w:fldChar w:fldCharType="separate"/>
            </w:r>
            <w:r>
              <w:rPr>
                <w:rStyle w:val="16"/>
              </w:rPr>
              <w:t>（三）滑雪（中级）指导员技能考核说明</w:t>
            </w:r>
            <w:r>
              <w:tab/>
            </w:r>
            <w:r>
              <w:fldChar w:fldCharType="begin"/>
            </w:r>
            <w:r>
              <w:instrText xml:space="preserve"> PAGEREF _Toc27851450 \h </w:instrText>
            </w:r>
            <w:r>
              <w:fldChar w:fldCharType="separate"/>
            </w:r>
            <w:r>
              <w:t>7</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"_Toc27851451" </w:instrText>
            </w:r>
            <w:r>
              <w:fldChar w:fldCharType="separate"/>
            </w:r>
            <w:r>
              <w:rPr>
                <w:rStyle w:val="16"/>
              </w:rPr>
              <w:t>（四）滑雪（中级）指导员实操考核评分标准</w:t>
            </w:r>
            <w:r>
              <w:tab/>
            </w:r>
            <w:r>
              <w:fldChar w:fldCharType="begin"/>
            </w:r>
            <w:r>
              <w:instrText xml:space="preserve"> PAGEREF _Toc27851451 \h </w:instrText>
            </w:r>
            <w:r>
              <w:fldChar w:fldCharType="separate"/>
            </w:r>
            <w:r>
              <w:t>8</w:t>
            </w:r>
            <w:r>
              <w:fldChar w:fldCharType="end"/>
            </w:r>
            <w:r>
              <w:fldChar w:fldCharType="end"/>
            </w:r>
          </w:p>
          <w:p>
            <w:pPr>
              <w:pStyle w:val="12"/>
              <w:rPr>
                <w:rFonts w:asciiTheme="minorHAnsi" w:hAnsiTheme="minorHAnsi" w:eastAsiaTheme="minorEastAsia" w:cstheme="minorBidi"/>
                <w:b w:val="0"/>
                <w:sz w:val="21"/>
                <w:szCs w:val="22"/>
              </w:rPr>
            </w:pPr>
            <w:r>
              <w:fldChar w:fldCharType="begin"/>
            </w:r>
            <w:r>
              <w:instrText xml:space="preserve"> HYPERLINK \l "_Toc27851452" </w:instrText>
            </w:r>
            <w:r>
              <w:fldChar w:fldCharType="separate"/>
            </w:r>
            <w:r>
              <w:rPr>
                <w:rStyle w:val="16"/>
              </w:rPr>
              <w:t>五、单板滑雪（高级）指导员技能考核实施细则</w:t>
            </w:r>
            <w:r>
              <w:tab/>
            </w:r>
            <w:r>
              <w:fldChar w:fldCharType="begin"/>
            </w:r>
            <w:r>
              <w:instrText xml:space="preserve"> PAGEREF _Toc27851452 \h </w:instrText>
            </w:r>
            <w:r>
              <w:fldChar w:fldCharType="separate"/>
            </w:r>
            <w:r>
              <w:t>9</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"_Toc27851453" </w:instrText>
            </w:r>
            <w:r>
              <w:fldChar w:fldCharType="separate"/>
            </w:r>
            <w:r>
              <w:rPr>
                <w:rStyle w:val="16"/>
              </w:rPr>
              <w:t>（一）单板滑雪（高级）指导员技能考核内容（表5-1）</w:t>
            </w:r>
            <w:r>
              <w:tab/>
            </w:r>
            <w:r>
              <w:fldChar w:fldCharType="begin"/>
            </w:r>
            <w:r>
              <w:instrText xml:space="preserve"> PAGEREF _Toc27851453 \h </w:instrText>
            </w:r>
            <w:r>
              <w:fldChar w:fldCharType="separate"/>
            </w:r>
            <w:r>
              <w:t>9</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"_Toc27851454" </w:instrText>
            </w:r>
            <w:r>
              <w:fldChar w:fldCharType="separate"/>
            </w:r>
            <w:r>
              <w:rPr>
                <w:rStyle w:val="16"/>
              </w:rPr>
              <w:t>（二）单板滑雪（高级）指导员实操考核标准（表5-2）</w:t>
            </w:r>
            <w:r>
              <w:tab/>
            </w:r>
            <w:r>
              <w:fldChar w:fldCharType="begin"/>
            </w:r>
            <w:r>
              <w:instrText xml:space="preserve"> PAGEREF _Toc27851454 \h </w:instrText>
            </w:r>
            <w:r>
              <w:fldChar w:fldCharType="separate"/>
            </w:r>
            <w:r>
              <w:t>9</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"_Toc27851455" </w:instrText>
            </w:r>
            <w:r>
              <w:fldChar w:fldCharType="separate"/>
            </w:r>
            <w:r>
              <w:rPr>
                <w:rStyle w:val="16"/>
              </w:rPr>
              <w:t>（三）单板滑雪（高级）指导员技能考核说明</w:t>
            </w:r>
            <w:r>
              <w:tab/>
            </w:r>
            <w:r>
              <w:fldChar w:fldCharType="begin"/>
            </w:r>
            <w:r>
              <w:instrText xml:space="preserve"> PAGEREF _Toc27851455 \h </w:instrText>
            </w:r>
            <w:r>
              <w:fldChar w:fldCharType="separate"/>
            </w:r>
            <w:r>
              <w:t>10</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"_Toc27851456" </w:instrText>
            </w:r>
            <w:r>
              <w:fldChar w:fldCharType="separate"/>
            </w:r>
            <w:r>
              <w:rPr>
                <w:rStyle w:val="16"/>
              </w:rPr>
              <w:t>（四）单板滑雪（高级）指导员实操考核评分标准</w:t>
            </w:r>
            <w:r>
              <w:tab/>
            </w:r>
            <w:r>
              <w:fldChar w:fldCharType="begin"/>
            </w:r>
            <w:r>
              <w:instrText xml:space="preserve"> PAGEREF _Toc27851456 \h </w:instrText>
            </w:r>
            <w:r>
              <w:fldChar w:fldCharType="separate"/>
            </w:r>
            <w:r>
              <w:t>11</w:t>
            </w:r>
            <w:r>
              <w:fldChar w:fldCharType="end"/>
            </w:r>
            <w:r>
              <w:fldChar w:fldCharType="end"/>
            </w:r>
          </w:p>
          <w:p>
            <w:pPr>
              <w:pStyle w:val="12"/>
              <w:rPr>
                <w:rFonts w:asciiTheme="minorHAnsi" w:hAnsiTheme="minorHAnsi" w:eastAsiaTheme="minorEastAsia" w:cstheme="minorBidi"/>
                <w:b w:val="0"/>
                <w:sz w:val="21"/>
                <w:szCs w:val="22"/>
              </w:rPr>
            </w:pPr>
            <w:r>
              <w:fldChar w:fldCharType="begin"/>
            </w:r>
            <w:r>
              <w:instrText xml:space="preserve"> HYPERLINK \l "_Toc27851457" </w:instrText>
            </w:r>
            <w:r>
              <w:fldChar w:fldCharType="separate"/>
            </w:r>
            <w:r>
              <w:rPr>
                <w:rStyle w:val="16"/>
              </w:rPr>
              <w:t>六、单板滑雪指导师技能考核实施细则</w:t>
            </w:r>
            <w:r>
              <w:tab/>
            </w:r>
            <w:r>
              <w:fldChar w:fldCharType="begin"/>
            </w:r>
            <w:r>
              <w:instrText xml:space="preserve"> PAGEREF _Toc27851457 \h </w:instrText>
            </w:r>
            <w:r>
              <w:fldChar w:fldCharType="separate"/>
            </w:r>
            <w:r>
              <w:t>12</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"_Toc27851458" </w:instrText>
            </w:r>
            <w:r>
              <w:fldChar w:fldCharType="separate"/>
            </w:r>
            <w:r>
              <w:rPr>
                <w:rStyle w:val="16"/>
              </w:rPr>
              <w:t>（一）单板滑雪指导师技能考核内容（表6-1）</w:t>
            </w:r>
            <w:r>
              <w:tab/>
            </w:r>
            <w:r>
              <w:fldChar w:fldCharType="begin"/>
            </w:r>
            <w:r>
              <w:instrText xml:space="preserve"> PAGEREF _Toc27851458 \h </w:instrText>
            </w:r>
            <w:r>
              <w:fldChar w:fldCharType="separate"/>
            </w:r>
            <w:r>
              <w:t>12</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"_Toc27851459" </w:instrText>
            </w:r>
            <w:r>
              <w:fldChar w:fldCharType="separate"/>
            </w:r>
            <w:r>
              <w:rPr>
                <w:rStyle w:val="16"/>
              </w:rPr>
              <w:t>（二）单板滑雪指导师实操考核标准（表6-2）</w:t>
            </w:r>
            <w:r>
              <w:tab/>
            </w:r>
            <w:r>
              <w:fldChar w:fldCharType="begin"/>
            </w:r>
            <w:r>
              <w:instrText xml:space="preserve"> PAGEREF _Toc27851459 \h </w:instrText>
            </w:r>
            <w:r>
              <w:fldChar w:fldCharType="separate"/>
            </w:r>
            <w:r>
              <w:t>12</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"_Toc27851460" </w:instrText>
            </w:r>
            <w:r>
              <w:fldChar w:fldCharType="separate"/>
            </w:r>
            <w:r>
              <w:rPr>
                <w:rStyle w:val="16"/>
              </w:rPr>
              <w:t>（三）单板滑雪指导师技能考核说明</w:t>
            </w:r>
            <w:r>
              <w:tab/>
            </w:r>
            <w:r>
              <w:fldChar w:fldCharType="begin"/>
            </w:r>
            <w:r>
              <w:instrText xml:space="preserve"> PAGEREF _Toc27851460 \h </w:instrText>
            </w:r>
            <w:r>
              <w:fldChar w:fldCharType="separate"/>
            </w:r>
            <w:r>
              <w:t>13</w:t>
            </w:r>
            <w:r>
              <w:fldChar w:fldCharType="end"/>
            </w:r>
            <w:r>
              <w:fldChar w:fldCharType="end"/>
            </w:r>
          </w:p>
          <w:p>
            <w:pPr>
              <w:pStyle w:val="14"/>
              <w:tabs>
                <w:tab w:val="right" w:leader="dot" w:pos="8834"/>
              </w:tabs>
              <w:rPr>
                <w:rFonts w:asciiTheme="minorHAnsi" w:hAnsiTheme="minorHAnsi" w:eastAsiaTheme="minorEastAsia" w:cstheme="minorBidi"/>
              </w:rPr>
            </w:pPr>
            <w:r>
              <w:fldChar w:fldCharType="begin"/>
            </w:r>
            <w:r>
              <w:instrText xml:space="preserve"> HYPERLINK \l "_Toc27851461" </w:instrText>
            </w:r>
            <w:r>
              <w:fldChar w:fldCharType="separate"/>
            </w:r>
            <w:r>
              <w:rPr>
                <w:rStyle w:val="16"/>
              </w:rPr>
              <w:t>（四）单板滑雪指导师实操考核评分标准</w:t>
            </w:r>
            <w:r>
              <w:tab/>
            </w:r>
            <w:r>
              <w:fldChar w:fldCharType="begin"/>
            </w:r>
            <w:r>
              <w:instrText xml:space="preserve"> PAGEREF _Toc27851461 \h </w:instrText>
            </w:r>
            <w:r>
              <w:fldChar w:fldCharType="separate"/>
            </w:r>
            <w:r>
              <w:t>14</w:t>
            </w:r>
            <w:r>
              <w:fldChar w:fldCharType="end"/>
            </w:r>
            <w:r>
              <w:fldChar w:fldCharType="end"/>
            </w:r>
          </w:p>
          <w:p>
            <w:pPr>
              <w:widowControl/>
              <w:spacing w:line="360" w:lineRule="auto"/>
              <w:rPr>
                <w:rFonts w:ascii="宋体" w:hAnsi="宋体"/>
                <w:bCs/>
                <w:snapToGrid w:val="0"/>
                <w:color w:val="000000"/>
                <w:kern w:val="0"/>
                <w:sz w:val="24"/>
                <w:szCs w:val="24"/>
              </w:rPr>
            </w:pPr>
            <w:r>
              <w:rPr>
                <w:b/>
                <w:bCs/>
                <w:color w:val="000000"/>
                <w:sz w:val="24"/>
                <w:szCs w:val="24"/>
                <w:lang w:val="zh-CN"/>
              </w:rPr>
              <w:fldChar w:fldCharType="end"/>
            </w:r>
          </w:p>
          <w:p>
            <w:pPr>
              <w:widowControl/>
              <w:spacing w:line="360" w:lineRule="auto"/>
              <w:jc w:val="center"/>
              <w:rPr>
                <w:rFonts w:ascii="宋体" w:hAnsi="宋体"/>
                <w:bCs/>
                <w:snapToGrid w:val="0"/>
                <w:color w:val="000000"/>
                <w:kern w:val="0"/>
                <w:sz w:val="24"/>
                <w:szCs w:val="24"/>
              </w:rPr>
            </w:pPr>
          </w:p>
          <w:p>
            <w:pPr>
              <w:widowControl/>
              <w:spacing w:line="360" w:lineRule="auto"/>
              <w:jc w:val="center"/>
              <w:rPr>
                <w:rFonts w:ascii="宋体" w:hAnsi="宋体"/>
                <w:bCs/>
                <w:snapToGrid w:val="0"/>
                <w:color w:val="000000"/>
                <w:kern w:val="0"/>
                <w:sz w:val="24"/>
                <w:szCs w:val="24"/>
              </w:rPr>
            </w:pPr>
          </w:p>
          <w:p>
            <w:pPr>
              <w:widowControl/>
              <w:spacing w:line="360" w:lineRule="auto"/>
              <w:rPr>
                <w:rFonts w:ascii="宋体" w:hAnsi="宋体"/>
                <w:bCs/>
                <w:snapToGrid w:val="0"/>
                <w:color w:val="000000"/>
                <w:kern w:val="0"/>
                <w:sz w:val="24"/>
                <w:szCs w:val="24"/>
              </w:rPr>
            </w:pPr>
          </w:p>
        </w:tc>
      </w:tr>
    </w:tbl>
    <w:p>
      <w:pPr>
        <w:pStyle w:val="2"/>
        <w:ind w:left="723" w:hanging="723" w:hangingChars="200"/>
        <w:rPr>
          <w:rFonts w:ascii="Times New Roman" w:hAnsi="Times New Roman"/>
          <w:color w:val="000000"/>
          <w:sz w:val="36"/>
          <w:szCs w:val="36"/>
        </w:rPr>
        <w:sectPr>
          <w:footerReference r:id="rId3" w:type="default"/>
          <w:pgSz w:w="11906" w:h="16838"/>
          <w:pgMar w:top="1531" w:right="1531" w:bottom="1418" w:left="1531" w:header="851" w:footer="992" w:gutter="0"/>
          <w:pgNumType w:start="1"/>
          <w:cols w:space="720" w:num="1"/>
          <w:docGrid w:linePitch="286" w:charSpace="-4301"/>
        </w:sectPr>
      </w:pPr>
      <w:bookmarkStart w:id="0" w:name="_Toc388538252"/>
      <w:bookmarkStart w:id="1" w:name="_Toc412899988"/>
    </w:p>
    <w:p>
      <w:pPr>
        <w:pStyle w:val="2"/>
        <w:ind w:left="723" w:hanging="723" w:hangingChars="200"/>
        <w:rPr>
          <w:rFonts w:ascii="Times New Roman" w:hAnsi="Times New Roman"/>
          <w:color w:val="000000"/>
          <w:sz w:val="36"/>
          <w:szCs w:val="36"/>
        </w:rPr>
      </w:pPr>
      <w:bookmarkStart w:id="2" w:name="_Toc27851435"/>
      <w:r>
        <w:rPr>
          <w:rFonts w:hint="eastAsia" w:ascii="Times New Roman" w:hAnsi="Times New Roman"/>
          <w:color w:val="000000"/>
          <w:sz w:val="36"/>
          <w:szCs w:val="36"/>
        </w:rPr>
        <w:t>一、单板滑雪指导员职业技能鉴定总体要求</w:t>
      </w:r>
      <w:bookmarkEnd w:id="0"/>
      <w:bookmarkEnd w:id="1"/>
      <w:bookmarkEnd w:id="2"/>
    </w:p>
    <w:p>
      <w:pPr>
        <w:pStyle w:val="3"/>
        <w:rPr>
          <w:color w:val="000000"/>
        </w:rPr>
      </w:pPr>
      <w:bookmarkStart w:id="3" w:name="_Toc412899989"/>
      <w:bookmarkStart w:id="4" w:name="_Toc27851436"/>
      <w:bookmarkStart w:id="5" w:name="_Toc388538253"/>
      <w:r>
        <w:rPr>
          <w:rFonts w:hint="eastAsia"/>
          <w:color w:val="000000"/>
        </w:rPr>
        <w:t>（一）适用对象</w:t>
      </w:r>
      <w:bookmarkEnd w:id="3"/>
      <w:bookmarkEnd w:id="4"/>
      <w:bookmarkEnd w:id="5"/>
    </w:p>
    <w:p>
      <w:pPr>
        <w:ind w:firstLine="420"/>
        <w:rPr>
          <w:rFonts w:ascii="Times New Roman" w:hAnsi="Times New Roman"/>
          <w:color w:val="000000"/>
          <w:sz w:val="24"/>
          <w:szCs w:val="24"/>
        </w:rPr>
      </w:pPr>
      <w:r>
        <w:rPr>
          <w:rFonts w:hint="eastAsia" w:ascii="Times New Roman" w:hAnsi="Times New Roman"/>
          <w:color w:val="000000"/>
          <w:sz w:val="24"/>
          <w:szCs w:val="24"/>
        </w:rPr>
        <w:t>从事或准备从事单板滑雪指导员职业的人员。</w:t>
      </w:r>
    </w:p>
    <w:p>
      <w:pPr>
        <w:pStyle w:val="3"/>
        <w:rPr>
          <w:color w:val="000000"/>
        </w:rPr>
      </w:pPr>
      <w:bookmarkStart w:id="6" w:name="_Toc388538254"/>
      <w:bookmarkStart w:id="7" w:name="_Toc27851437"/>
      <w:bookmarkStart w:id="8" w:name="_Toc412899990"/>
      <w:r>
        <w:rPr>
          <w:rFonts w:hint="eastAsia"/>
          <w:color w:val="000000"/>
        </w:rPr>
        <w:t>（二）申报条件</w:t>
      </w:r>
      <w:bookmarkEnd w:id="6"/>
      <w:bookmarkEnd w:id="7"/>
      <w:bookmarkEnd w:id="8"/>
    </w:p>
    <w:p>
      <w:pPr>
        <w:spacing w:line="312" w:lineRule="auto"/>
        <w:rPr>
          <w:rFonts w:ascii="Times New Roman" w:hAnsi="Times New Roman"/>
          <w:b/>
          <w:bCs/>
          <w:color w:val="000000"/>
          <w:sz w:val="24"/>
          <w:szCs w:val="24"/>
        </w:rPr>
      </w:pPr>
      <w:bookmarkStart w:id="9" w:name="_Toc412899991"/>
      <w:bookmarkStart w:id="10" w:name="_Toc388538255"/>
      <w:r>
        <w:rPr>
          <w:rFonts w:hint="eastAsia" w:ascii="Times New Roman" w:hAnsi="Times New Roman"/>
          <w:b/>
          <w:bCs/>
          <w:color w:val="000000"/>
          <w:sz w:val="24"/>
          <w:szCs w:val="24"/>
        </w:rPr>
        <w:t>——单板滑雪（初级）指导员（具备其中条件之一者）</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1.经本职业初级正规培训达到规定标准学时数，通过初级单板滑雪运动理论知识与技能考核，并取得毕（结）业证书。</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2.取得有开展滑雪教学的体育中等专科学校毕业证书者。</w:t>
      </w:r>
    </w:p>
    <w:p>
      <w:pPr>
        <w:spacing w:line="312" w:lineRule="auto"/>
        <w:rPr>
          <w:rFonts w:ascii="Times New Roman" w:hAnsi="Times New Roman"/>
          <w:b/>
          <w:bCs/>
          <w:color w:val="000000"/>
          <w:sz w:val="24"/>
          <w:szCs w:val="24"/>
        </w:rPr>
      </w:pPr>
      <w:r>
        <w:rPr>
          <w:rFonts w:hint="eastAsia" w:ascii="Times New Roman" w:hAnsi="Times New Roman"/>
          <w:b/>
          <w:bCs/>
          <w:color w:val="000000"/>
          <w:sz w:val="24"/>
          <w:szCs w:val="24"/>
        </w:rPr>
        <w:t>——滑雪（中级）指导员（具备下列条件之一者）</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1.取得本职业初级资格证书，连续从事本职业工作3年以上；经本职业中级正规培训达到规定标准学时数，并取得毕（结）业证书。</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2.取得单板滑雪项目二级以上（包括二级）运动员等级证书，经本职业中级正规培训达到规定标准学时数，并取得毕（结）业证书。</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3.有开展滑雪教学的高等院校体育专业专科以上毕业者。</w:t>
      </w:r>
    </w:p>
    <w:p>
      <w:pPr>
        <w:spacing w:line="312" w:lineRule="auto"/>
        <w:rPr>
          <w:rFonts w:ascii="Times New Roman" w:hAnsi="Times New Roman"/>
          <w:b/>
          <w:bCs/>
          <w:color w:val="000000"/>
          <w:sz w:val="24"/>
          <w:szCs w:val="24"/>
        </w:rPr>
      </w:pPr>
      <w:r>
        <w:rPr>
          <w:rFonts w:hint="eastAsia" w:ascii="Times New Roman" w:hAnsi="Times New Roman"/>
          <w:b/>
          <w:bCs/>
          <w:color w:val="000000"/>
          <w:sz w:val="24"/>
          <w:szCs w:val="24"/>
        </w:rPr>
        <w:t>——滑雪（高级）指导员（具备下列条件之一者）</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1.具有开展滑雪教学的体育专业中专以上学校毕业证书者，并取得本职业中级职业资格证书后，连续从事本职业工作5年以上。</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2.取得本职业中级职业资格证书后，连续从事本职业工作3年以上，经本职业高级正规培训达到规定标准学时数，并取得毕（结）业证书。</w:t>
      </w:r>
    </w:p>
    <w:p>
      <w:pPr>
        <w:spacing w:line="312" w:lineRule="auto"/>
        <w:rPr>
          <w:rFonts w:ascii="Times New Roman" w:hAnsi="Times New Roman"/>
          <w:b/>
          <w:bCs/>
          <w:color w:val="000000"/>
          <w:sz w:val="24"/>
          <w:szCs w:val="24"/>
        </w:rPr>
      </w:pPr>
      <w:r>
        <w:rPr>
          <w:rFonts w:hint="eastAsia" w:ascii="Times New Roman" w:hAnsi="Times New Roman"/>
          <w:b/>
          <w:bCs/>
          <w:color w:val="000000"/>
          <w:sz w:val="24"/>
          <w:szCs w:val="24"/>
        </w:rPr>
        <w:t>——滑雪指导师（具备下列条件之一者）</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1.具有开展滑雪教学的体育专业大专以上学历，并取得本职业高级职业资格证书后，连续从事本职业工作5年以上。</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2.取得本职业高级职业资格证书后，连续从事本职业工作3年以上，经本职业指导师正规培训达到规定标准学时数，并取得毕（结）业证书。</w:t>
      </w:r>
    </w:p>
    <w:p>
      <w:pPr>
        <w:pStyle w:val="3"/>
        <w:rPr>
          <w:color w:val="000000"/>
        </w:rPr>
      </w:pPr>
      <w:bookmarkStart w:id="11" w:name="_Toc27851438"/>
      <w:r>
        <w:rPr>
          <w:rFonts w:hint="eastAsia"/>
          <w:color w:val="000000"/>
        </w:rPr>
        <w:t>（三）考试方法及要求</w:t>
      </w:r>
      <w:bookmarkEnd w:id="9"/>
      <w:bookmarkEnd w:id="10"/>
      <w:bookmarkEnd w:id="11"/>
    </w:p>
    <w:p>
      <w:pPr>
        <w:spacing w:line="312" w:lineRule="auto"/>
        <w:ind w:firstLine="480" w:firstLineChars="200"/>
        <w:rPr>
          <w:rFonts w:ascii="Times New Roman" w:hAnsi="Times New Roman"/>
          <w:color w:val="000000"/>
          <w:sz w:val="24"/>
          <w:szCs w:val="24"/>
        </w:rPr>
      </w:pPr>
      <w:bookmarkStart w:id="12" w:name="_Toc388538256"/>
      <w:bookmarkStart w:id="13" w:name="_Toc412899992"/>
      <w:r>
        <w:rPr>
          <w:rFonts w:hint="eastAsia" w:ascii="Times New Roman" w:hAnsi="Times New Roman"/>
          <w:color w:val="000000"/>
          <w:sz w:val="24"/>
          <w:szCs w:val="24"/>
        </w:rPr>
        <w:t>单板滑雪指导员职业技能鉴定包括理论考试和实操考核两部分。理论考试题型为客观题，试题从国家试题库抽取；实操考核分为个人技术和教学能力两部分，考评员根据各级别滑雪指导员考核标准进行评定。两项成绩均合格者，颁发《社会体育指导员（单板滑雪）国家职业资格证书》。</w:t>
      </w:r>
    </w:p>
    <w:p>
      <w:pPr>
        <w:pStyle w:val="3"/>
        <w:rPr>
          <w:color w:val="000000"/>
        </w:rPr>
      </w:pPr>
      <w:bookmarkStart w:id="14" w:name="_Toc27851439"/>
      <w:r>
        <w:rPr>
          <w:rFonts w:hint="eastAsia"/>
          <w:color w:val="000000"/>
        </w:rPr>
        <w:t>（四）考试方式</w:t>
      </w:r>
      <w:bookmarkEnd w:id="12"/>
      <w:bookmarkEnd w:id="13"/>
      <w:bookmarkEnd w:id="14"/>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1.理论考试采用闭卷笔试形式，考核时间90 分钟。</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2.实操考核采用当场进行技术考核，根据要求（标准）给予评定。</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3.理论考试和实操考核鉴定的单项成绩2年内有效。</w:t>
      </w:r>
    </w:p>
    <w:p>
      <w:pPr>
        <w:pStyle w:val="3"/>
        <w:rPr>
          <w:color w:val="000000"/>
        </w:rPr>
      </w:pPr>
      <w:bookmarkStart w:id="15" w:name="_Toc27851440"/>
      <w:bookmarkStart w:id="16" w:name="_Toc412899993"/>
      <w:bookmarkStart w:id="17" w:name="_Toc388538257"/>
      <w:r>
        <w:rPr>
          <w:rFonts w:hint="eastAsia"/>
          <w:color w:val="000000"/>
        </w:rPr>
        <w:t>（五）考试须知</w:t>
      </w:r>
      <w:bookmarkEnd w:id="15"/>
      <w:bookmarkEnd w:id="16"/>
      <w:bookmarkEnd w:id="17"/>
    </w:p>
    <w:p>
      <w:pPr>
        <w:spacing w:line="312" w:lineRule="auto"/>
        <w:rPr>
          <w:rFonts w:ascii="Times New Roman" w:hAnsi="Times New Roman"/>
          <w:color w:val="000000"/>
          <w:sz w:val="24"/>
          <w:szCs w:val="24"/>
        </w:rPr>
      </w:pPr>
      <w:bookmarkStart w:id="18" w:name="_Toc388538258"/>
      <w:bookmarkStart w:id="19" w:name="_Toc412899994"/>
      <w:r>
        <w:rPr>
          <w:rFonts w:hint="eastAsia" w:ascii="Times New Roman" w:hAnsi="Times New Roman"/>
          <w:color w:val="000000"/>
          <w:sz w:val="24"/>
          <w:szCs w:val="24"/>
        </w:rPr>
        <w:t>1.考生必须凭有效考试证件入场，在开考前30 分钟到达考场等候考试。</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2.笔试考试由考生自备有关考试的书写工具；实操考核由考生自备滑雪器材。不准带无关物品参加考试。</w:t>
      </w:r>
    </w:p>
    <w:p>
      <w:pPr>
        <w:pStyle w:val="2"/>
        <w:ind w:left="723" w:hanging="723" w:hangingChars="200"/>
        <w:rPr>
          <w:rFonts w:ascii="Times New Roman" w:hAnsi="Times New Roman"/>
          <w:color w:val="000000"/>
          <w:sz w:val="36"/>
          <w:szCs w:val="36"/>
        </w:rPr>
      </w:pPr>
      <w:bookmarkStart w:id="20" w:name="_Toc27851441"/>
      <w:r>
        <w:rPr>
          <w:rFonts w:hint="eastAsia" w:ascii="Times New Roman" w:hAnsi="Times New Roman"/>
          <w:color w:val="000000"/>
          <w:sz w:val="36"/>
          <w:szCs w:val="36"/>
        </w:rPr>
        <w:t>二、各级别单板滑雪指导员实操考核内容</w:t>
      </w:r>
      <w:bookmarkEnd w:id="18"/>
      <w:bookmarkEnd w:id="19"/>
      <w:bookmarkEnd w:id="20"/>
    </w:p>
    <w:p>
      <w:pPr>
        <w:pStyle w:val="37"/>
        <w:ind w:left="480" w:firstLine="0" w:firstLineChars="0"/>
        <w:jc w:val="center"/>
        <w:rPr>
          <w:rFonts w:ascii="宋体" w:hAnsi="宋体"/>
          <w:b/>
          <w:color w:val="000000"/>
          <w:szCs w:val="21"/>
        </w:rPr>
      </w:pPr>
      <w:r>
        <w:rPr>
          <w:rFonts w:hint="eastAsia" w:ascii="宋体" w:hAnsi="宋体"/>
          <w:b/>
          <w:color w:val="000000"/>
          <w:szCs w:val="21"/>
        </w:rPr>
        <w:t>表2-1</w:t>
      </w:r>
      <w:r>
        <w:rPr>
          <w:rFonts w:hint="eastAsia" w:ascii="宋体" w:hAnsi="宋体"/>
          <w:color w:val="000000"/>
          <w:szCs w:val="21"/>
        </w:rPr>
        <w:t xml:space="preserve">  </w:t>
      </w:r>
      <w:r>
        <w:rPr>
          <w:rFonts w:hint="eastAsia" w:ascii="宋体" w:hAnsi="宋体"/>
          <w:b/>
          <w:color w:val="000000"/>
          <w:szCs w:val="21"/>
        </w:rPr>
        <w:t>各级别单板滑雪指导员实操考核内容结构表</w:t>
      </w:r>
    </w:p>
    <w:tbl>
      <w:tblPr>
        <w:tblStyle w:val="18"/>
        <w:tblW w:w="906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34"/>
        <w:gridCol w:w="1842"/>
        <w:gridCol w:w="1843"/>
        <w:gridCol w:w="1843"/>
        <w:gridCol w:w="20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26" w:type="dxa"/>
            <w:gridSpan w:val="2"/>
            <w:tcBorders>
              <w:tl2br w:val="single" w:color="auto" w:sz="4" w:space="0"/>
            </w:tcBorders>
            <w:shd w:val="clear" w:color="auto" w:fill="C7DAF1"/>
          </w:tcPr>
          <w:p>
            <w:pPr>
              <w:pStyle w:val="37"/>
              <w:ind w:firstLine="843" w:firstLineChars="400"/>
              <w:rPr>
                <w:rFonts w:ascii="Times New Roman" w:hAnsi="Times New Roman"/>
                <w:b/>
                <w:color w:val="000000"/>
                <w:szCs w:val="21"/>
              </w:rPr>
            </w:pPr>
            <w:bookmarkStart w:id="21" w:name="_Hlk27846312"/>
            <w:r>
              <w:rPr>
                <w:rFonts w:hint="eastAsia" w:ascii="Times New Roman" w:hAnsi="Times New Roman"/>
                <w:b/>
                <w:color w:val="000000"/>
                <w:szCs w:val="21"/>
              </w:rPr>
              <w:t>级别              内容</w:t>
            </w:r>
          </w:p>
        </w:tc>
        <w:tc>
          <w:tcPr>
            <w:tcW w:w="1842" w:type="dxa"/>
            <w:shd w:val="clear" w:color="auto" w:fill="C7DAF1"/>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初级</w:t>
            </w:r>
          </w:p>
        </w:tc>
        <w:tc>
          <w:tcPr>
            <w:tcW w:w="1843" w:type="dxa"/>
            <w:shd w:val="clear" w:color="auto" w:fill="C7DAF1"/>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中级</w:t>
            </w:r>
          </w:p>
        </w:tc>
        <w:tc>
          <w:tcPr>
            <w:tcW w:w="1843" w:type="dxa"/>
            <w:shd w:val="clear" w:color="auto" w:fill="C7DAF1"/>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高级</w:t>
            </w:r>
          </w:p>
        </w:tc>
        <w:tc>
          <w:tcPr>
            <w:tcW w:w="2006" w:type="dxa"/>
            <w:shd w:val="clear" w:color="auto" w:fill="C7DAF1"/>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指导师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392" w:type="dxa"/>
            <w:vMerge w:val="restart"/>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个人技术</w:t>
            </w:r>
          </w:p>
        </w:tc>
        <w:tc>
          <w:tcPr>
            <w:tcW w:w="113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内容</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及方</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式</w:t>
            </w:r>
          </w:p>
        </w:tc>
        <w:tc>
          <w:tcPr>
            <w:tcW w:w="1842" w:type="dxa"/>
            <w:vAlign w:val="center"/>
          </w:tcPr>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基础S弯</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滑行中起跳</w:t>
            </w:r>
          </w:p>
          <w:p>
            <w:pPr>
              <w:pStyle w:val="37"/>
              <w:ind w:firstLine="0" w:firstLineChars="0"/>
              <w:rPr>
                <w:rFonts w:ascii="Times New Roman" w:hAnsi="Times New Roman"/>
                <w:color w:val="000000" w:themeColor="text1"/>
                <w:szCs w:val="21"/>
                <w14:textFill>
                  <w14:solidFill>
                    <w14:schemeClr w14:val="tx1"/>
                  </w14:solidFill>
                </w14:textFill>
              </w:rPr>
            </w:pPr>
          </w:p>
        </w:tc>
        <w:tc>
          <w:tcPr>
            <w:tcW w:w="1843" w:type="dxa"/>
            <w:vAlign w:val="center"/>
          </w:tcPr>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正反脚切换S弯</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跳台直飞</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基础卡宾</w:t>
            </w:r>
          </w:p>
          <w:p>
            <w:pPr>
              <w:pStyle w:val="37"/>
              <w:ind w:firstLine="0" w:firstLineChars="0"/>
              <w:rPr>
                <w:rFonts w:ascii="Times New Roman" w:hAnsi="Times New Roman"/>
                <w:color w:val="000000" w:themeColor="text1"/>
                <w:szCs w:val="21"/>
                <w14:textFill>
                  <w14:solidFill>
                    <w14:schemeClr w14:val="tx1"/>
                  </w14:solidFill>
                </w14:textFill>
              </w:rPr>
            </w:pPr>
          </w:p>
        </w:tc>
        <w:tc>
          <w:tcPr>
            <w:tcW w:w="1843" w:type="dxa"/>
            <w:vAlign w:val="center"/>
          </w:tcPr>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正反脚综合卡宾</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跳台跳转（内/外）180°</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箱式道具滑行</w:t>
            </w:r>
          </w:p>
        </w:tc>
        <w:tc>
          <w:tcPr>
            <w:tcW w:w="2006" w:type="dxa"/>
            <w:vAlign w:val="center"/>
          </w:tcPr>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全地域滑行</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跳台跳转（内/外）360°</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杆式道具滑行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392" w:type="dxa"/>
            <w:vMerge w:val="continue"/>
            <w:shd w:val="clear" w:color="auto" w:fill="auto"/>
            <w:vAlign w:val="center"/>
          </w:tcPr>
          <w:p>
            <w:pPr>
              <w:pStyle w:val="37"/>
              <w:ind w:firstLine="0" w:firstLineChars="0"/>
              <w:jc w:val="center"/>
              <w:rPr>
                <w:rFonts w:ascii="Times New Roman" w:hAnsi="Times New Roman"/>
                <w:b/>
                <w:color w:val="000000"/>
                <w:szCs w:val="21"/>
              </w:rPr>
            </w:pPr>
          </w:p>
        </w:tc>
        <w:tc>
          <w:tcPr>
            <w:tcW w:w="1134" w:type="dxa"/>
            <w:shd w:val="clear" w:color="auto" w:fill="D7D7D7"/>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分值比例</w:t>
            </w:r>
          </w:p>
        </w:tc>
        <w:tc>
          <w:tcPr>
            <w:tcW w:w="1842" w:type="dxa"/>
            <w:shd w:val="clear" w:color="auto" w:fill="D7D7D7"/>
            <w:vAlign w:val="center"/>
          </w:tcPr>
          <w:p>
            <w:pPr>
              <w:pStyle w:val="37"/>
              <w:ind w:firstLine="0" w:firstLineChars="0"/>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50％</w:t>
            </w:r>
          </w:p>
        </w:tc>
        <w:tc>
          <w:tcPr>
            <w:tcW w:w="1843" w:type="dxa"/>
            <w:shd w:val="clear" w:color="auto" w:fill="D7D7D7"/>
            <w:vAlign w:val="center"/>
          </w:tcPr>
          <w:p>
            <w:pPr>
              <w:pStyle w:val="37"/>
              <w:ind w:firstLine="0" w:firstLineChars="0"/>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50％</w:t>
            </w:r>
          </w:p>
        </w:tc>
        <w:tc>
          <w:tcPr>
            <w:tcW w:w="1843" w:type="dxa"/>
            <w:shd w:val="clear" w:color="auto" w:fill="D7D7D7"/>
            <w:vAlign w:val="center"/>
          </w:tcPr>
          <w:p>
            <w:pPr>
              <w:pStyle w:val="37"/>
              <w:ind w:firstLine="0" w:firstLineChars="0"/>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50％</w:t>
            </w:r>
          </w:p>
        </w:tc>
        <w:tc>
          <w:tcPr>
            <w:tcW w:w="2006" w:type="dxa"/>
            <w:shd w:val="clear" w:color="auto" w:fill="D7D7D7"/>
            <w:vAlign w:val="center"/>
          </w:tcPr>
          <w:p>
            <w:pPr>
              <w:pStyle w:val="37"/>
              <w:ind w:firstLine="0" w:firstLineChars="0"/>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392" w:type="dxa"/>
            <w:vMerge w:val="restart"/>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教学</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指导</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能力</w:t>
            </w:r>
          </w:p>
        </w:tc>
        <w:tc>
          <w:tcPr>
            <w:tcW w:w="113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内容</w:t>
            </w:r>
          </w:p>
        </w:tc>
        <w:tc>
          <w:tcPr>
            <w:tcW w:w="1842" w:type="dxa"/>
            <w:vAlign w:val="center"/>
          </w:tcPr>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基本站姿</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安全摔倒</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单脚滑行技术</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前后刃横滑降</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前后刃</w:t>
            </w:r>
            <w:r>
              <w:rPr>
                <w:color w:val="000000" w:themeColor="text1"/>
                <w14:textFill>
                  <w14:solidFill>
                    <w14:schemeClr w14:val="tx1"/>
                  </w14:solidFill>
                </w14:textFill>
              </w:rPr>
              <w:t>落叶飘</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基础S弯</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滑行中起跳</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儿童教学（从以上技术中任意选一项）</w:t>
            </w:r>
          </w:p>
        </w:tc>
        <w:tc>
          <w:tcPr>
            <w:tcW w:w="1843" w:type="dxa"/>
            <w:vAlign w:val="center"/>
          </w:tcPr>
          <w:p>
            <w:pPr>
              <w:pStyle w:val="39"/>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滑行中板头起跳（Nollie）</w:t>
            </w:r>
          </w:p>
          <w:p>
            <w:pPr>
              <w:pStyle w:val="39"/>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滑行中板尾起跳（Ollie）</w:t>
            </w:r>
          </w:p>
          <w:p>
            <w:pPr>
              <w:pStyle w:val="39"/>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正反脚切换S弯</w:t>
            </w:r>
          </w:p>
          <w:p>
            <w:pPr>
              <w:pStyle w:val="39"/>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跳台直飞</w:t>
            </w:r>
          </w:p>
          <w:p>
            <w:pPr>
              <w:pStyle w:val="39"/>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基础卡宾</w:t>
            </w:r>
          </w:p>
          <w:p>
            <w:pPr>
              <w:pStyle w:val="39"/>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儿童教学（从以上技术中任意选一项）</w:t>
            </w:r>
          </w:p>
        </w:tc>
        <w:tc>
          <w:tcPr>
            <w:tcW w:w="1843" w:type="dxa"/>
            <w:vAlign w:val="center"/>
          </w:tcPr>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箱式道具滑行</w:t>
            </w:r>
          </w:p>
          <w:p>
            <w:pPr>
              <w:pStyle w:val="37"/>
              <w:ind w:firstLine="0" w:firstLineChars="0"/>
              <w:rPr>
                <w:rFonts w:ascii="Times New Roman" w:hAnsi="Times New Roman"/>
                <w:color w:val="000000" w:themeColor="text1"/>
                <w:spacing w:val="6"/>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跳台</w:t>
            </w:r>
            <w:r>
              <w:rPr>
                <w:rFonts w:hint="eastAsia" w:ascii="Times New Roman" w:hAnsi="Times New Roman"/>
                <w:color w:val="000000" w:themeColor="text1"/>
                <w:spacing w:val="6"/>
                <w:szCs w:val="21"/>
                <w14:textFill>
                  <w14:solidFill>
                    <w14:schemeClr w14:val="tx1"/>
                  </w14:solidFill>
                </w14:textFill>
              </w:rPr>
              <w:t>空中抓板</w:t>
            </w:r>
          </w:p>
          <w:p>
            <w:pPr>
              <w:pStyle w:val="37"/>
              <w:ind w:firstLine="0" w:firstLineChars="0"/>
              <w:rPr>
                <w:rFonts w:ascii="Times New Roman" w:hAnsi="Times New Roman"/>
                <w:color w:val="000000" w:themeColor="text1"/>
                <w:spacing w:val="6"/>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跳台</w:t>
            </w:r>
            <w:r>
              <w:rPr>
                <w:rFonts w:hint="eastAsia" w:ascii="Times New Roman" w:hAnsi="Times New Roman"/>
                <w:color w:val="000000" w:themeColor="text1"/>
                <w:spacing w:val="6"/>
                <w:szCs w:val="21"/>
                <w14:textFill>
                  <w14:solidFill>
                    <w14:schemeClr w14:val="tx1"/>
                  </w14:solidFill>
                </w14:textFill>
              </w:rPr>
              <w:t>跳转（内/外）180°</w:t>
            </w:r>
          </w:p>
          <w:p>
            <w:pPr>
              <w:pStyle w:val="37"/>
              <w:ind w:firstLine="0" w:firstLineChars="0"/>
              <w:rPr>
                <w:rFonts w:ascii="Times New Roman" w:hAnsi="Times New Roman"/>
                <w:color w:val="000000" w:themeColor="text1"/>
                <w:spacing w:val="6"/>
                <w:szCs w:val="21"/>
                <w14:textFill>
                  <w14:solidFill>
                    <w14:schemeClr w14:val="tx1"/>
                  </w14:solidFill>
                </w14:textFill>
              </w:rPr>
            </w:pPr>
            <w:r>
              <w:rPr>
                <w:rFonts w:hint="eastAsia" w:ascii="Times New Roman" w:hAnsi="Times New Roman"/>
                <w:color w:val="000000" w:themeColor="text1"/>
                <w:spacing w:val="6"/>
                <w:szCs w:val="21"/>
                <w14:textFill>
                  <w14:solidFill>
                    <w14:schemeClr w14:val="tx1"/>
                  </w14:solidFill>
                </w14:textFill>
              </w:rPr>
              <w:t>正反脚综合卡宾</w:t>
            </w:r>
          </w:p>
          <w:p>
            <w:pPr>
              <w:pStyle w:val="37"/>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非机压雪道基础滑行</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儿童教学（从以上技术中任意选一项）</w:t>
            </w:r>
          </w:p>
        </w:tc>
        <w:tc>
          <w:tcPr>
            <w:tcW w:w="2006" w:type="dxa"/>
            <w:vAlign w:val="center"/>
          </w:tcPr>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全地域滑行</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跳台跳转（内/外）360°</w:t>
            </w:r>
          </w:p>
          <w:p>
            <w:pPr>
              <w:pStyle w:val="37"/>
              <w:ind w:firstLine="0" w:firstLineChars="0"/>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杆式道具滑行</w:t>
            </w:r>
          </w:p>
          <w:p>
            <w:pPr>
              <w:pStyle w:val="37"/>
              <w:ind w:firstLine="0" w:firstLineChars="0"/>
              <w:jc w:val="left"/>
              <w:rPr>
                <w:rFonts w:ascii="Times New Roman" w:hAnsi="Times New Roman"/>
                <w:color w:val="000000" w:themeColor="text1"/>
                <w:szCs w:val="21"/>
                <w14:textFill>
                  <w14:solidFill>
                    <w14:schemeClr w14:val="tx1"/>
                  </w14:solidFill>
                </w14:textFill>
              </w:rPr>
            </w:pPr>
          </w:p>
          <w:p>
            <w:pPr>
              <w:pStyle w:val="37"/>
              <w:ind w:firstLine="0" w:firstLineChars="0"/>
              <w:jc w:val="left"/>
              <w:rPr>
                <w:rFonts w:ascii="Times New Roman" w:hAnsi="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儿童教学（从以上技术中任意选一项）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392" w:type="dxa"/>
            <w:vMerge w:val="continue"/>
            <w:shd w:val="clear" w:color="auto" w:fill="auto"/>
            <w:vAlign w:val="center"/>
          </w:tcPr>
          <w:p>
            <w:pPr>
              <w:pStyle w:val="37"/>
              <w:ind w:firstLine="0" w:firstLineChars="0"/>
              <w:jc w:val="center"/>
              <w:rPr>
                <w:rFonts w:ascii="Times New Roman" w:hAnsi="Times New Roman"/>
                <w:b/>
                <w:color w:val="000000"/>
                <w:szCs w:val="21"/>
              </w:rPr>
            </w:pPr>
          </w:p>
        </w:tc>
        <w:tc>
          <w:tcPr>
            <w:tcW w:w="1134" w:type="dxa"/>
            <w:shd w:val="clear" w:color="auto" w:fill="D7D7D7"/>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分值比例</w:t>
            </w:r>
          </w:p>
        </w:tc>
        <w:tc>
          <w:tcPr>
            <w:tcW w:w="1842" w:type="dxa"/>
            <w:shd w:val="clear" w:color="auto" w:fill="D7D7D7"/>
            <w:vAlign w:val="center"/>
          </w:tcPr>
          <w:p>
            <w:pPr>
              <w:pStyle w:val="37"/>
              <w:ind w:firstLine="0" w:firstLineChars="0"/>
              <w:jc w:val="center"/>
              <w:rPr>
                <w:rFonts w:ascii="Times New Roman" w:hAnsi="Times New Roman"/>
                <w:color w:val="000000"/>
                <w:szCs w:val="21"/>
              </w:rPr>
            </w:pPr>
            <w:r>
              <w:rPr>
                <w:rFonts w:hint="eastAsia" w:ascii="Times New Roman" w:hAnsi="Times New Roman"/>
                <w:color w:val="000000"/>
                <w:szCs w:val="21"/>
              </w:rPr>
              <w:t>50％</w:t>
            </w:r>
          </w:p>
        </w:tc>
        <w:tc>
          <w:tcPr>
            <w:tcW w:w="1843" w:type="dxa"/>
            <w:shd w:val="clear" w:color="auto" w:fill="D7D7D7"/>
            <w:vAlign w:val="center"/>
          </w:tcPr>
          <w:p>
            <w:pPr>
              <w:pStyle w:val="37"/>
              <w:ind w:firstLine="0" w:firstLineChars="0"/>
              <w:jc w:val="center"/>
              <w:rPr>
                <w:rFonts w:ascii="Times New Roman" w:hAnsi="Times New Roman"/>
                <w:color w:val="000000"/>
                <w:szCs w:val="21"/>
              </w:rPr>
            </w:pPr>
            <w:r>
              <w:rPr>
                <w:rFonts w:hint="eastAsia" w:ascii="Times New Roman" w:hAnsi="Times New Roman"/>
                <w:color w:val="000000"/>
                <w:szCs w:val="21"/>
              </w:rPr>
              <w:t>50％</w:t>
            </w:r>
          </w:p>
        </w:tc>
        <w:tc>
          <w:tcPr>
            <w:tcW w:w="1843" w:type="dxa"/>
            <w:shd w:val="clear" w:color="auto" w:fill="D7D7D7"/>
            <w:vAlign w:val="center"/>
          </w:tcPr>
          <w:p>
            <w:pPr>
              <w:pStyle w:val="37"/>
              <w:ind w:firstLine="0" w:firstLineChars="0"/>
              <w:jc w:val="center"/>
              <w:rPr>
                <w:rFonts w:ascii="Times New Roman" w:hAnsi="Times New Roman"/>
                <w:color w:val="000000"/>
                <w:szCs w:val="21"/>
              </w:rPr>
            </w:pPr>
            <w:r>
              <w:rPr>
                <w:rFonts w:hint="eastAsia" w:ascii="Times New Roman" w:hAnsi="Times New Roman"/>
                <w:color w:val="000000"/>
                <w:szCs w:val="21"/>
              </w:rPr>
              <w:t>50％</w:t>
            </w:r>
          </w:p>
        </w:tc>
        <w:tc>
          <w:tcPr>
            <w:tcW w:w="2006" w:type="dxa"/>
            <w:shd w:val="clear" w:color="auto" w:fill="D7D7D7"/>
            <w:vAlign w:val="center"/>
          </w:tcPr>
          <w:p>
            <w:pPr>
              <w:pStyle w:val="37"/>
              <w:ind w:firstLine="0" w:firstLineChars="0"/>
              <w:jc w:val="center"/>
              <w:rPr>
                <w:rFonts w:ascii="Times New Roman" w:hAnsi="Times New Roman"/>
                <w:color w:val="000000"/>
                <w:szCs w:val="21"/>
              </w:rPr>
            </w:pPr>
            <w:r>
              <w:rPr>
                <w:rFonts w:hint="eastAsia" w:ascii="Times New Roman" w:hAnsi="Times New Roman"/>
                <w:color w:val="000000"/>
                <w:szCs w:val="21"/>
              </w:rPr>
              <w:t>50％</w:t>
            </w:r>
          </w:p>
        </w:tc>
      </w:tr>
      <w:bookmarkEnd w:id="21"/>
    </w:tbl>
    <w:p>
      <w:pPr>
        <w:pStyle w:val="37"/>
        <w:ind w:firstLine="0" w:firstLineChars="0"/>
        <w:rPr>
          <w:rFonts w:ascii="Times New Roman" w:hAnsi="Times New Roman"/>
          <w:color w:val="FF0000"/>
          <w:szCs w:val="21"/>
        </w:rPr>
      </w:pPr>
    </w:p>
    <w:p>
      <w:pPr>
        <w:pStyle w:val="2"/>
        <w:ind w:left="723" w:hanging="723" w:hangingChars="200"/>
        <w:rPr>
          <w:rFonts w:ascii="Times New Roman" w:hAnsi="Times New Roman"/>
          <w:color w:val="000000"/>
          <w:sz w:val="36"/>
          <w:szCs w:val="36"/>
        </w:rPr>
      </w:pPr>
      <w:bookmarkStart w:id="22" w:name="_Toc27851442"/>
      <w:bookmarkStart w:id="23" w:name="_Toc412899995"/>
      <w:bookmarkStart w:id="24" w:name="_Toc388538259"/>
      <w:r>
        <w:rPr>
          <w:rFonts w:hint="eastAsia" w:ascii="Times New Roman" w:hAnsi="Times New Roman"/>
          <w:color w:val="000000"/>
          <w:sz w:val="36"/>
          <w:szCs w:val="36"/>
        </w:rPr>
        <w:t>三、单板滑雪（初级）指导员技能考核实施细则</w:t>
      </w:r>
      <w:bookmarkEnd w:id="22"/>
      <w:bookmarkEnd w:id="23"/>
      <w:bookmarkEnd w:id="24"/>
    </w:p>
    <w:p>
      <w:pPr>
        <w:pStyle w:val="3"/>
        <w:rPr>
          <w:color w:val="000000"/>
        </w:rPr>
      </w:pPr>
      <w:bookmarkStart w:id="25" w:name="_Toc27851443"/>
      <w:bookmarkStart w:id="26" w:name="_Toc388538260"/>
      <w:bookmarkStart w:id="27" w:name="_Toc412899996"/>
      <w:r>
        <w:rPr>
          <w:rFonts w:hint="eastAsia"/>
          <w:color w:val="000000"/>
        </w:rPr>
        <w:t>（一）单板滑雪（初级）指导员技能考核内容（表3-1）</w:t>
      </w:r>
      <w:bookmarkEnd w:id="25"/>
      <w:bookmarkEnd w:id="26"/>
      <w:bookmarkEnd w:id="27"/>
    </w:p>
    <w:p>
      <w:pPr>
        <w:pStyle w:val="37"/>
        <w:ind w:left="480" w:firstLine="0" w:firstLineChars="0"/>
        <w:jc w:val="center"/>
        <w:rPr>
          <w:rFonts w:ascii="宋体" w:hAnsi="宋体"/>
          <w:b/>
          <w:color w:val="000000"/>
          <w:szCs w:val="21"/>
        </w:rPr>
      </w:pPr>
      <w:r>
        <w:rPr>
          <w:rFonts w:hint="eastAsia" w:ascii="宋体" w:hAnsi="宋体"/>
          <w:b/>
          <w:color w:val="000000"/>
          <w:szCs w:val="21"/>
        </w:rPr>
        <w:t>表3-1  单板滑雪（初级）指导员技能考核内容结构表</w:t>
      </w:r>
    </w:p>
    <w:p>
      <w:pPr>
        <w:pStyle w:val="37"/>
        <w:ind w:firstLine="0" w:firstLineChars="0"/>
        <w:rPr>
          <w:rFonts w:ascii="宋体" w:hAnsi="宋体"/>
          <w:b/>
          <w:color w:val="000000"/>
          <w:szCs w:val="21"/>
        </w:rPr>
      </w:pPr>
    </w:p>
    <w:tbl>
      <w:tblPr>
        <w:tblStyle w:val="1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94"/>
        <w:gridCol w:w="40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4994" w:type="dxa"/>
            <w:vAlign w:val="center"/>
          </w:tcPr>
          <w:p>
            <w:pPr>
              <w:pStyle w:val="24"/>
              <w:jc w:val="center"/>
              <w:rPr>
                <w:rFonts w:ascii="Times New Roman" w:hAnsi="Times New Roman"/>
                <w:b/>
                <w:snapToGrid w:val="0"/>
                <w:color w:val="000000"/>
                <w:sz w:val="21"/>
                <w:szCs w:val="21"/>
                <w:lang w:eastAsia="en-US" w:bidi="en-US"/>
              </w:rPr>
            </w:pPr>
            <w:r>
              <w:rPr>
                <w:rFonts w:hint="eastAsia" w:ascii="Times New Roman" w:hAnsi="Times New Roman"/>
                <w:b/>
                <w:snapToGrid w:val="0"/>
                <w:color w:val="000000"/>
                <w:sz w:val="21"/>
                <w:szCs w:val="21"/>
                <w:lang w:eastAsia="en-US" w:bidi="en-US"/>
              </w:rPr>
              <w:t>实操部分</w:t>
            </w:r>
          </w:p>
        </w:tc>
        <w:tc>
          <w:tcPr>
            <w:tcW w:w="4066" w:type="dxa"/>
            <w:vAlign w:val="center"/>
          </w:tcPr>
          <w:p>
            <w:pPr>
              <w:pStyle w:val="24"/>
              <w:jc w:val="center"/>
              <w:rPr>
                <w:rFonts w:ascii="Times New Roman" w:hAnsi="Times New Roman"/>
                <w:b/>
                <w:snapToGrid w:val="0"/>
                <w:color w:val="000000"/>
                <w:sz w:val="21"/>
                <w:szCs w:val="21"/>
                <w:lang w:eastAsia="en-US" w:bidi="en-US"/>
              </w:rPr>
            </w:pPr>
            <w:r>
              <w:rPr>
                <w:rFonts w:hint="eastAsia" w:ascii="宋体" w:hAnsi="宋体"/>
                <w:b/>
                <w:color w:val="000000"/>
                <w:kern w:val="2"/>
                <w:sz w:val="21"/>
                <w:szCs w:val="21"/>
              </w:rPr>
              <w:t>理论部分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4994" w:type="dxa"/>
          </w:tcPr>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◎个人技术</w:t>
            </w:r>
          </w:p>
          <w:p>
            <w:pPr>
              <w:pStyle w:val="37"/>
              <w:ind w:firstLine="0" w:firstLineChars="0"/>
              <w:rPr>
                <w:rFonts w:ascii="Times New Roman" w:hAnsi="Times New Roman"/>
                <w:color w:val="000000"/>
                <w:szCs w:val="21"/>
              </w:rPr>
            </w:pPr>
            <w:r>
              <w:rPr>
                <w:rFonts w:hint="eastAsia" w:ascii="Times New Roman" w:hAnsi="Times New Roman"/>
                <w:color w:val="000000"/>
                <w:szCs w:val="21"/>
              </w:rPr>
              <w:t>基础S弯</w:t>
            </w:r>
          </w:p>
          <w:p>
            <w:pPr>
              <w:pStyle w:val="37"/>
              <w:ind w:firstLine="0" w:firstLineChars="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滑行中起跳</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◎教学指导能力</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基本站姿</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安全摔倒</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单脚滑行技术</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前后刃横滑降</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前后刃</w:t>
            </w:r>
            <w:r>
              <w:rPr>
                <w:color w:val="000000" w:themeColor="text1"/>
                <w14:textFill>
                  <w14:solidFill>
                    <w14:schemeClr w14:val="tx1"/>
                  </w14:solidFill>
                </w14:textFill>
              </w:rPr>
              <w:t>落叶飘</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基础S弯</w:t>
            </w:r>
          </w:p>
          <w:p>
            <w:pPr>
              <w:pStyle w:val="39"/>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滑行中起跳</w:t>
            </w:r>
          </w:p>
          <w:p>
            <w:pPr>
              <w:spacing w:line="360" w:lineRule="auto"/>
              <w:rPr>
                <w:rFonts w:ascii="Times New Roman" w:hAnsi="Times New Roman"/>
                <w:color w:val="000000"/>
                <w:sz w:val="24"/>
                <w:szCs w:val="24"/>
              </w:rPr>
            </w:pPr>
            <w:r>
              <w:rPr>
                <w:rFonts w:hint="eastAsia"/>
                <w:color w:val="000000" w:themeColor="text1"/>
                <w14:textFill>
                  <w14:solidFill>
                    <w14:schemeClr w14:val="tx1"/>
                  </w14:solidFill>
                </w14:textFill>
              </w:rPr>
              <w:t>儿童教学（从以上技术中任意选一项）</w:t>
            </w:r>
          </w:p>
        </w:tc>
        <w:tc>
          <w:tcPr>
            <w:tcW w:w="4066" w:type="dxa"/>
          </w:tcPr>
          <w:p>
            <w:pPr>
              <w:spacing w:line="360"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◎滑雪运动的起源与发展</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◎滑雪项目</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◎滑雪机构组织</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◎滑雪指导员</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◎单板滑雪场地设施</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◎单板滑雪器材与装备</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◎单板滑雪技术原理</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◎单板滑雪基本技术</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◎教学原则和方式</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◎教学准备和流程</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◎单板滑雪技术教学</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◎单板滑雪安全</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◎单板滑雪体能训练</w:t>
            </w:r>
          </w:p>
          <w:p>
            <w:pPr>
              <w:spacing w:line="360" w:lineRule="auto"/>
              <w:ind w:firstLine="210" w:firstLineChars="100"/>
              <w:rPr>
                <w:rFonts w:ascii="Times New Roman" w:hAnsi="Times New Roman"/>
                <w:color w:val="000000"/>
                <w:sz w:val="24"/>
                <w:szCs w:val="24"/>
              </w:rPr>
            </w:pPr>
            <w:r>
              <w:rPr>
                <w:rFonts w:hint="eastAsia" w:ascii="Times New Roman" w:hAnsi="Times New Roman" w:cs="宋体"/>
                <w:snapToGrid w:val="0"/>
                <w:color w:val="000000"/>
                <w:szCs w:val="21"/>
                <w:lang w:bidi="en-US"/>
              </w:rPr>
              <w:t>◎客户服务</w:t>
            </w:r>
          </w:p>
        </w:tc>
      </w:tr>
    </w:tbl>
    <w:p>
      <w:bookmarkStart w:id="28" w:name="_Toc27851444"/>
      <w:bookmarkStart w:id="29" w:name="_Toc412899997"/>
      <w:bookmarkStart w:id="30" w:name="_Toc388538261"/>
    </w:p>
    <w:p>
      <w:pPr>
        <w:pStyle w:val="3"/>
        <w:rPr>
          <w:color w:val="000000"/>
        </w:rPr>
      </w:pPr>
      <w:r>
        <w:rPr>
          <w:rFonts w:hint="eastAsia"/>
          <w:color w:val="000000"/>
        </w:rPr>
        <w:t>（二）单板滑雪（初级）指导员实操考核标准（表3-2）</w:t>
      </w:r>
      <w:bookmarkEnd w:id="28"/>
      <w:bookmarkEnd w:id="29"/>
      <w:bookmarkEnd w:id="30"/>
    </w:p>
    <w:p>
      <w:pPr>
        <w:pStyle w:val="37"/>
        <w:ind w:left="480" w:firstLine="0" w:firstLineChars="0"/>
        <w:jc w:val="center"/>
        <w:rPr>
          <w:rFonts w:ascii="宋体" w:hAnsi="宋体"/>
          <w:b/>
          <w:color w:val="000000"/>
          <w:szCs w:val="21"/>
        </w:rPr>
      </w:pPr>
      <w:r>
        <w:rPr>
          <w:rFonts w:hint="eastAsia" w:ascii="宋体" w:hAnsi="宋体"/>
          <w:b/>
          <w:color w:val="000000"/>
          <w:szCs w:val="21"/>
        </w:rPr>
        <w:t>表3-2  单板滑雪（初级）指导员实操考核标准</w:t>
      </w:r>
    </w:p>
    <w:p>
      <w:pPr>
        <w:pStyle w:val="37"/>
        <w:ind w:left="480" w:firstLine="0" w:firstLineChars="0"/>
        <w:jc w:val="center"/>
        <w:rPr>
          <w:rFonts w:ascii="宋体" w:hAnsi="宋体"/>
          <w:b/>
          <w:color w:val="000000"/>
          <w:szCs w:val="21"/>
        </w:rPr>
      </w:pPr>
    </w:p>
    <w:tbl>
      <w:tblPr>
        <w:tblStyle w:val="18"/>
        <w:tblW w:w="9073"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567"/>
        <w:gridCol w:w="850"/>
        <w:gridCol w:w="481"/>
        <w:gridCol w:w="653"/>
        <w:gridCol w:w="709"/>
        <w:gridCol w:w="709"/>
        <w:gridCol w:w="708"/>
        <w:gridCol w:w="709"/>
        <w:gridCol w:w="425"/>
        <w:gridCol w:w="709"/>
        <w:gridCol w:w="425"/>
        <w:gridCol w:w="426"/>
        <w:gridCol w:w="594"/>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Borders>
              <w:top w:val="single" w:color="auto" w:sz="4" w:space="0"/>
              <w:bottom w:val="single" w:color="auto" w:sz="4" w:space="0"/>
            </w:tcBorders>
          </w:tcPr>
          <w:p>
            <w:pPr>
              <w:pStyle w:val="37"/>
              <w:ind w:firstLine="0" w:firstLineChars="0"/>
              <w:jc w:val="center"/>
              <w:rPr>
                <w:rFonts w:ascii="宋体" w:hAnsi="宋体"/>
                <w:b/>
                <w:color w:val="000000"/>
                <w:w w:val="90"/>
                <w:szCs w:val="21"/>
              </w:rPr>
            </w:pPr>
          </w:p>
        </w:tc>
        <w:tc>
          <w:tcPr>
            <w:tcW w:w="1898" w:type="dxa"/>
            <w:gridSpan w:val="3"/>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个人技术</w:t>
            </w:r>
          </w:p>
          <w:p>
            <w:pPr>
              <w:pStyle w:val="37"/>
              <w:ind w:firstLine="0" w:firstLineChars="0"/>
              <w:jc w:val="center"/>
              <w:rPr>
                <w:rFonts w:ascii="宋体" w:hAnsi="宋体"/>
                <w:b/>
                <w:color w:val="000000"/>
                <w:w w:val="90"/>
                <w:szCs w:val="21"/>
              </w:rPr>
            </w:pPr>
            <w:r>
              <w:rPr>
                <w:rFonts w:hint="eastAsia" w:ascii="宋体" w:hAnsi="宋体"/>
                <w:b/>
                <w:color w:val="000000"/>
                <w:w w:val="90"/>
                <w:szCs w:val="21"/>
              </w:rPr>
              <w:t>（两项必考）</w:t>
            </w:r>
          </w:p>
        </w:tc>
        <w:tc>
          <w:tcPr>
            <w:tcW w:w="5473" w:type="dxa"/>
            <w:gridSpan w:val="9"/>
            <w:tcBorders>
              <w:top w:val="single" w:color="auto" w:sz="4" w:space="0"/>
              <w:bottom w:val="single" w:color="auto" w:sz="4" w:space="0"/>
            </w:tcBorders>
          </w:tcPr>
          <w:p>
            <w:pPr>
              <w:pStyle w:val="37"/>
              <w:ind w:firstLine="0" w:firstLineChars="0"/>
              <w:jc w:val="center"/>
              <w:rPr>
                <w:rFonts w:ascii="宋体" w:hAnsi="宋体"/>
                <w:b/>
                <w:color w:val="000000"/>
                <w:w w:val="90"/>
                <w:szCs w:val="21"/>
              </w:rPr>
            </w:pPr>
            <w:r>
              <w:rPr>
                <w:rFonts w:hint="eastAsia" w:ascii="宋体" w:hAnsi="宋体"/>
                <w:b/>
                <w:color w:val="000000"/>
                <w:w w:val="90"/>
                <w:szCs w:val="21"/>
              </w:rPr>
              <w:t>教学指导能力（以下内容选一）</w:t>
            </w:r>
          </w:p>
        </w:tc>
        <w:tc>
          <w:tcPr>
            <w:tcW w:w="594" w:type="dxa"/>
            <w:tcBorders>
              <w:top w:val="single" w:color="auto" w:sz="4" w:space="0"/>
              <w:bottom w:val="single" w:color="auto" w:sz="4" w:space="0"/>
            </w:tcBorders>
          </w:tcPr>
          <w:p>
            <w:pPr>
              <w:pStyle w:val="37"/>
              <w:ind w:firstLine="0" w:firstLineChars="0"/>
              <w:jc w:val="center"/>
              <w:rPr>
                <w:rFonts w:ascii="宋体" w:hAnsi="宋体"/>
                <w:b/>
                <w:color w:val="000000"/>
                <w:w w:val="90"/>
                <w:szCs w:val="21"/>
              </w:rPr>
            </w:pPr>
            <w:r>
              <w:rPr>
                <w:rFonts w:hint="eastAsia" w:ascii="宋体" w:hAnsi="宋体"/>
                <w:b/>
                <w:color w:val="000000"/>
                <w:w w:val="90"/>
                <w:szCs w:val="21"/>
              </w:rPr>
              <w:t>合计</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Borders>
              <w:top w:val="single" w:color="auto" w:sz="4" w:space="0"/>
            </w:tcBorders>
          </w:tcPr>
          <w:p>
            <w:pPr>
              <w:pStyle w:val="37"/>
              <w:ind w:left="-105" w:leftChars="-50" w:right="-105" w:rightChars="-50" w:firstLine="0" w:firstLineChars="0"/>
              <w:jc w:val="center"/>
              <w:rPr>
                <w:rFonts w:ascii="宋体" w:hAnsi="宋体"/>
                <w:b/>
                <w:color w:val="000000"/>
                <w:w w:val="90"/>
                <w:szCs w:val="21"/>
              </w:rPr>
            </w:pPr>
          </w:p>
        </w:tc>
        <w:tc>
          <w:tcPr>
            <w:tcW w:w="567" w:type="dxa"/>
            <w:tcBorders>
              <w:top w:val="single" w:color="auto" w:sz="4" w:space="0"/>
            </w:tcBorders>
            <w:vAlign w:val="center"/>
          </w:tcPr>
          <w:p>
            <w:pPr>
              <w:jc w:val="center"/>
              <w:rPr>
                <w:rFonts w:ascii="Times New Roman" w:hAnsi="Times New Roman"/>
                <w:color w:val="000000"/>
                <w:w w:val="90"/>
                <w:szCs w:val="21"/>
              </w:rPr>
            </w:pPr>
            <w:r>
              <w:rPr>
                <w:rFonts w:hint="eastAsia"/>
              </w:rPr>
              <w:t>基础S弯</w:t>
            </w:r>
          </w:p>
        </w:tc>
        <w:tc>
          <w:tcPr>
            <w:tcW w:w="850" w:type="dxa"/>
            <w:tcBorders>
              <w:top w:val="single" w:color="auto" w:sz="4" w:space="0"/>
            </w:tcBorders>
            <w:vAlign w:val="center"/>
          </w:tcPr>
          <w:p>
            <w:pPr>
              <w:jc w:val="center"/>
              <w:rPr>
                <w:rFonts w:ascii="宋体" w:hAnsi="宋体"/>
                <w:b/>
                <w:color w:val="000000"/>
                <w:w w:val="90"/>
                <w:szCs w:val="21"/>
              </w:rPr>
            </w:pPr>
            <w:r>
              <w:rPr>
                <w:rFonts w:hint="eastAsia"/>
              </w:rPr>
              <w:t>滑行中起跳</w:t>
            </w:r>
          </w:p>
        </w:tc>
        <w:tc>
          <w:tcPr>
            <w:tcW w:w="481" w:type="dxa"/>
            <w:tcBorders>
              <w:top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r>
              <w:rPr>
                <w:rFonts w:hint="eastAsia" w:ascii="宋体" w:hAnsi="宋体"/>
                <w:b/>
                <w:color w:val="000000"/>
                <w:w w:val="90"/>
                <w:szCs w:val="21"/>
              </w:rPr>
              <w:t>合计</w:t>
            </w:r>
          </w:p>
        </w:tc>
        <w:tc>
          <w:tcPr>
            <w:tcW w:w="653" w:type="dxa"/>
            <w:tcBorders>
              <w:top w:val="single" w:color="auto" w:sz="4" w:space="0"/>
            </w:tcBorders>
            <w:vAlign w:val="center"/>
          </w:tcPr>
          <w:p>
            <w:pPr>
              <w:jc w:val="center"/>
            </w:pPr>
            <w:r>
              <w:rPr>
                <w:rFonts w:hint="eastAsia"/>
              </w:rPr>
              <w:t>基本站势</w:t>
            </w:r>
          </w:p>
        </w:tc>
        <w:tc>
          <w:tcPr>
            <w:tcW w:w="709" w:type="dxa"/>
            <w:tcBorders>
              <w:top w:val="single" w:color="auto" w:sz="4" w:space="0"/>
            </w:tcBorders>
            <w:vAlign w:val="center"/>
          </w:tcPr>
          <w:p>
            <w:pPr>
              <w:jc w:val="center"/>
            </w:pPr>
            <w:r>
              <w:rPr>
                <w:rFonts w:hint="eastAsia"/>
              </w:rPr>
              <w:t>安全摔倒</w:t>
            </w:r>
          </w:p>
        </w:tc>
        <w:tc>
          <w:tcPr>
            <w:tcW w:w="709" w:type="dxa"/>
            <w:tcBorders>
              <w:top w:val="single" w:color="auto" w:sz="4" w:space="0"/>
            </w:tcBorders>
            <w:vAlign w:val="center"/>
          </w:tcPr>
          <w:p>
            <w:pPr>
              <w:jc w:val="center"/>
            </w:pPr>
            <w:r>
              <w:rPr>
                <w:rFonts w:hint="eastAsia"/>
              </w:rPr>
              <w:t>单脚滑行技术</w:t>
            </w:r>
          </w:p>
        </w:tc>
        <w:tc>
          <w:tcPr>
            <w:tcW w:w="708" w:type="dxa"/>
            <w:tcBorders>
              <w:top w:val="single" w:color="auto" w:sz="4" w:space="0"/>
            </w:tcBorders>
            <w:vAlign w:val="center"/>
          </w:tcPr>
          <w:p>
            <w:pPr>
              <w:jc w:val="center"/>
            </w:pPr>
            <w:r>
              <w:rPr>
                <w:rFonts w:hint="eastAsia"/>
              </w:rPr>
              <w:t>前后刃横滑降</w:t>
            </w:r>
          </w:p>
        </w:tc>
        <w:tc>
          <w:tcPr>
            <w:tcW w:w="709" w:type="dxa"/>
            <w:tcBorders>
              <w:top w:val="single" w:color="auto" w:sz="4" w:space="0"/>
            </w:tcBorders>
            <w:vAlign w:val="center"/>
          </w:tcPr>
          <w:p>
            <w:pPr>
              <w:jc w:val="center"/>
            </w:pPr>
            <w:r>
              <w:rPr>
                <w:rFonts w:hint="eastAsia"/>
              </w:rPr>
              <w:t>前后刃落叶飘</w:t>
            </w:r>
          </w:p>
        </w:tc>
        <w:tc>
          <w:tcPr>
            <w:tcW w:w="425" w:type="dxa"/>
            <w:tcBorders>
              <w:top w:val="single" w:color="auto" w:sz="4" w:space="0"/>
            </w:tcBorders>
            <w:vAlign w:val="center"/>
          </w:tcPr>
          <w:p>
            <w:pPr>
              <w:jc w:val="center"/>
            </w:pPr>
            <w:r>
              <w:rPr>
                <w:rFonts w:hint="eastAsia"/>
              </w:rPr>
              <w:t>基础S弯</w:t>
            </w:r>
          </w:p>
        </w:tc>
        <w:tc>
          <w:tcPr>
            <w:tcW w:w="709" w:type="dxa"/>
            <w:tcBorders>
              <w:top w:val="single" w:color="auto" w:sz="4" w:space="0"/>
            </w:tcBorders>
            <w:vAlign w:val="center"/>
          </w:tcPr>
          <w:p>
            <w:pPr>
              <w:jc w:val="center"/>
            </w:pPr>
            <w:r>
              <w:rPr>
                <w:rFonts w:hint="eastAsia"/>
              </w:rPr>
              <w:t>滑行中起跳</w:t>
            </w:r>
          </w:p>
        </w:tc>
        <w:tc>
          <w:tcPr>
            <w:tcW w:w="425" w:type="dxa"/>
            <w:tcBorders>
              <w:top w:val="single" w:color="auto" w:sz="4" w:space="0"/>
            </w:tcBorders>
          </w:tcPr>
          <w:p>
            <w:pPr>
              <w:jc w:val="center"/>
            </w:pPr>
            <w:r>
              <w:rPr>
                <w:rFonts w:hint="eastAsia"/>
              </w:rPr>
              <w:t>儿童教学</w:t>
            </w:r>
          </w:p>
        </w:tc>
        <w:tc>
          <w:tcPr>
            <w:tcW w:w="426" w:type="dxa"/>
            <w:tcBorders>
              <w:top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r>
              <w:rPr>
                <w:rFonts w:hint="eastAsia" w:ascii="宋体" w:hAnsi="宋体"/>
                <w:b/>
                <w:color w:val="000000"/>
                <w:w w:val="90"/>
                <w:szCs w:val="21"/>
              </w:rPr>
              <w:t>合计</w:t>
            </w:r>
          </w:p>
        </w:tc>
        <w:tc>
          <w:tcPr>
            <w:tcW w:w="594" w:type="dxa"/>
            <w:tcBorders>
              <w:top w:val="single" w:color="auto" w:sz="4" w:space="0"/>
              <w:bottom w:val="single" w:color="auto" w:sz="4" w:space="0"/>
            </w:tcBorders>
          </w:tcPr>
          <w:p>
            <w:pPr>
              <w:pStyle w:val="37"/>
              <w:ind w:left="-105" w:leftChars="-50" w:right="-105" w:rightChars="-50" w:firstLine="0" w:firstLineChars="0"/>
              <w:jc w:val="center"/>
              <w:rPr>
                <w:rFonts w:ascii="宋体" w:hAnsi="宋体"/>
                <w:b/>
                <w:color w:val="000000"/>
                <w:w w:val="90"/>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Pr>
          <w:p>
            <w:pPr>
              <w:pStyle w:val="37"/>
              <w:ind w:firstLine="0" w:firstLineChars="0"/>
              <w:jc w:val="center"/>
              <w:rPr>
                <w:rFonts w:ascii="宋体" w:hAnsi="宋体"/>
                <w:b/>
                <w:color w:val="000000"/>
                <w:w w:val="90"/>
                <w:szCs w:val="21"/>
              </w:rPr>
            </w:pPr>
            <w:r>
              <w:rPr>
                <w:rFonts w:hint="eastAsia" w:ascii="宋体" w:hAnsi="宋体"/>
                <w:b/>
                <w:color w:val="000000"/>
                <w:w w:val="90"/>
                <w:szCs w:val="21"/>
              </w:rPr>
              <w:t>分值（分）</w:t>
            </w:r>
          </w:p>
        </w:tc>
        <w:tc>
          <w:tcPr>
            <w:tcW w:w="567" w:type="dxa"/>
            <w:vAlign w:val="center"/>
          </w:tcPr>
          <w:p>
            <w:pPr>
              <w:pStyle w:val="37"/>
              <w:ind w:firstLine="0" w:firstLineChars="0"/>
              <w:jc w:val="center"/>
              <w:rPr>
                <w:rFonts w:ascii="Times New Roman" w:hAnsi="Times New Roman"/>
                <w:bCs/>
                <w:color w:val="000000"/>
                <w:w w:val="90"/>
                <w:szCs w:val="21"/>
              </w:rPr>
            </w:pPr>
            <w:r>
              <w:rPr>
                <w:rFonts w:ascii="Times New Roman" w:hAnsi="Times New Roman"/>
                <w:bCs/>
                <w:color w:val="000000"/>
                <w:w w:val="90"/>
                <w:szCs w:val="21"/>
              </w:rPr>
              <w:t>25</w:t>
            </w:r>
          </w:p>
        </w:tc>
        <w:tc>
          <w:tcPr>
            <w:tcW w:w="850" w:type="dxa"/>
            <w:vAlign w:val="center"/>
          </w:tcPr>
          <w:p>
            <w:pPr>
              <w:pStyle w:val="37"/>
              <w:ind w:firstLine="0" w:firstLineChars="0"/>
              <w:jc w:val="center"/>
              <w:rPr>
                <w:rFonts w:ascii="Times New Roman" w:hAnsi="Times New Roman"/>
                <w:bCs/>
                <w:color w:val="000000"/>
                <w:w w:val="90"/>
                <w:szCs w:val="21"/>
              </w:rPr>
            </w:pPr>
            <w:r>
              <w:rPr>
                <w:rFonts w:hint="eastAsia" w:ascii="Times New Roman" w:hAnsi="Times New Roman"/>
                <w:bCs/>
                <w:color w:val="000000"/>
                <w:w w:val="90"/>
                <w:szCs w:val="21"/>
              </w:rPr>
              <w:t>2</w:t>
            </w:r>
            <w:r>
              <w:rPr>
                <w:rFonts w:ascii="Times New Roman" w:hAnsi="Times New Roman"/>
                <w:bCs/>
                <w:color w:val="000000"/>
                <w:w w:val="90"/>
                <w:szCs w:val="21"/>
              </w:rPr>
              <w:t>5</w:t>
            </w:r>
          </w:p>
        </w:tc>
        <w:tc>
          <w:tcPr>
            <w:tcW w:w="481" w:type="dxa"/>
            <w:vAlign w:val="center"/>
          </w:tcPr>
          <w:p>
            <w:pPr>
              <w:pStyle w:val="37"/>
              <w:ind w:firstLine="0" w:firstLineChars="0"/>
              <w:jc w:val="center"/>
              <w:rPr>
                <w:rFonts w:ascii="Times New Roman" w:hAnsi="Times New Roman"/>
                <w:bCs/>
                <w:color w:val="000000"/>
                <w:w w:val="90"/>
                <w:szCs w:val="21"/>
              </w:rPr>
            </w:pPr>
            <w:r>
              <w:rPr>
                <w:rFonts w:hint="eastAsia" w:ascii="Times New Roman" w:hAnsi="Times New Roman"/>
                <w:bCs/>
                <w:color w:val="000000"/>
                <w:w w:val="90"/>
                <w:szCs w:val="21"/>
              </w:rPr>
              <w:t>5</w:t>
            </w:r>
            <w:r>
              <w:rPr>
                <w:rFonts w:ascii="Times New Roman" w:hAnsi="Times New Roman"/>
                <w:bCs/>
                <w:color w:val="000000"/>
                <w:w w:val="90"/>
                <w:szCs w:val="21"/>
              </w:rPr>
              <w:t>0</w:t>
            </w:r>
          </w:p>
        </w:tc>
        <w:tc>
          <w:tcPr>
            <w:tcW w:w="5047" w:type="dxa"/>
            <w:gridSpan w:val="8"/>
            <w:vAlign w:val="center"/>
          </w:tcPr>
          <w:p>
            <w:pPr>
              <w:pStyle w:val="37"/>
              <w:ind w:firstLine="0" w:firstLineChars="0"/>
              <w:jc w:val="center"/>
              <w:rPr>
                <w:rFonts w:ascii="宋体" w:hAnsi="宋体"/>
                <w:b/>
                <w:color w:val="000000"/>
                <w:w w:val="90"/>
                <w:szCs w:val="21"/>
              </w:rPr>
            </w:pPr>
            <w:r>
              <w:rPr>
                <w:rFonts w:hint="eastAsia" w:ascii="宋体" w:hAnsi="宋体"/>
                <w:color w:val="000000"/>
                <w:w w:val="90"/>
                <w:szCs w:val="21"/>
              </w:rPr>
              <w:t>50</w:t>
            </w:r>
          </w:p>
        </w:tc>
        <w:tc>
          <w:tcPr>
            <w:tcW w:w="426" w:type="dxa"/>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50</w:t>
            </w:r>
          </w:p>
        </w:tc>
        <w:tc>
          <w:tcPr>
            <w:tcW w:w="594" w:type="dxa"/>
            <w:tcBorders>
              <w:top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100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Borders>
              <w:bottom w:val="single" w:color="auto" w:sz="4" w:space="0"/>
            </w:tcBorders>
          </w:tcPr>
          <w:p>
            <w:pPr>
              <w:pStyle w:val="37"/>
              <w:ind w:firstLine="0" w:firstLineChars="0"/>
              <w:jc w:val="center"/>
              <w:rPr>
                <w:rFonts w:ascii="宋体" w:hAnsi="宋体"/>
                <w:b/>
                <w:color w:val="000000"/>
                <w:w w:val="90"/>
                <w:szCs w:val="21"/>
              </w:rPr>
            </w:pPr>
            <w:r>
              <w:rPr>
                <w:rFonts w:hint="eastAsia" w:ascii="宋体" w:hAnsi="宋体"/>
                <w:b/>
                <w:color w:val="000000"/>
                <w:w w:val="90"/>
                <w:szCs w:val="21"/>
              </w:rPr>
              <w:t>考核时间（分钟）</w:t>
            </w:r>
          </w:p>
        </w:tc>
        <w:tc>
          <w:tcPr>
            <w:tcW w:w="1898" w:type="dxa"/>
            <w:gridSpan w:val="3"/>
            <w:tcBorders>
              <w:bottom w:val="single" w:color="auto" w:sz="4" w:space="0"/>
            </w:tcBorders>
            <w:vAlign w:val="center"/>
          </w:tcPr>
          <w:p>
            <w:pPr>
              <w:pStyle w:val="37"/>
              <w:ind w:firstLine="0" w:firstLineChars="0"/>
              <w:jc w:val="center"/>
              <w:rPr>
                <w:rFonts w:ascii="Times New Roman" w:hAnsi="Times New Roman"/>
                <w:color w:val="000000"/>
                <w:w w:val="90"/>
                <w:szCs w:val="21"/>
              </w:rPr>
            </w:pPr>
            <w:r>
              <w:rPr>
                <w:rFonts w:hint="eastAsia" w:ascii="Times New Roman" w:hAnsi="Times New Roman"/>
                <w:color w:val="000000"/>
                <w:w w:val="90"/>
                <w:szCs w:val="21"/>
              </w:rPr>
              <w:t>5</w:t>
            </w:r>
          </w:p>
        </w:tc>
        <w:tc>
          <w:tcPr>
            <w:tcW w:w="5473" w:type="dxa"/>
            <w:gridSpan w:val="9"/>
            <w:tcBorders>
              <w:bottom w:val="single" w:color="auto" w:sz="4" w:space="0"/>
            </w:tcBorders>
          </w:tcPr>
          <w:p>
            <w:pPr>
              <w:pStyle w:val="37"/>
              <w:ind w:firstLine="0" w:firstLineChars="0"/>
              <w:jc w:val="center"/>
              <w:rPr>
                <w:rFonts w:ascii="宋体" w:hAnsi="宋体"/>
                <w:color w:val="000000"/>
                <w:w w:val="90"/>
                <w:szCs w:val="21"/>
              </w:rPr>
            </w:pPr>
            <w:r>
              <w:rPr>
                <w:rFonts w:hint="eastAsia" w:ascii="宋体" w:hAnsi="宋体"/>
                <w:color w:val="000000"/>
                <w:w w:val="90"/>
                <w:szCs w:val="21"/>
              </w:rPr>
              <w:t>10</w:t>
            </w:r>
          </w:p>
        </w:tc>
        <w:tc>
          <w:tcPr>
            <w:tcW w:w="594" w:type="dxa"/>
            <w:tcBorders>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15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Borders>
              <w:top w:val="single" w:color="auto" w:sz="4" w:space="0"/>
              <w:bottom w:val="single" w:color="auto" w:sz="4" w:space="0"/>
            </w:tcBorders>
          </w:tcPr>
          <w:p>
            <w:pPr>
              <w:pStyle w:val="37"/>
              <w:ind w:firstLine="0" w:firstLineChars="0"/>
              <w:jc w:val="center"/>
              <w:rPr>
                <w:rFonts w:ascii="宋体" w:hAnsi="宋体"/>
                <w:b/>
                <w:color w:val="000000"/>
                <w:w w:val="90"/>
                <w:szCs w:val="21"/>
              </w:rPr>
            </w:pPr>
            <w:r>
              <w:rPr>
                <w:rFonts w:hint="eastAsia" w:ascii="宋体" w:hAnsi="宋体"/>
                <w:b/>
                <w:color w:val="000000"/>
                <w:w w:val="90"/>
                <w:szCs w:val="21"/>
              </w:rPr>
              <w:t>考核形式</w:t>
            </w:r>
          </w:p>
        </w:tc>
        <w:tc>
          <w:tcPr>
            <w:tcW w:w="1898" w:type="dxa"/>
            <w:gridSpan w:val="3"/>
            <w:tcBorders>
              <w:top w:val="single" w:color="auto" w:sz="4" w:space="0"/>
              <w:bottom w:val="single" w:color="auto" w:sz="4" w:space="0"/>
            </w:tcBorders>
            <w:vAlign w:val="center"/>
          </w:tcPr>
          <w:p>
            <w:pPr>
              <w:pStyle w:val="37"/>
              <w:ind w:firstLine="0" w:firstLineChars="0"/>
              <w:jc w:val="center"/>
              <w:rPr>
                <w:rFonts w:ascii="Times New Roman" w:hAnsi="Times New Roman"/>
                <w:color w:val="000000"/>
                <w:w w:val="90"/>
                <w:szCs w:val="21"/>
              </w:rPr>
            </w:pPr>
            <w:r>
              <w:rPr>
                <w:rFonts w:hint="eastAsia" w:ascii="Times New Roman" w:hAnsi="Times New Roman"/>
                <w:color w:val="000000"/>
                <w:w w:val="90"/>
                <w:szCs w:val="21"/>
              </w:rPr>
              <w:t>技评</w:t>
            </w:r>
          </w:p>
        </w:tc>
        <w:tc>
          <w:tcPr>
            <w:tcW w:w="5473" w:type="dxa"/>
            <w:gridSpan w:val="9"/>
            <w:tcBorders>
              <w:top w:val="single" w:color="auto" w:sz="4" w:space="0"/>
              <w:bottom w:val="single" w:color="auto" w:sz="4" w:space="0"/>
            </w:tcBorders>
          </w:tcPr>
          <w:p>
            <w:pPr>
              <w:pStyle w:val="37"/>
              <w:ind w:firstLine="0" w:firstLineChars="0"/>
              <w:jc w:val="center"/>
              <w:rPr>
                <w:rFonts w:ascii="宋体" w:hAnsi="宋体"/>
                <w:b/>
                <w:color w:val="000000"/>
                <w:w w:val="90"/>
                <w:szCs w:val="21"/>
              </w:rPr>
            </w:pPr>
            <w:r>
              <w:rPr>
                <w:rFonts w:hint="eastAsia" w:ascii="Times New Roman" w:hAnsi="Times New Roman"/>
                <w:color w:val="000000"/>
                <w:w w:val="90"/>
                <w:szCs w:val="21"/>
              </w:rPr>
              <w:t>现场教学</w:t>
            </w:r>
          </w:p>
        </w:tc>
        <w:tc>
          <w:tcPr>
            <w:tcW w:w="594"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p>
        </w:tc>
      </w:tr>
    </w:tbl>
    <w:p>
      <w:pPr>
        <w:pStyle w:val="3"/>
        <w:rPr>
          <w:color w:val="000000"/>
        </w:rPr>
      </w:pPr>
      <w:bookmarkStart w:id="31" w:name="_Toc412899998"/>
      <w:bookmarkStart w:id="32" w:name="_Toc388538262"/>
      <w:bookmarkStart w:id="33" w:name="_Toc27851445"/>
      <w:r>
        <w:rPr>
          <w:rFonts w:hint="eastAsia"/>
          <w:color w:val="000000"/>
        </w:rPr>
        <w:t>（三）滑雪</w:t>
      </w:r>
      <w:bookmarkEnd w:id="31"/>
      <w:bookmarkEnd w:id="32"/>
      <w:r>
        <w:rPr>
          <w:rFonts w:hint="eastAsia"/>
          <w:color w:val="000000"/>
        </w:rPr>
        <w:t>（初级）指导员技能考核说明</w:t>
      </w:r>
      <w:bookmarkEnd w:id="33"/>
    </w:p>
    <w:p>
      <w:pPr>
        <w:spacing w:line="288"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表3-2中列出了本职业等级的鉴定范围、鉴定比重、考核时间、考核形式等内容。依据考核内容结构表，本职业初级考核要求如下：</w:t>
      </w:r>
    </w:p>
    <w:p>
      <w:pPr>
        <w:spacing w:line="288"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1.理论考试形式为闭卷笔试，总分为100分，其中社会体育指导员公共理论占30%，滑雪指导员专项理论占70%；实操考试形式为实践操作，总分为100分，其中个人技术占</w:t>
      </w:r>
      <w:r>
        <w:rPr>
          <w:rFonts w:ascii="Times New Roman" w:hAnsi="Times New Roman"/>
          <w:color w:val="000000"/>
          <w:sz w:val="24"/>
          <w:szCs w:val="24"/>
        </w:rPr>
        <w:t>5</w:t>
      </w:r>
      <w:r>
        <w:rPr>
          <w:rFonts w:hint="eastAsia" w:ascii="Times New Roman" w:hAnsi="Times New Roman"/>
          <w:color w:val="000000"/>
          <w:sz w:val="24"/>
          <w:szCs w:val="24"/>
        </w:rPr>
        <w:t>0%，教学能力占</w:t>
      </w:r>
      <w:r>
        <w:rPr>
          <w:rFonts w:ascii="Times New Roman" w:hAnsi="Times New Roman"/>
          <w:color w:val="000000"/>
          <w:sz w:val="24"/>
          <w:szCs w:val="24"/>
        </w:rPr>
        <w:t>5</w:t>
      </w:r>
      <w:r>
        <w:rPr>
          <w:rFonts w:hint="eastAsia" w:ascii="Times New Roman" w:hAnsi="Times New Roman"/>
          <w:color w:val="000000"/>
          <w:sz w:val="24"/>
          <w:szCs w:val="24"/>
        </w:rPr>
        <w:t>0%。</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理论考试和实操考核的单项成绩2年内有效，两项成绩均达到60分者，可获得《社会体育指导员（滑雪）国家职业资格证书》。</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2.理论部分时间为90 分钟，实操部分考试时间为15 分钟。</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3.实操考核内容包括：</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（1）个人技术：个人技术考核的2项内容均为必考，考评员根据考生的动作技术表现给予评定。其中基础S转弯环节中，要求考生至少完成6个完整的S弯。滑行中起跳要求考生至少完成3次起跳。</w:t>
      </w:r>
    </w:p>
    <w:p>
      <w:pPr>
        <w:spacing w:line="300" w:lineRule="auto"/>
        <w:ind w:firstLine="482" w:firstLineChars="20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注：“个人技术”考核满分50分，任一单项得分低于1</w:t>
      </w:r>
      <w:r>
        <w:rPr>
          <w:rFonts w:ascii="楷体_GB2312" w:hAnsi="Times New Roman" w:eastAsia="楷体_GB2312"/>
          <w:b/>
          <w:color w:val="000000"/>
          <w:sz w:val="24"/>
          <w:szCs w:val="24"/>
        </w:rPr>
        <w:t>5</w:t>
      </w:r>
      <w:r>
        <w:rPr>
          <w:rFonts w:hint="eastAsia" w:ascii="楷体_GB2312" w:hAnsi="Times New Roman" w:eastAsia="楷体_GB2312"/>
          <w:b/>
          <w:color w:val="000000"/>
          <w:sz w:val="24"/>
          <w:szCs w:val="24"/>
        </w:rPr>
        <w:t>分者，实操考核不及格。</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教学指导能力：教学能力考核1项选考内容，考生根据考官给予的考题进行现场教学，考评员根据考生的现场教学可进行必要的提问，对考生在“职业形象与亲和力、安全意识、教学组织、语言表达、教学流程、技术示范、教学反馈、教学效果”等方面的表现给予评定。</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“教学指导能力”环节考核为封闭考核，考生根据抽题，面向教学对象展开教学。考生独立准备教学，不得查阅相关资料。</w:t>
      </w:r>
    </w:p>
    <w:p>
      <w:pPr>
        <w:spacing w:line="300" w:lineRule="auto"/>
        <w:ind w:firstLine="482" w:firstLineChars="20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注：“教学指导能力”考核满分50分，得分低于3</w:t>
      </w:r>
      <w:r>
        <w:rPr>
          <w:rFonts w:ascii="楷体_GB2312" w:hAnsi="Times New Roman" w:eastAsia="楷体_GB2312"/>
          <w:b/>
          <w:color w:val="000000"/>
          <w:sz w:val="24"/>
          <w:szCs w:val="24"/>
        </w:rPr>
        <w:t>0</w:t>
      </w:r>
      <w:r>
        <w:rPr>
          <w:rFonts w:hint="eastAsia" w:ascii="楷体_GB2312" w:hAnsi="Times New Roman" w:eastAsia="楷体_GB2312"/>
          <w:b/>
          <w:color w:val="000000"/>
          <w:sz w:val="24"/>
          <w:szCs w:val="24"/>
        </w:rPr>
        <w:t>分者，实操考核不及格。</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4.场地要求：单板滑雪（初级）指导员实操考核在平均坡度为10°-18°的雪道上进行，长度为150-200米。场地配备必要的安全设施。</w:t>
      </w:r>
    </w:p>
    <w:p>
      <w:pPr>
        <w:pStyle w:val="3"/>
        <w:rPr>
          <w:color w:val="000000"/>
        </w:rPr>
      </w:pPr>
      <w:bookmarkStart w:id="34" w:name="_Toc388538263"/>
      <w:bookmarkStart w:id="35" w:name="_Toc27851446"/>
      <w:bookmarkStart w:id="36" w:name="_Toc412899999"/>
      <w:r>
        <w:rPr>
          <w:rFonts w:hint="eastAsia"/>
          <w:color w:val="000000"/>
        </w:rPr>
        <w:t>（四）单板滑雪（初级）指导员实操考核评分标准</w:t>
      </w:r>
      <w:bookmarkEnd w:id="34"/>
      <w:bookmarkEnd w:id="35"/>
      <w:bookmarkEnd w:id="36"/>
    </w:p>
    <w:p>
      <w:pPr>
        <w:rPr>
          <w:color w:val="000000"/>
          <w:sz w:val="28"/>
          <w:szCs w:val="28"/>
        </w:rPr>
      </w:pPr>
      <w:bookmarkStart w:id="37" w:name="_Toc388509282"/>
      <w:r>
        <w:rPr>
          <w:rFonts w:hint="eastAsia"/>
          <w:color w:val="000000"/>
          <w:sz w:val="28"/>
          <w:szCs w:val="28"/>
        </w:rPr>
        <w:t>1.单板</w:t>
      </w:r>
      <w:r>
        <w:rPr>
          <w:rFonts w:hint="eastAsia" w:ascii="宋体" w:hAnsi="宋体"/>
          <w:color w:val="000000"/>
          <w:sz w:val="28"/>
          <w:szCs w:val="28"/>
        </w:rPr>
        <w:t>滑雪（初级）指导员</w:t>
      </w:r>
      <w:r>
        <w:rPr>
          <w:rFonts w:hint="eastAsia"/>
          <w:color w:val="000000"/>
          <w:sz w:val="28"/>
          <w:szCs w:val="28"/>
        </w:rPr>
        <w:t>个人技术评分标准（表3-3</w:t>
      </w:r>
      <w:bookmarkEnd w:id="37"/>
      <w:r>
        <w:rPr>
          <w:rFonts w:hint="eastAsia"/>
          <w:color w:val="000000"/>
          <w:sz w:val="28"/>
          <w:szCs w:val="28"/>
        </w:rPr>
        <w:t>）</w:t>
      </w:r>
    </w:p>
    <w:p>
      <w:pPr>
        <w:pStyle w:val="37"/>
        <w:spacing w:before="240" w:beforeLines="100"/>
        <w:ind w:firstLine="0" w:firstLineChars="0"/>
        <w:jc w:val="center"/>
        <w:rPr>
          <w:rFonts w:ascii="宋体" w:hAnsi="宋体"/>
          <w:b/>
          <w:color w:val="000000"/>
          <w:szCs w:val="21"/>
        </w:rPr>
      </w:pPr>
      <w:r>
        <w:rPr>
          <w:rFonts w:hint="eastAsia" w:ascii="宋体" w:hAnsi="宋体"/>
          <w:b/>
          <w:color w:val="000000"/>
          <w:szCs w:val="21"/>
        </w:rPr>
        <w:t>表3-3  单板滑雪（初级）指导员个人技术评分标准</w:t>
      </w:r>
    </w:p>
    <w:p>
      <w:pPr>
        <w:pStyle w:val="37"/>
        <w:ind w:firstLine="0" w:firstLineChars="0"/>
        <w:jc w:val="center"/>
        <w:rPr>
          <w:rFonts w:ascii="宋体" w:hAnsi="宋体"/>
          <w:b/>
          <w:color w:val="000000"/>
          <w:szCs w:val="21"/>
        </w:rPr>
      </w:pPr>
    </w:p>
    <w:tbl>
      <w:tblPr>
        <w:tblStyle w:val="18"/>
        <w:tblW w:w="9532" w:type="dxa"/>
        <w:tblInd w:w="-17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694"/>
        <w:gridCol w:w="4428"/>
        <w:gridCol w:w="4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blHeader/>
        </w:trPr>
        <w:tc>
          <w:tcPr>
            <w:tcW w:w="198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考核内容及分值</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（必考）</w:t>
            </w:r>
          </w:p>
        </w:tc>
        <w:tc>
          <w:tcPr>
            <w:tcW w:w="269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技术要点</w:t>
            </w:r>
          </w:p>
        </w:tc>
        <w:tc>
          <w:tcPr>
            <w:tcW w:w="4428"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评分参考</w:t>
            </w:r>
          </w:p>
        </w:tc>
        <w:tc>
          <w:tcPr>
            <w:tcW w:w="42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得分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85" w:type="dxa"/>
            <w:vAlign w:val="center"/>
          </w:tcPr>
          <w:p>
            <w:pPr>
              <w:pStyle w:val="37"/>
              <w:ind w:firstLine="0" w:firstLineChars="0"/>
              <w:jc w:val="center"/>
              <w:rPr>
                <w:rFonts w:ascii="Times New Roman" w:hAnsi="Times New Roman"/>
                <w:color w:val="000000"/>
                <w:szCs w:val="21"/>
                <w:highlight w:val="yellow"/>
              </w:rPr>
            </w:pPr>
            <w:r>
              <w:rPr>
                <w:rFonts w:hint="eastAsia" w:ascii="Times New Roman" w:hAnsi="Times New Roman"/>
                <w:color w:val="000000"/>
                <w:szCs w:val="21"/>
              </w:rPr>
              <w:t>基础S弯（25分）</w:t>
            </w:r>
          </w:p>
        </w:tc>
        <w:tc>
          <w:tcPr>
            <w:tcW w:w="2694"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1.滑行中的身体姿势</w:t>
            </w:r>
          </w:p>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2.身体对雪板控制能力 </w:t>
            </w:r>
          </w:p>
          <w:p>
            <w:pPr>
              <w:widowControl/>
              <w:rPr>
                <w:rFonts w:ascii="宋体" w:hAnsi="宋体" w:cs="宋体"/>
                <w:color w:val="000000"/>
                <w:kern w:val="0"/>
                <w:sz w:val="20"/>
                <w:szCs w:val="20"/>
              </w:rPr>
            </w:pPr>
            <w:r>
              <w:rPr>
                <w:rFonts w:hint="eastAsia" w:ascii="宋体" w:hAnsi="宋体" w:cs="宋体"/>
                <w:color w:val="000000"/>
                <w:kern w:val="0"/>
                <w:sz w:val="20"/>
                <w:szCs w:val="20"/>
              </w:rPr>
              <w:t>3.利用板刃控制平衡的能力</w:t>
            </w:r>
          </w:p>
          <w:p>
            <w:pPr>
              <w:widowControl/>
              <w:rPr>
                <w:rFonts w:ascii="宋体" w:hAnsi="宋体" w:cs="宋体"/>
                <w:color w:val="000000"/>
                <w:kern w:val="0"/>
                <w:sz w:val="20"/>
                <w:szCs w:val="20"/>
              </w:rPr>
            </w:pPr>
            <w:r>
              <w:rPr>
                <w:rFonts w:hint="eastAsia" w:ascii="宋体" w:hAnsi="宋体" w:cs="宋体"/>
                <w:color w:val="000000"/>
                <w:kern w:val="0"/>
                <w:sz w:val="20"/>
                <w:szCs w:val="20"/>
              </w:rPr>
              <w:t>4.身体重心位置的合理运用</w:t>
            </w:r>
          </w:p>
          <w:p>
            <w:pPr>
              <w:pStyle w:val="37"/>
              <w:ind w:firstLine="0" w:firstLineChars="0"/>
              <w:rPr>
                <w:rFonts w:ascii="宋体" w:hAnsi="宋体" w:cs="宋体"/>
                <w:color w:val="000000"/>
                <w:kern w:val="0"/>
                <w:sz w:val="20"/>
                <w:szCs w:val="20"/>
              </w:rPr>
            </w:pPr>
            <w:r>
              <w:rPr>
                <w:rFonts w:hint="eastAsia" w:ascii="宋体" w:hAnsi="宋体" w:cs="宋体"/>
                <w:color w:val="000000"/>
                <w:kern w:val="0"/>
                <w:sz w:val="20"/>
                <w:szCs w:val="20"/>
              </w:rPr>
              <w:t>5.动作协调性和转弯的节奏</w:t>
            </w:r>
          </w:p>
        </w:tc>
        <w:tc>
          <w:tcPr>
            <w:tcW w:w="4428"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25</w:t>
            </w:r>
            <w:r>
              <w:rPr>
                <w:rFonts w:hint="eastAsia" w:ascii="宋体" w:hAnsi="宋体" w:cs="宋体"/>
                <w:color w:val="000000"/>
                <w:kern w:val="0"/>
                <w:sz w:val="20"/>
                <w:szCs w:val="20"/>
              </w:rPr>
              <w:t>分：准确完成动作，示范动作标准、娴熟；</w:t>
            </w:r>
          </w:p>
          <w:p>
            <w:pPr>
              <w:widowControl/>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分：准确完成动作，具备示范能力；</w:t>
            </w:r>
          </w:p>
          <w:p>
            <w:pPr>
              <w:widowControl/>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14</w:t>
            </w:r>
            <w:r>
              <w:rPr>
                <w:rFonts w:hint="eastAsia" w:ascii="宋体" w:hAnsi="宋体" w:cs="宋体"/>
                <w:color w:val="000000"/>
                <w:kern w:val="0"/>
                <w:sz w:val="20"/>
                <w:szCs w:val="20"/>
              </w:rPr>
              <w:t>分：完成动作，但不具备示范能力；</w:t>
            </w:r>
          </w:p>
          <w:p>
            <w:pPr>
              <w:widowControl/>
              <w:rPr>
                <w:rFonts w:ascii="宋体" w:hAns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分：动作不准确，有错误；</w:t>
            </w:r>
          </w:p>
          <w:p>
            <w:pPr>
              <w:widowControl/>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5</w:t>
            </w:r>
            <w:r>
              <w:rPr>
                <w:rFonts w:hint="eastAsia" w:ascii="宋体" w:hAnsi="宋体" w:cs="宋体"/>
                <w:color w:val="000000"/>
                <w:kern w:val="0"/>
                <w:sz w:val="20"/>
                <w:szCs w:val="20"/>
              </w:rPr>
              <w:t>分：无法完成动作或有明显错误。</w:t>
            </w:r>
          </w:p>
        </w:tc>
        <w:tc>
          <w:tcPr>
            <w:tcW w:w="425" w:type="dxa"/>
            <w:vAlign w:val="center"/>
          </w:tcPr>
          <w:p>
            <w:pPr>
              <w:pStyle w:val="37"/>
              <w:ind w:firstLine="0" w:firstLineChars="0"/>
              <w:rPr>
                <w:rFonts w:ascii="Times New Roman" w:hAnsi="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85" w:type="dxa"/>
            <w:vAlign w:val="center"/>
          </w:tcPr>
          <w:p>
            <w:pPr>
              <w:pStyle w:val="37"/>
              <w:ind w:firstLine="0" w:firstLineChars="0"/>
              <w:jc w:val="center"/>
              <w:rPr>
                <w:rFonts w:ascii="Times New Roman" w:hAnsi="Times New Roman"/>
                <w:color w:val="000000"/>
                <w:szCs w:val="21"/>
              </w:rPr>
            </w:pPr>
            <w:r>
              <w:rPr>
                <w:rFonts w:hint="eastAsia" w:ascii="Times New Roman" w:hAnsi="Times New Roman"/>
                <w:color w:val="000000"/>
                <w:szCs w:val="21"/>
              </w:rPr>
              <w:t>滑行中起跳（25分）</w:t>
            </w:r>
          </w:p>
        </w:tc>
        <w:tc>
          <w:tcPr>
            <w:tcW w:w="2694" w:type="dxa"/>
            <w:vMerge w:val="continue"/>
            <w:vAlign w:val="center"/>
          </w:tcPr>
          <w:p>
            <w:pPr>
              <w:pStyle w:val="37"/>
              <w:ind w:firstLine="0" w:firstLineChars="0"/>
              <w:rPr>
                <w:rFonts w:ascii="Times New Roman" w:hAnsi="Times New Roman"/>
                <w:color w:val="000000"/>
                <w:szCs w:val="21"/>
              </w:rPr>
            </w:pPr>
          </w:p>
        </w:tc>
        <w:tc>
          <w:tcPr>
            <w:tcW w:w="4428" w:type="dxa"/>
            <w:vMerge w:val="continue"/>
            <w:vAlign w:val="center"/>
          </w:tcPr>
          <w:p>
            <w:pPr>
              <w:rPr>
                <w:rFonts w:ascii="Times New Roman" w:hAnsi="Times New Roman"/>
                <w:color w:val="000000"/>
                <w:szCs w:val="21"/>
              </w:rPr>
            </w:pPr>
          </w:p>
        </w:tc>
        <w:tc>
          <w:tcPr>
            <w:tcW w:w="425" w:type="dxa"/>
            <w:vAlign w:val="center"/>
          </w:tcPr>
          <w:p>
            <w:pPr>
              <w:pStyle w:val="37"/>
              <w:ind w:firstLine="0" w:firstLineChars="0"/>
              <w:rPr>
                <w:rFonts w:ascii="Times New Roman" w:hAnsi="Times New Roman"/>
                <w:color w:val="000000"/>
                <w:szCs w:val="21"/>
              </w:rPr>
            </w:pPr>
          </w:p>
        </w:tc>
      </w:tr>
    </w:tbl>
    <w:p>
      <w:pPr>
        <w:pStyle w:val="37"/>
        <w:spacing w:before="120" w:beforeLines="50"/>
        <w:ind w:firstLine="0" w:firstLineChars="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注：1.所考核技术须一次性完成，未能一次性完成的该项技术计0分。</w:t>
      </w:r>
    </w:p>
    <w:p>
      <w:pPr>
        <w:pStyle w:val="37"/>
        <w:ind w:firstLine="482"/>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2.所有技术考核过程中，考生出现评分标准之外的明显错误，考评员可酌情扣分。</w:t>
      </w:r>
    </w:p>
    <w:p>
      <w:pPr>
        <w:rPr>
          <w:color w:val="000000"/>
          <w:sz w:val="28"/>
          <w:szCs w:val="28"/>
        </w:rPr>
      </w:pPr>
    </w:p>
    <w:p>
      <w:pPr>
        <w:rPr>
          <w:color w:val="000000"/>
          <w:sz w:val="28"/>
          <w:szCs w:val="28"/>
        </w:rPr>
      </w:pPr>
      <w:r>
        <w:rPr>
          <w:rFonts w:hint="eastAsia"/>
          <w:color w:val="000000"/>
          <w:sz w:val="28"/>
          <w:szCs w:val="28"/>
        </w:rPr>
        <w:t>2.单板滑雪（初级）指导员教学指导能力评分标准（表3-4）</w:t>
      </w:r>
    </w:p>
    <w:p>
      <w:pPr>
        <w:spacing w:before="240" w:beforeLines="100"/>
        <w:jc w:val="center"/>
        <w:rPr>
          <w:rFonts w:ascii="宋体" w:hAnsi="宋体"/>
          <w:b/>
          <w:color w:val="000000"/>
          <w:szCs w:val="21"/>
        </w:rPr>
      </w:pPr>
      <w:r>
        <w:rPr>
          <w:rFonts w:hint="eastAsia" w:ascii="宋体" w:hAnsi="宋体"/>
          <w:b/>
          <w:color w:val="000000"/>
          <w:szCs w:val="21"/>
        </w:rPr>
        <w:t>表3-4</w:t>
      </w:r>
      <w:r>
        <w:rPr>
          <w:rFonts w:hint="eastAsia" w:ascii="宋体" w:hAnsi="宋体"/>
          <w:color w:val="000000"/>
          <w:szCs w:val="21"/>
        </w:rPr>
        <w:t xml:space="preserve">  </w:t>
      </w:r>
      <w:r>
        <w:rPr>
          <w:rFonts w:hint="eastAsia" w:ascii="宋体" w:hAnsi="宋体"/>
          <w:b/>
          <w:color w:val="000000"/>
          <w:szCs w:val="21"/>
        </w:rPr>
        <w:t>单板滑雪（初级）指导员教学指导能力评分标准</w:t>
      </w:r>
    </w:p>
    <w:p>
      <w:pPr>
        <w:ind w:left="360"/>
        <w:jc w:val="center"/>
        <w:rPr>
          <w:rFonts w:ascii="宋体" w:hAnsi="宋体"/>
          <w:b/>
          <w:color w:val="000000"/>
          <w:szCs w:val="21"/>
        </w:rPr>
      </w:pPr>
    </w:p>
    <w:tbl>
      <w:tblPr>
        <w:tblStyle w:val="1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34"/>
        <w:gridCol w:w="4615"/>
        <w:gridCol w:w="10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23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内  容</w:t>
            </w:r>
          </w:p>
        </w:tc>
        <w:tc>
          <w:tcPr>
            <w:tcW w:w="113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分  值</w:t>
            </w:r>
          </w:p>
        </w:tc>
        <w:tc>
          <w:tcPr>
            <w:tcW w:w="461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考核要点</w:t>
            </w:r>
          </w:p>
        </w:tc>
        <w:tc>
          <w:tcPr>
            <w:tcW w:w="1076"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给  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职业形象与亲和力</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职业形象</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亲和力</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ind w:firstLine="800" w:firstLineChars="400"/>
              <w:rPr>
                <w:rFonts w:ascii="Times New Roman" w:hAnsi="Times New Roman" w:cs="宋体"/>
                <w:color w:val="000000"/>
              </w:rPr>
            </w:pPr>
            <w:r>
              <w:rPr>
                <w:rFonts w:hint="eastAsia" w:ascii="宋体" w:hAnsi="宋体" w:cs="宋体"/>
                <w:color w:val="000000"/>
                <w:kern w:val="0"/>
                <w:sz w:val="20"/>
                <w:szCs w:val="20"/>
              </w:rPr>
              <w:t>安全意识</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根据不同技术内容选择合适的场地</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ind w:firstLine="800" w:firstLineChars="400"/>
              <w:rPr>
                <w:rFonts w:ascii="宋体" w:hAnsi="宋体" w:cs="宋体"/>
                <w:color w:val="000000"/>
                <w:kern w:val="0"/>
                <w:sz w:val="20"/>
                <w:szCs w:val="2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器材、装备及教学场地安全检查</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ind w:firstLine="525" w:firstLineChars="250"/>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教学过程中的安全控制</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ind w:firstLine="525" w:firstLineChars="250"/>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根据不同教学对象，采取相应安全保护措施</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教学组织</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授课过程完整</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教学顺序合理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教学方法和手段合理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课程内容密度合理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⑤ 能够与学员有效互动</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语言表达</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内容完整、准确，表达有序</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简明扼要，重点突出</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运用专业术语</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教学流程</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教学准备工作充分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技术教学过程全面、具体</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教学总结简明、准确</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技术示范</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6</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准确演示技术动作</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重点技术环节示范突出</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动作示范速度适宜</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技术动作步骤示范合理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⑤ 能够与学员有效互动</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教学反馈</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准确发现错误，及时反馈问题</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反馈内容准确</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针对问题提出合理的改进方法</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对学员积极鼓励</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教学效果</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教学目标的实现</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tcPr>
          <w:p>
            <w:pPr>
              <w:rPr>
                <w:rFonts w:ascii="Times New Roman" w:hAnsi="Times New Roman" w:cs="宋体"/>
                <w:color w:val="000000"/>
              </w:rPr>
            </w:pPr>
          </w:p>
        </w:tc>
        <w:tc>
          <w:tcPr>
            <w:tcW w:w="1134" w:type="dxa"/>
            <w:vMerge w:val="continue"/>
          </w:tcPr>
          <w:p>
            <w:pP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学习氛围良好</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bl>
    <w:p>
      <w:pPr>
        <w:spacing w:before="120" w:beforeLines="50"/>
        <w:rPr>
          <w:rFonts w:ascii="宋体" w:hAnsi="宋体"/>
          <w:color w:val="000000"/>
          <w:sz w:val="24"/>
          <w:szCs w:val="24"/>
        </w:rPr>
      </w:pPr>
      <w:r>
        <w:rPr>
          <w:rFonts w:hint="eastAsia" w:ascii="宋体" w:hAnsi="宋体"/>
          <w:color w:val="000000"/>
          <w:sz w:val="24"/>
          <w:szCs w:val="24"/>
        </w:rPr>
        <w:t xml:space="preserve"> 注：分值——50分、考核形式——实操</w:t>
      </w:r>
    </w:p>
    <w:p>
      <w:pPr>
        <w:spacing w:before="120" w:beforeLines="50"/>
        <w:rPr>
          <w:rFonts w:ascii="宋体" w:hAnsi="宋体"/>
          <w:color w:val="000000"/>
          <w:sz w:val="24"/>
          <w:szCs w:val="24"/>
        </w:rPr>
      </w:pPr>
    </w:p>
    <w:p>
      <w:pPr>
        <w:pStyle w:val="2"/>
        <w:spacing w:before="240" w:after="120"/>
        <w:ind w:left="723" w:hanging="723" w:hangingChars="200"/>
        <w:rPr>
          <w:rFonts w:ascii="Times New Roman" w:hAnsi="Times New Roman"/>
          <w:color w:val="000000"/>
          <w:sz w:val="36"/>
          <w:szCs w:val="36"/>
        </w:rPr>
      </w:pPr>
      <w:bookmarkStart w:id="38" w:name="_Toc27851447"/>
      <w:bookmarkStart w:id="39" w:name="_Toc412900000"/>
      <w:bookmarkStart w:id="40" w:name="_Toc388538264"/>
      <w:r>
        <w:rPr>
          <w:rFonts w:hint="eastAsia" w:ascii="Times New Roman" w:hAnsi="Times New Roman"/>
          <w:color w:val="000000"/>
          <w:sz w:val="36"/>
          <w:szCs w:val="36"/>
        </w:rPr>
        <w:t>四、单板滑雪（中级）指导员技能考核实施细则</w:t>
      </w:r>
      <w:bookmarkEnd w:id="38"/>
    </w:p>
    <w:p>
      <w:pPr>
        <w:pStyle w:val="3"/>
        <w:spacing w:before="240" w:after="120" w:line="415" w:lineRule="auto"/>
        <w:rPr>
          <w:color w:val="000000"/>
        </w:rPr>
      </w:pPr>
      <w:bookmarkStart w:id="41" w:name="_Toc27851448"/>
      <w:r>
        <w:rPr>
          <w:rFonts w:hint="eastAsia"/>
          <w:color w:val="000000"/>
        </w:rPr>
        <w:t>（一）单板滑雪（中级）指导员技能考核内容（表4-1）</w:t>
      </w:r>
      <w:bookmarkEnd w:id="41"/>
    </w:p>
    <w:p>
      <w:pPr>
        <w:pStyle w:val="37"/>
        <w:ind w:left="480" w:firstLine="0" w:firstLineChars="0"/>
        <w:jc w:val="center"/>
        <w:rPr>
          <w:rFonts w:ascii="宋体" w:hAnsi="宋体"/>
          <w:b/>
          <w:color w:val="000000"/>
          <w:szCs w:val="21"/>
        </w:rPr>
      </w:pPr>
      <w:r>
        <w:rPr>
          <w:rFonts w:hint="eastAsia" w:ascii="宋体" w:hAnsi="宋体"/>
          <w:b/>
          <w:color w:val="000000"/>
          <w:szCs w:val="21"/>
        </w:rPr>
        <w:t>表4-1 单板 滑雪（中级）指导员技能考核内容结构表</w:t>
      </w:r>
    </w:p>
    <w:p>
      <w:pPr>
        <w:pStyle w:val="37"/>
        <w:ind w:firstLine="0" w:firstLineChars="0"/>
        <w:rPr>
          <w:rFonts w:ascii="宋体" w:hAnsi="宋体"/>
          <w:b/>
          <w:color w:val="000000"/>
          <w:szCs w:val="21"/>
        </w:rPr>
      </w:pPr>
    </w:p>
    <w:tbl>
      <w:tblPr>
        <w:tblStyle w:val="1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94"/>
        <w:gridCol w:w="40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4994" w:type="dxa"/>
            <w:vAlign w:val="center"/>
          </w:tcPr>
          <w:p>
            <w:pPr>
              <w:pStyle w:val="24"/>
              <w:jc w:val="center"/>
              <w:rPr>
                <w:rFonts w:ascii="Times New Roman" w:hAnsi="Times New Roman"/>
                <w:b/>
                <w:snapToGrid w:val="0"/>
                <w:color w:val="000000"/>
                <w:sz w:val="21"/>
                <w:szCs w:val="21"/>
                <w:lang w:eastAsia="en-US" w:bidi="en-US"/>
              </w:rPr>
            </w:pPr>
            <w:r>
              <w:rPr>
                <w:rFonts w:hint="eastAsia" w:ascii="Times New Roman" w:hAnsi="Times New Roman"/>
                <w:b/>
                <w:snapToGrid w:val="0"/>
                <w:color w:val="000000"/>
                <w:sz w:val="21"/>
                <w:szCs w:val="21"/>
                <w:lang w:eastAsia="en-US" w:bidi="en-US"/>
              </w:rPr>
              <w:t>实操部分</w:t>
            </w:r>
          </w:p>
        </w:tc>
        <w:tc>
          <w:tcPr>
            <w:tcW w:w="4066" w:type="dxa"/>
            <w:vAlign w:val="center"/>
          </w:tcPr>
          <w:p>
            <w:pPr>
              <w:pStyle w:val="24"/>
              <w:jc w:val="center"/>
              <w:rPr>
                <w:rFonts w:ascii="Times New Roman" w:hAnsi="Times New Roman"/>
                <w:b/>
                <w:snapToGrid w:val="0"/>
                <w:color w:val="000000"/>
                <w:sz w:val="21"/>
                <w:szCs w:val="21"/>
                <w:lang w:eastAsia="en-US" w:bidi="en-US"/>
              </w:rPr>
            </w:pPr>
            <w:r>
              <w:rPr>
                <w:rFonts w:hint="eastAsia" w:ascii="宋体" w:hAnsi="宋体"/>
                <w:b/>
                <w:color w:val="000000"/>
                <w:kern w:val="2"/>
                <w:sz w:val="21"/>
                <w:szCs w:val="21"/>
              </w:rPr>
              <w:t>理论部分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994" w:type="dxa"/>
          </w:tcPr>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◎个人技术</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正反脚切换S弯</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小跳台直飞</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基础卡宾</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◎教学指导能力</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板头起跳（Nollie）</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板尾起跳（Ollie）</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正反脚切换S弯</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跳台直飞</w:t>
            </w:r>
          </w:p>
          <w:p>
            <w:pPr>
              <w:spacing w:line="312"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基础卡宾</w:t>
            </w:r>
          </w:p>
          <w:p>
            <w:pPr>
              <w:spacing w:line="312" w:lineRule="auto"/>
              <w:ind w:firstLine="210" w:firstLineChars="100"/>
              <w:rPr>
                <w:rFonts w:ascii="Times New Roman" w:hAnsi="Times New Roman"/>
                <w:color w:val="000000"/>
                <w:sz w:val="24"/>
                <w:szCs w:val="24"/>
              </w:rPr>
            </w:pPr>
            <w:r>
              <w:rPr>
                <w:rFonts w:hint="eastAsia" w:ascii="Times New Roman" w:hAnsi="Times New Roman" w:cs="宋体"/>
                <w:snapToGrid w:val="0"/>
                <w:color w:val="000000"/>
                <w:szCs w:val="21"/>
                <w:lang w:bidi="en-US"/>
              </w:rPr>
              <w:t>儿童教学</w:t>
            </w:r>
          </w:p>
        </w:tc>
        <w:tc>
          <w:tcPr>
            <w:tcW w:w="4066" w:type="dxa"/>
          </w:tcPr>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◎初级专项理论回顾</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◎教学原则和方式</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◎教学准备和流程</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◎单板滑雪技术教学</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◎单板滑雪基本技术</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◎单板滑雪转弯技术</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◎儿童滑雪课程内容</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◎儿童滑雪教学指导</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◎单板滑雪安全</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◎单板滑雪体能训练</w:t>
            </w:r>
          </w:p>
          <w:p>
            <w:pPr>
              <w:spacing w:line="312"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◎单板滑雪客户的开发与维护</w:t>
            </w:r>
          </w:p>
          <w:p>
            <w:pPr>
              <w:spacing w:line="312" w:lineRule="auto"/>
              <w:ind w:left="315" w:hanging="105"/>
              <w:rPr>
                <w:rFonts w:ascii="Times New Roman" w:hAnsi="Times New Roman"/>
                <w:color w:val="000000"/>
                <w:sz w:val="24"/>
                <w:szCs w:val="24"/>
              </w:rPr>
            </w:pPr>
            <w:r>
              <w:rPr>
                <w:rFonts w:hint="eastAsia" w:ascii="Times New Roman" w:hAnsi="Times New Roman" w:cs="宋体"/>
                <w:snapToGrid w:val="0"/>
                <w:color w:val="000000"/>
                <w:szCs w:val="21"/>
                <w:lang w:bidi="en-US"/>
              </w:rPr>
              <w:t>◎单板滑雪英语</w:t>
            </w:r>
          </w:p>
        </w:tc>
      </w:tr>
    </w:tbl>
    <w:p>
      <w:pPr>
        <w:pStyle w:val="3"/>
        <w:spacing w:after="120" w:line="415" w:lineRule="auto"/>
        <w:rPr>
          <w:color w:val="000000"/>
        </w:rPr>
      </w:pPr>
      <w:bookmarkStart w:id="42" w:name="_Toc27851449"/>
      <w:r>
        <w:rPr>
          <w:rFonts w:hint="eastAsia"/>
          <w:color w:val="000000"/>
        </w:rPr>
        <w:t>（二）单板滑雪（中级）指导员实操考核标准（表4-2）</w:t>
      </w:r>
      <w:bookmarkEnd w:id="42"/>
    </w:p>
    <w:p>
      <w:pPr>
        <w:pStyle w:val="37"/>
        <w:ind w:left="480" w:firstLine="0" w:firstLineChars="0"/>
        <w:jc w:val="center"/>
        <w:rPr>
          <w:rFonts w:ascii="宋体" w:hAnsi="宋体"/>
          <w:b/>
          <w:color w:val="000000"/>
          <w:szCs w:val="21"/>
        </w:rPr>
      </w:pPr>
      <w:r>
        <w:rPr>
          <w:rFonts w:hint="eastAsia" w:ascii="宋体" w:hAnsi="宋体"/>
          <w:b/>
          <w:color w:val="000000"/>
          <w:szCs w:val="21"/>
        </w:rPr>
        <w:t>表4-2  单板滑雪（中级）指导员实操考核标准</w:t>
      </w:r>
    </w:p>
    <w:p>
      <w:pPr>
        <w:pStyle w:val="37"/>
        <w:ind w:left="480" w:firstLine="0" w:firstLineChars="0"/>
        <w:jc w:val="center"/>
        <w:rPr>
          <w:rFonts w:ascii="宋体" w:hAnsi="宋体"/>
          <w:b/>
          <w:color w:val="000000"/>
          <w:szCs w:val="21"/>
        </w:rPr>
      </w:pPr>
    </w:p>
    <w:tbl>
      <w:tblPr>
        <w:tblStyle w:val="18"/>
        <w:tblW w:w="10348"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851"/>
        <w:gridCol w:w="851"/>
        <w:gridCol w:w="851"/>
        <w:gridCol w:w="426"/>
        <w:gridCol w:w="807"/>
        <w:gridCol w:w="1177"/>
        <w:gridCol w:w="851"/>
        <w:gridCol w:w="708"/>
        <w:gridCol w:w="709"/>
        <w:gridCol w:w="709"/>
        <w:gridCol w:w="807"/>
        <w:gridCol w:w="56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p>
        </w:tc>
        <w:tc>
          <w:tcPr>
            <w:tcW w:w="2979" w:type="dxa"/>
            <w:gridSpan w:val="4"/>
            <w:tcBorders>
              <w:top w:val="single" w:color="auto" w:sz="4" w:space="0"/>
              <w:bottom w:val="single" w:color="auto" w:sz="4" w:space="0"/>
            </w:tcBorders>
          </w:tcPr>
          <w:p>
            <w:pPr>
              <w:pStyle w:val="37"/>
              <w:ind w:firstLine="0" w:firstLineChars="0"/>
              <w:jc w:val="center"/>
              <w:rPr>
                <w:rFonts w:ascii="宋体" w:hAnsi="宋体"/>
                <w:b/>
                <w:color w:val="000000"/>
                <w:w w:val="90"/>
                <w:szCs w:val="21"/>
              </w:rPr>
            </w:pPr>
            <w:r>
              <w:rPr>
                <w:rFonts w:hint="eastAsia" w:ascii="宋体" w:hAnsi="宋体"/>
                <w:b/>
                <w:color w:val="000000"/>
                <w:w w:val="90"/>
                <w:szCs w:val="21"/>
              </w:rPr>
              <w:t>个人技术</w:t>
            </w:r>
          </w:p>
          <w:p>
            <w:pPr>
              <w:pStyle w:val="37"/>
              <w:ind w:firstLine="0" w:firstLineChars="0"/>
              <w:jc w:val="center"/>
              <w:rPr>
                <w:rFonts w:ascii="宋体" w:hAnsi="宋体"/>
                <w:b/>
                <w:color w:val="000000"/>
                <w:w w:val="90"/>
                <w:szCs w:val="21"/>
              </w:rPr>
            </w:pPr>
            <w:r>
              <w:rPr>
                <w:rFonts w:hint="eastAsia" w:ascii="宋体" w:hAnsi="宋体"/>
                <w:b/>
                <w:color w:val="000000"/>
                <w:w w:val="90"/>
                <w:szCs w:val="21"/>
              </w:rPr>
              <w:t>（</w:t>
            </w:r>
            <w:r>
              <w:rPr>
                <w:rFonts w:hint="eastAsia" w:ascii="宋体" w:hAnsi="宋体"/>
                <w:b/>
                <w:color w:val="000000"/>
                <w:w w:val="90"/>
                <w:szCs w:val="21"/>
                <w:lang w:eastAsia="zh-CN"/>
              </w:rPr>
              <w:t>三项中选考</w:t>
            </w:r>
            <w:r>
              <w:rPr>
                <w:rFonts w:hint="eastAsia" w:ascii="宋体" w:hAnsi="宋体"/>
                <w:b/>
                <w:color w:val="000000"/>
                <w:w w:val="90"/>
                <w:szCs w:val="21"/>
              </w:rPr>
              <w:t>两项）</w:t>
            </w:r>
          </w:p>
        </w:tc>
        <w:tc>
          <w:tcPr>
            <w:tcW w:w="5768" w:type="dxa"/>
            <w:gridSpan w:val="7"/>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教学指导能力（以下内容选一）</w:t>
            </w:r>
          </w:p>
        </w:tc>
        <w:tc>
          <w:tcPr>
            <w:tcW w:w="567"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合计</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1034" w:type="dxa"/>
            <w:tcBorders>
              <w:top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p>
        </w:tc>
        <w:tc>
          <w:tcPr>
            <w:tcW w:w="851" w:type="dxa"/>
            <w:tcBorders>
              <w:top w:val="single" w:color="auto" w:sz="4" w:space="0"/>
            </w:tcBorders>
            <w:vAlign w:val="center"/>
          </w:tcPr>
          <w:p>
            <w:pPr>
              <w:jc w:val="center"/>
            </w:pPr>
          </w:p>
          <w:p>
            <w:pPr>
              <w:rPr>
                <w:rFonts w:ascii="Times New Roman" w:hAnsi="Times New Roman"/>
                <w:color w:val="000000"/>
                <w:w w:val="90"/>
                <w:szCs w:val="21"/>
              </w:rPr>
            </w:pPr>
            <w:r>
              <w:rPr>
                <w:rFonts w:hint="eastAsia"/>
              </w:rPr>
              <w:t>正反脚基础S弯</w:t>
            </w:r>
          </w:p>
        </w:tc>
        <w:tc>
          <w:tcPr>
            <w:tcW w:w="851" w:type="dxa"/>
            <w:tcBorders>
              <w:top w:val="single" w:color="auto" w:sz="4" w:space="0"/>
            </w:tcBorders>
            <w:vAlign w:val="center"/>
          </w:tcPr>
          <w:p>
            <w:pPr>
              <w:jc w:val="center"/>
            </w:pPr>
            <w:r>
              <w:rPr>
                <w:rFonts w:hint="eastAsia"/>
              </w:rPr>
              <w:t>跳台直飞</w:t>
            </w:r>
          </w:p>
        </w:tc>
        <w:tc>
          <w:tcPr>
            <w:tcW w:w="851" w:type="dxa"/>
            <w:tcBorders>
              <w:top w:val="single" w:color="auto" w:sz="4" w:space="0"/>
            </w:tcBorders>
          </w:tcPr>
          <w:p>
            <w:pPr>
              <w:jc w:val="center"/>
            </w:pPr>
          </w:p>
          <w:p>
            <w:pPr>
              <w:jc w:val="center"/>
            </w:pPr>
            <w:r>
              <w:rPr>
                <w:rFonts w:hint="eastAsia"/>
              </w:rPr>
              <w:t>基础卡宾</w:t>
            </w:r>
          </w:p>
        </w:tc>
        <w:tc>
          <w:tcPr>
            <w:tcW w:w="426" w:type="dxa"/>
            <w:tcBorders>
              <w:top w:val="single" w:color="auto" w:sz="4" w:space="0"/>
            </w:tcBorders>
            <w:vAlign w:val="center"/>
          </w:tcPr>
          <w:p>
            <w:pPr>
              <w:jc w:val="center"/>
            </w:pPr>
            <w:r>
              <w:rPr>
                <w:rFonts w:hint="eastAsia"/>
              </w:rPr>
              <w:t>合计</w:t>
            </w:r>
          </w:p>
        </w:tc>
        <w:tc>
          <w:tcPr>
            <w:tcW w:w="807" w:type="dxa"/>
            <w:tcBorders>
              <w:top w:val="single" w:color="auto" w:sz="4" w:space="0"/>
            </w:tcBorders>
            <w:vAlign w:val="center"/>
          </w:tcPr>
          <w:p>
            <w:pPr>
              <w:jc w:val="center"/>
            </w:pPr>
            <w:r>
              <w:rPr>
                <w:rFonts w:hint="eastAsia"/>
              </w:rPr>
              <w:t>板头起跳</w:t>
            </w:r>
          </w:p>
          <w:p>
            <w:pPr>
              <w:jc w:val="center"/>
            </w:pPr>
            <w:r>
              <w:rPr>
                <w:rFonts w:hint="eastAsia"/>
              </w:rPr>
              <w:t>Nollie</w:t>
            </w:r>
          </w:p>
        </w:tc>
        <w:tc>
          <w:tcPr>
            <w:tcW w:w="1177" w:type="dxa"/>
            <w:tcBorders>
              <w:top w:val="single" w:color="auto" w:sz="4" w:space="0"/>
            </w:tcBorders>
            <w:vAlign w:val="center"/>
          </w:tcPr>
          <w:p>
            <w:pPr>
              <w:jc w:val="center"/>
            </w:pPr>
            <w:r>
              <w:rPr>
                <w:rFonts w:hint="eastAsia"/>
              </w:rPr>
              <w:t>板尾起跳</w:t>
            </w:r>
          </w:p>
          <w:p>
            <w:pPr>
              <w:jc w:val="center"/>
            </w:pPr>
            <w:r>
              <w:rPr>
                <w:rFonts w:hint="eastAsia"/>
              </w:rPr>
              <w:t>Ollie</w:t>
            </w:r>
          </w:p>
        </w:tc>
        <w:tc>
          <w:tcPr>
            <w:tcW w:w="851" w:type="dxa"/>
            <w:tcBorders>
              <w:top w:val="single" w:color="auto" w:sz="4" w:space="0"/>
            </w:tcBorders>
            <w:vAlign w:val="center"/>
          </w:tcPr>
          <w:p>
            <w:pPr>
              <w:jc w:val="center"/>
            </w:pPr>
            <w:r>
              <w:rPr>
                <w:rFonts w:hint="eastAsia"/>
              </w:rPr>
              <w:t>正反脚基础S弯</w:t>
            </w:r>
          </w:p>
        </w:tc>
        <w:tc>
          <w:tcPr>
            <w:tcW w:w="708" w:type="dxa"/>
            <w:tcBorders>
              <w:top w:val="single" w:color="auto" w:sz="4" w:space="0"/>
            </w:tcBorders>
            <w:vAlign w:val="center"/>
          </w:tcPr>
          <w:p>
            <w:pPr>
              <w:jc w:val="center"/>
            </w:pPr>
            <w:r>
              <w:rPr>
                <w:rFonts w:hint="eastAsia"/>
              </w:rPr>
              <w:t>跳台直飞</w:t>
            </w:r>
          </w:p>
        </w:tc>
        <w:tc>
          <w:tcPr>
            <w:tcW w:w="709" w:type="dxa"/>
            <w:tcBorders>
              <w:top w:val="single" w:color="auto" w:sz="4" w:space="0"/>
            </w:tcBorders>
            <w:vAlign w:val="center"/>
          </w:tcPr>
          <w:p>
            <w:pPr>
              <w:pStyle w:val="39"/>
              <w:ind w:firstLine="0" w:firstLineChars="0"/>
              <w:rPr>
                <w:color w:val="000000"/>
              </w:rPr>
            </w:pPr>
            <w:r>
              <w:rPr>
                <w:rFonts w:hint="eastAsia"/>
                <w:color w:val="000000"/>
              </w:rPr>
              <w:t>基础卡宾</w:t>
            </w:r>
          </w:p>
        </w:tc>
        <w:tc>
          <w:tcPr>
            <w:tcW w:w="709" w:type="dxa"/>
            <w:tcBorders>
              <w:top w:val="single" w:color="auto" w:sz="4" w:space="0"/>
            </w:tcBorders>
            <w:vAlign w:val="center"/>
          </w:tcPr>
          <w:p>
            <w:pPr>
              <w:pStyle w:val="39"/>
              <w:ind w:firstLine="0" w:firstLineChars="0"/>
              <w:jc w:val="center"/>
              <w:rPr>
                <w:color w:val="000000"/>
              </w:rPr>
            </w:pPr>
            <w:r>
              <w:rPr>
                <w:rFonts w:hint="eastAsia"/>
                <w:color w:val="000000"/>
              </w:rPr>
              <w:t>儿童教学</w:t>
            </w:r>
          </w:p>
        </w:tc>
        <w:tc>
          <w:tcPr>
            <w:tcW w:w="807" w:type="dxa"/>
            <w:tcBorders>
              <w:top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r>
              <w:rPr>
                <w:rFonts w:hint="eastAsia" w:ascii="宋体" w:hAnsi="宋体"/>
                <w:b/>
                <w:color w:val="000000"/>
                <w:w w:val="90"/>
                <w:szCs w:val="21"/>
              </w:rPr>
              <w:t>合计</w:t>
            </w:r>
          </w:p>
        </w:tc>
        <w:tc>
          <w:tcPr>
            <w:tcW w:w="567" w:type="dxa"/>
            <w:tcBorders>
              <w:top w:val="single" w:color="auto" w:sz="4" w:space="0"/>
              <w:bottom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分值（分）</w:t>
            </w:r>
          </w:p>
        </w:tc>
        <w:tc>
          <w:tcPr>
            <w:tcW w:w="851" w:type="dxa"/>
            <w:vAlign w:val="center"/>
          </w:tcPr>
          <w:p>
            <w:pPr>
              <w:pStyle w:val="37"/>
              <w:ind w:firstLine="0" w:firstLineChars="0"/>
              <w:jc w:val="center"/>
              <w:rPr>
                <w:rFonts w:hint="eastAsia" w:ascii="Times New Roman" w:hAnsi="Times New Roman" w:eastAsia="宋体"/>
                <w:b/>
                <w:color w:val="000000"/>
                <w:w w:val="90"/>
                <w:szCs w:val="21"/>
                <w:lang w:eastAsia="zh-CN"/>
              </w:rPr>
            </w:pPr>
            <w:r>
              <w:rPr>
                <w:rFonts w:ascii="Times New Roman" w:hAnsi="Times New Roman"/>
                <w:color w:val="000000"/>
                <w:w w:val="90"/>
                <w:szCs w:val="21"/>
              </w:rPr>
              <w:t>2</w:t>
            </w:r>
            <w:r>
              <w:rPr>
                <w:rFonts w:hint="eastAsia" w:ascii="Times New Roman" w:hAnsi="Times New Roman"/>
                <w:color w:val="000000"/>
                <w:w w:val="90"/>
                <w:szCs w:val="21"/>
                <w:lang w:val="en-US" w:eastAsia="zh-CN"/>
              </w:rPr>
              <w:t>5</w:t>
            </w:r>
          </w:p>
        </w:tc>
        <w:tc>
          <w:tcPr>
            <w:tcW w:w="851" w:type="dxa"/>
            <w:vAlign w:val="center"/>
          </w:tcPr>
          <w:p>
            <w:pPr>
              <w:pStyle w:val="37"/>
              <w:ind w:firstLine="0" w:firstLineChars="0"/>
              <w:jc w:val="center"/>
              <w:rPr>
                <w:rFonts w:hint="eastAsia" w:ascii="Times New Roman" w:hAnsi="Times New Roman" w:eastAsia="宋体"/>
                <w:bCs/>
                <w:color w:val="000000"/>
                <w:w w:val="90"/>
                <w:szCs w:val="21"/>
                <w:lang w:val="en-US" w:eastAsia="zh-CN"/>
              </w:rPr>
            </w:pPr>
            <w:r>
              <w:rPr>
                <w:rFonts w:hint="eastAsia" w:ascii="Times New Roman" w:hAnsi="Times New Roman"/>
                <w:bCs/>
                <w:color w:val="000000"/>
                <w:w w:val="90"/>
                <w:szCs w:val="21"/>
                <w:lang w:val="en-US" w:eastAsia="zh-CN"/>
              </w:rPr>
              <w:t>25</w:t>
            </w:r>
          </w:p>
        </w:tc>
        <w:tc>
          <w:tcPr>
            <w:tcW w:w="851" w:type="dxa"/>
            <w:vAlign w:val="center"/>
          </w:tcPr>
          <w:p>
            <w:pPr>
              <w:pStyle w:val="37"/>
              <w:ind w:firstLine="0" w:firstLineChars="0"/>
              <w:jc w:val="center"/>
              <w:rPr>
                <w:rFonts w:hint="eastAsia" w:ascii="Times New Roman" w:hAnsi="Times New Roman" w:eastAsia="宋体"/>
                <w:bCs/>
                <w:color w:val="000000"/>
                <w:w w:val="90"/>
                <w:szCs w:val="21"/>
                <w:lang w:val="en-US" w:eastAsia="zh-CN"/>
              </w:rPr>
            </w:pPr>
            <w:r>
              <w:rPr>
                <w:rFonts w:hint="eastAsia" w:ascii="Times New Roman" w:hAnsi="Times New Roman"/>
                <w:bCs/>
                <w:color w:val="000000"/>
                <w:w w:val="90"/>
                <w:szCs w:val="21"/>
                <w:lang w:val="en-US" w:eastAsia="zh-CN"/>
              </w:rPr>
              <w:t>25</w:t>
            </w:r>
          </w:p>
        </w:tc>
        <w:tc>
          <w:tcPr>
            <w:tcW w:w="426" w:type="dxa"/>
            <w:vAlign w:val="center"/>
          </w:tcPr>
          <w:p>
            <w:pPr>
              <w:pStyle w:val="37"/>
              <w:ind w:firstLine="0" w:firstLineChars="0"/>
              <w:jc w:val="center"/>
              <w:rPr>
                <w:rFonts w:ascii="Times New Roman" w:hAnsi="Times New Roman"/>
                <w:b/>
                <w:color w:val="000000"/>
                <w:w w:val="90"/>
                <w:szCs w:val="21"/>
              </w:rPr>
            </w:pPr>
            <w:r>
              <w:rPr>
                <w:rFonts w:hint="eastAsia" w:ascii="Times New Roman" w:hAnsi="Times New Roman"/>
                <w:b/>
                <w:color w:val="000000"/>
                <w:w w:val="90"/>
                <w:szCs w:val="21"/>
              </w:rPr>
              <w:t>50</w:t>
            </w:r>
          </w:p>
        </w:tc>
        <w:tc>
          <w:tcPr>
            <w:tcW w:w="4961" w:type="dxa"/>
            <w:gridSpan w:val="6"/>
            <w:vAlign w:val="center"/>
          </w:tcPr>
          <w:p>
            <w:pPr>
              <w:pStyle w:val="37"/>
              <w:ind w:firstLine="0" w:firstLineChars="0"/>
              <w:jc w:val="center"/>
              <w:rPr>
                <w:rFonts w:ascii="宋体" w:hAnsi="宋体"/>
                <w:color w:val="000000"/>
                <w:w w:val="90"/>
                <w:szCs w:val="21"/>
              </w:rPr>
            </w:pPr>
            <w:r>
              <w:rPr>
                <w:rFonts w:hint="eastAsia" w:ascii="宋体" w:hAnsi="宋体"/>
                <w:color w:val="000000"/>
                <w:w w:val="90"/>
                <w:szCs w:val="21"/>
              </w:rPr>
              <w:t>50</w:t>
            </w:r>
          </w:p>
        </w:tc>
        <w:tc>
          <w:tcPr>
            <w:tcW w:w="807" w:type="dxa"/>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50</w:t>
            </w:r>
          </w:p>
        </w:tc>
        <w:tc>
          <w:tcPr>
            <w:tcW w:w="567" w:type="dxa"/>
            <w:tcBorders>
              <w:top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100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Borders>
              <w:bottom w:val="single" w:color="auto" w:sz="4" w:space="0"/>
            </w:tcBorders>
            <w:vAlign w:val="center"/>
          </w:tcPr>
          <w:p>
            <w:pPr>
              <w:pStyle w:val="37"/>
              <w:ind w:firstLine="0" w:firstLineChars="0"/>
              <w:rPr>
                <w:rFonts w:ascii="宋体" w:hAnsi="宋体"/>
                <w:b/>
                <w:color w:val="000000"/>
                <w:w w:val="90"/>
                <w:szCs w:val="21"/>
              </w:rPr>
            </w:pPr>
            <w:r>
              <w:rPr>
                <w:rFonts w:hint="eastAsia" w:ascii="宋体" w:hAnsi="宋体"/>
                <w:b/>
                <w:color w:val="000000"/>
                <w:w w:val="90"/>
                <w:szCs w:val="21"/>
              </w:rPr>
              <w:t>考核时间（分钟）</w:t>
            </w:r>
          </w:p>
        </w:tc>
        <w:tc>
          <w:tcPr>
            <w:tcW w:w="2979" w:type="dxa"/>
            <w:gridSpan w:val="4"/>
            <w:tcBorders>
              <w:bottom w:val="single" w:color="auto" w:sz="4" w:space="0"/>
            </w:tcBorders>
          </w:tcPr>
          <w:p>
            <w:pPr>
              <w:pStyle w:val="37"/>
              <w:ind w:firstLine="0" w:firstLineChars="0"/>
              <w:jc w:val="center"/>
              <w:rPr>
                <w:rFonts w:ascii="宋体" w:hAnsi="宋体"/>
                <w:color w:val="000000"/>
                <w:w w:val="90"/>
                <w:szCs w:val="21"/>
              </w:rPr>
            </w:pPr>
            <w:r>
              <w:rPr>
                <w:rFonts w:ascii="宋体" w:hAnsi="宋体"/>
                <w:color w:val="000000"/>
                <w:w w:val="90"/>
                <w:szCs w:val="21"/>
              </w:rPr>
              <w:t>5</w:t>
            </w:r>
          </w:p>
        </w:tc>
        <w:tc>
          <w:tcPr>
            <w:tcW w:w="5768" w:type="dxa"/>
            <w:gridSpan w:val="7"/>
            <w:tcBorders>
              <w:bottom w:val="single" w:color="auto" w:sz="4" w:space="0"/>
            </w:tcBorders>
            <w:vAlign w:val="center"/>
          </w:tcPr>
          <w:p>
            <w:pPr>
              <w:pStyle w:val="37"/>
              <w:ind w:firstLine="0" w:firstLineChars="0"/>
              <w:jc w:val="center"/>
              <w:rPr>
                <w:rFonts w:ascii="宋体" w:hAnsi="宋体"/>
                <w:color w:val="000000"/>
                <w:w w:val="90"/>
                <w:szCs w:val="21"/>
              </w:rPr>
            </w:pPr>
            <w:r>
              <w:rPr>
                <w:rFonts w:hint="eastAsia" w:ascii="宋体" w:hAnsi="宋体"/>
                <w:color w:val="000000"/>
                <w:w w:val="90"/>
                <w:szCs w:val="21"/>
              </w:rPr>
              <w:t>10</w:t>
            </w:r>
          </w:p>
        </w:tc>
        <w:tc>
          <w:tcPr>
            <w:tcW w:w="567" w:type="dxa"/>
            <w:tcBorders>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15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考核形式</w:t>
            </w:r>
          </w:p>
        </w:tc>
        <w:tc>
          <w:tcPr>
            <w:tcW w:w="2979" w:type="dxa"/>
            <w:gridSpan w:val="4"/>
            <w:tcBorders>
              <w:top w:val="single" w:color="auto" w:sz="4" w:space="0"/>
              <w:bottom w:val="single" w:color="auto" w:sz="4" w:space="0"/>
            </w:tcBorders>
          </w:tcPr>
          <w:p>
            <w:pPr>
              <w:pStyle w:val="37"/>
              <w:ind w:firstLine="0" w:firstLineChars="0"/>
              <w:jc w:val="center"/>
              <w:rPr>
                <w:rFonts w:ascii="Times New Roman" w:hAnsi="Times New Roman"/>
                <w:color w:val="000000"/>
                <w:w w:val="90"/>
                <w:szCs w:val="21"/>
              </w:rPr>
            </w:pPr>
            <w:r>
              <w:rPr>
                <w:rFonts w:hint="eastAsia" w:ascii="Times New Roman" w:hAnsi="Times New Roman"/>
                <w:color w:val="000000"/>
                <w:w w:val="90"/>
                <w:szCs w:val="21"/>
              </w:rPr>
              <w:t>技评</w:t>
            </w:r>
          </w:p>
        </w:tc>
        <w:tc>
          <w:tcPr>
            <w:tcW w:w="5768" w:type="dxa"/>
            <w:gridSpan w:val="7"/>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Times New Roman" w:hAnsi="Times New Roman"/>
                <w:color w:val="000000"/>
                <w:w w:val="90"/>
                <w:szCs w:val="21"/>
              </w:rPr>
              <w:t>现场教学</w:t>
            </w:r>
          </w:p>
        </w:tc>
        <w:tc>
          <w:tcPr>
            <w:tcW w:w="567"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Times New Roman" w:hAnsi="Times New Roman"/>
                <w:color w:val="000000"/>
                <w:w w:val="90"/>
                <w:szCs w:val="21"/>
              </w:rPr>
              <w:t>—</w:t>
            </w:r>
          </w:p>
        </w:tc>
      </w:tr>
    </w:tbl>
    <w:p>
      <w:pPr>
        <w:pStyle w:val="3"/>
        <w:rPr>
          <w:color w:val="000000"/>
        </w:rPr>
      </w:pPr>
      <w:bookmarkStart w:id="43" w:name="_Toc27851450"/>
      <w:r>
        <w:rPr>
          <w:rFonts w:hint="eastAsia"/>
          <w:color w:val="000000"/>
        </w:rPr>
        <w:t>（三）滑雪（中级）指导员技能考核说明</w:t>
      </w:r>
      <w:bookmarkEnd w:id="43"/>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表4-2中列出了本职业等级的鉴定范围、鉴定比重、考核时间、考核形式等内容。依据考核内容结构表，本职业中级考核要求如下：</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1.理论考试形式为闭卷笔试，总分为100分，其中社会体育指导员公共理论占30%，滑雪指导员专项理论占70%；实操考试形式为实践操作，总分为100分，其中个人技术占</w:t>
      </w:r>
      <w:r>
        <w:rPr>
          <w:rFonts w:ascii="Times New Roman" w:hAnsi="Times New Roman"/>
          <w:color w:val="000000"/>
          <w:sz w:val="24"/>
          <w:szCs w:val="24"/>
        </w:rPr>
        <w:t>5</w:t>
      </w:r>
      <w:r>
        <w:rPr>
          <w:rFonts w:hint="eastAsia" w:ascii="Times New Roman" w:hAnsi="Times New Roman"/>
          <w:color w:val="000000"/>
          <w:sz w:val="24"/>
          <w:szCs w:val="24"/>
        </w:rPr>
        <w:t>0%，教学能力占</w:t>
      </w:r>
      <w:r>
        <w:rPr>
          <w:rFonts w:ascii="Times New Roman" w:hAnsi="Times New Roman"/>
          <w:color w:val="000000"/>
          <w:sz w:val="24"/>
          <w:szCs w:val="24"/>
        </w:rPr>
        <w:t>5</w:t>
      </w:r>
      <w:r>
        <w:rPr>
          <w:rFonts w:hint="eastAsia" w:ascii="Times New Roman" w:hAnsi="Times New Roman"/>
          <w:color w:val="000000"/>
          <w:sz w:val="24"/>
          <w:szCs w:val="24"/>
        </w:rPr>
        <w:t>0%。</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理论考试和实操考核的单项成绩2年内有效，两项成绩均达到60分者，可获得《社会体育指导员（滑雪）国家职业资格证书》。</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2.理论部分时间为90 分钟，实操部分考试时间为15 分钟。</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3.实操考核内容包括：</w:t>
      </w:r>
    </w:p>
    <w:p>
      <w:pPr>
        <w:pStyle w:val="37"/>
        <w:ind w:left="360" w:firstLine="0" w:firstLineChars="0"/>
        <w:rPr>
          <w:rFonts w:ascii="Times New Roman" w:hAnsi="Times New Roman"/>
          <w:color w:val="000000"/>
          <w:sz w:val="24"/>
          <w:szCs w:val="24"/>
        </w:rPr>
      </w:pPr>
      <w:r>
        <w:rPr>
          <w:rFonts w:hint="eastAsia" w:ascii="Times New Roman" w:hAnsi="Times New Roman"/>
          <w:color w:val="000000"/>
          <w:sz w:val="24"/>
          <w:szCs w:val="24"/>
        </w:rPr>
        <w:t>（1）个人技术：个人技术考核的</w:t>
      </w:r>
      <w:r>
        <w:rPr>
          <w:rFonts w:hint="eastAsia" w:ascii="Times New Roman" w:hAnsi="Times New Roman"/>
          <w:color w:val="000000"/>
          <w:sz w:val="24"/>
          <w:szCs w:val="24"/>
          <w:lang w:val="en-US" w:eastAsia="zh-CN"/>
        </w:rPr>
        <w:t>3项中选考2项</w:t>
      </w:r>
      <w:r>
        <w:rPr>
          <w:rFonts w:hint="eastAsia" w:ascii="Times New Roman" w:hAnsi="Times New Roman"/>
          <w:color w:val="000000"/>
          <w:sz w:val="24"/>
          <w:szCs w:val="24"/>
        </w:rPr>
        <w:t>，考评员根据考生的动作技术表现给予评定。其中正反脚切换S弯要求考生至少完成3个正脚、3个反脚的完整S弯。基础卡宾要求考生至少完成4个完整S弯。跳台直飞需要考生完成1次。</w:t>
      </w:r>
    </w:p>
    <w:p>
      <w:pPr>
        <w:spacing w:line="312" w:lineRule="auto"/>
        <w:ind w:firstLine="480" w:firstLineChars="200"/>
        <w:rPr>
          <w:rFonts w:ascii="Times New Roman" w:hAnsi="Times New Roman"/>
          <w:color w:val="000000"/>
          <w:sz w:val="24"/>
          <w:szCs w:val="24"/>
        </w:rPr>
      </w:pPr>
    </w:p>
    <w:p>
      <w:pPr>
        <w:spacing w:line="300" w:lineRule="auto"/>
        <w:ind w:firstLine="482" w:firstLineChars="20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注：“个人技术”考核满分50分，任一单项得分低于15分者，实操考核不及格。</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教学指导能力：教学能力考核1项选考内容，考生根据考官给予的考题进行现场教学，考评员根据考生的现场教学可进行必要的提问，对考生在“职业形象与亲和力、安全意识、教学组织、语言表达、教学流程、技术示范、教学反馈、教学效果”等方面的表现给予评定。</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“教学指导能力”环节考核为封闭考核，考生根据抽题，面向教学对象展开教学。考生独立准备教学，不得查阅相关资料。</w:t>
      </w:r>
    </w:p>
    <w:p>
      <w:pPr>
        <w:spacing w:line="300" w:lineRule="auto"/>
        <w:ind w:firstLine="482" w:firstLineChars="20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注：“教学指导能力”考核满分50分，得分低于30分者，实操考核不及格。</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4.场地要求：单板滑雪（中级）指导员实操考核在中级雪道（平均坡度在10°-18°之间、最大坡度不超过22°）和小跳台（台沿至着陆点距离小于</w:t>
      </w:r>
      <w:r>
        <w:rPr>
          <w:rFonts w:ascii="Times New Roman" w:hAnsi="Times New Roman"/>
          <w:color w:val="000000"/>
          <w:sz w:val="24"/>
          <w:szCs w:val="24"/>
        </w:rPr>
        <w:t>3</w:t>
      </w:r>
      <w:r>
        <w:rPr>
          <w:rFonts w:hint="eastAsia" w:ascii="Times New Roman" w:hAnsi="Times New Roman"/>
          <w:color w:val="000000"/>
          <w:sz w:val="24"/>
          <w:szCs w:val="24"/>
        </w:rPr>
        <w:t>米）上进行。场地配备必要的安全设施。</w:t>
      </w:r>
    </w:p>
    <w:p>
      <w:pPr>
        <w:pStyle w:val="3"/>
        <w:rPr>
          <w:color w:val="000000"/>
        </w:rPr>
      </w:pPr>
      <w:r>
        <w:rPr>
          <w:rFonts w:ascii="Times New Roman" w:hAnsi="Times New Roman"/>
          <w:color w:val="000000"/>
          <w:sz w:val="24"/>
          <w:szCs w:val="24"/>
        </w:rPr>
        <w:br w:type="page"/>
      </w:r>
      <w:bookmarkStart w:id="44" w:name="_Toc27851451"/>
      <w:r>
        <w:rPr>
          <w:rFonts w:hint="eastAsia"/>
          <w:color w:val="000000"/>
        </w:rPr>
        <w:t>（四）滑雪（中级）指导员实操考核评分标准</w:t>
      </w:r>
      <w:bookmarkEnd w:id="44"/>
    </w:p>
    <w:p>
      <w:pPr>
        <w:rPr>
          <w:color w:val="000000"/>
          <w:sz w:val="28"/>
          <w:szCs w:val="28"/>
        </w:rPr>
      </w:pPr>
      <w:r>
        <w:rPr>
          <w:rFonts w:hint="eastAsia"/>
          <w:color w:val="000000"/>
          <w:sz w:val="28"/>
          <w:szCs w:val="28"/>
        </w:rPr>
        <w:t>1.</w:t>
      </w:r>
      <w:r>
        <w:rPr>
          <w:rFonts w:hint="eastAsia" w:ascii="宋体" w:hAnsi="宋体"/>
          <w:color w:val="000000"/>
          <w:sz w:val="28"/>
          <w:szCs w:val="28"/>
        </w:rPr>
        <w:t>滑雪（中级）指导员</w:t>
      </w:r>
      <w:r>
        <w:rPr>
          <w:rFonts w:hint="eastAsia"/>
          <w:color w:val="000000"/>
          <w:sz w:val="28"/>
          <w:szCs w:val="28"/>
        </w:rPr>
        <w:t>个人技术评分标准（表4-3）</w:t>
      </w:r>
    </w:p>
    <w:p>
      <w:pPr>
        <w:pStyle w:val="37"/>
        <w:ind w:firstLine="0" w:firstLineChars="0"/>
        <w:jc w:val="center"/>
        <w:rPr>
          <w:rFonts w:ascii="宋体" w:hAnsi="宋体"/>
          <w:b/>
          <w:color w:val="000000"/>
          <w:szCs w:val="21"/>
        </w:rPr>
      </w:pPr>
    </w:p>
    <w:p>
      <w:pPr>
        <w:pStyle w:val="37"/>
        <w:ind w:firstLine="0" w:firstLineChars="0"/>
        <w:jc w:val="center"/>
        <w:rPr>
          <w:rFonts w:ascii="宋体" w:hAnsi="宋体"/>
          <w:b/>
          <w:color w:val="000000"/>
          <w:szCs w:val="21"/>
        </w:rPr>
      </w:pPr>
      <w:r>
        <w:rPr>
          <w:rFonts w:hint="eastAsia" w:ascii="宋体" w:hAnsi="宋体"/>
          <w:b/>
          <w:color w:val="000000"/>
          <w:szCs w:val="21"/>
        </w:rPr>
        <w:t>表4-3  滑雪（中级）指导员个人技术评分标准</w:t>
      </w:r>
    </w:p>
    <w:p>
      <w:pPr>
        <w:pStyle w:val="37"/>
        <w:ind w:firstLine="0" w:firstLineChars="0"/>
        <w:jc w:val="center"/>
        <w:rPr>
          <w:rFonts w:ascii="宋体" w:hAnsi="宋体"/>
          <w:b/>
          <w:color w:val="000000"/>
          <w:szCs w:val="21"/>
        </w:rPr>
      </w:pPr>
    </w:p>
    <w:tbl>
      <w:tblPr>
        <w:tblStyle w:val="18"/>
        <w:tblW w:w="9674" w:type="dxa"/>
        <w:tblInd w:w="-17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694"/>
        <w:gridCol w:w="4286"/>
        <w:gridCol w:w="7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blHeader/>
        </w:trPr>
        <w:tc>
          <w:tcPr>
            <w:tcW w:w="198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考核内容及分值</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（必考）</w:t>
            </w:r>
          </w:p>
        </w:tc>
        <w:tc>
          <w:tcPr>
            <w:tcW w:w="269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技术要点</w:t>
            </w:r>
          </w:p>
        </w:tc>
        <w:tc>
          <w:tcPr>
            <w:tcW w:w="4286"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评分参考</w:t>
            </w:r>
          </w:p>
        </w:tc>
        <w:tc>
          <w:tcPr>
            <w:tcW w:w="709"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得分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85" w:type="dxa"/>
            <w:vAlign w:val="center"/>
          </w:tcPr>
          <w:p>
            <w:pPr>
              <w:pStyle w:val="37"/>
              <w:ind w:firstLine="0" w:firstLineChars="0"/>
              <w:rPr>
                <w:rFonts w:ascii="Times New Roman" w:hAnsi="Times New Roman"/>
                <w:color w:val="000000"/>
                <w:szCs w:val="21"/>
                <w:highlight w:val="yellow"/>
              </w:rPr>
            </w:pPr>
            <w:r>
              <w:rPr>
                <w:rFonts w:hint="eastAsia" w:ascii="Times New Roman" w:hAnsi="Times New Roman"/>
                <w:color w:val="000000"/>
                <w:szCs w:val="21"/>
              </w:rPr>
              <w:t>正反脚基础S弯（2</w:t>
            </w:r>
            <w:r>
              <w:rPr>
                <w:rFonts w:hint="eastAsia" w:ascii="Times New Roman" w:hAnsi="Times New Roman"/>
                <w:color w:val="000000"/>
                <w:szCs w:val="21"/>
                <w:lang w:val="en-US" w:eastAsia="zh-CN"/>
              </w:rPr>
              <w:t>5</w:t>
            </w:r>
            <w:r>
              <w:rPr>
                <w:rFonts w:hint="eastAsia" w:ascii="Times New Roman" w:hAnsi="Times New Roman"/>
                <w:color w:val="000000"/>
                <w:szCs w:val="21"/>
              </w:rPr>
              <w:t>分）</w:t>
            </w:r>
          </w:p>
        </w:tc>
        <w:tc>
          <w:tcPr>
            <w:tcW w:w="2694"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1.滑行中的身体姿势</w:t>
            </w:r>
          </w:p>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2.身体对雪板控制能力 </w:t>
            </w:r>
          </w:p>
          <w:p>
            <w:pPr>
              <w:widowControl/>
              <w:rPr>
                <w:rFonts w:ascii="宋体" w:hAnsi="宋体" w:cs="宋体"/>
                <w:color w:val="000000"/>
                <w:kern w:val="0"/>
                <w:sz w:val="20"/>
                <w:szCs w:val="20"/>
              </w:rPr>
            </w:pPr>
            <w:r>
              <w:rPr>
                <w:rFonts w:hint="eastAsia" w:ascii="宋体" w:hAnsi="宋体" w:cs="宋体"/>
                <w:color w:val="000000"/>
                <w:kern w:val="0"/>
                <w:sz w:val="20"/>
                <w:szCs w:val="20"/>
              </w:rPr>
              <w:t>3.利用板刃控制平衡的能力</w:t>
            </w:r>
          </w:p>
          <w:p>
            <w:pPr>
              <w:widowControl/>
              <w:rPr>
                <w:rFonts w:ascii="宋体" w:hAnsi="宋体" w:cs="宋体"/>
                <w:color w:val="000000"/>
                <w:kern w:val="0"/>
                <w:sz w:val="20"/>
                <w:szCs w:val="20"/>
              </w:rPr>
            </w:pPr>
            <w:r>
              <w:rPr>
                <w:rFonts w:hint="eastAsia" w:ascii="宋体" w:hAnsi="宋体" w:cs="宋体"/>
                <w:color w:val="000000"/>
                <w:kern w:val="0"/>
                <w:sz w:val="20"/>
                <w:szCs w:val="20"/>
              </w:rPr>
              <w:t>4.身体重心位置的合理运用</w:t>
            </w:r>
          </w:p>
          <w:p>
            <w:pPr>
              <w:pStyle w:val="37"/>
              <w:ind w:firstLine="0" w:firstLineChars="0"/>
              <w:rPr>
                <w:rFonts w:ascii="Times New Roman" w:hAnsi="Times New Roman"/>
                <w:color w:val="000000"/>
                <w:szCs w:val="21"/>
                <w:highlight w:val="yellow"/>
              </w:rPr>
            </w:pPr>
            <w:r>
              <w:rPr>
                <w:rFonts w:hint="eastAsia" w:ascii="宋体" w:hAnsi="宋体" w:cs="宋体"/>
                <w:color w:val="000000"/>
                <w:kern w:val="0"/>
                <w:sz w:val="20"/>
                <w:szCs w:val="20"/>
              </w:rPr>
              <w:t>5.动作协调性和转弯的节奏</w:t>
            </w:r>
          </w:p>
        </w:tc>
        <w:tc>
          <w:tcPr>
            <w:tcW w:w="428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25</w:t>
            </w:r>
            <w:r>
              <w:rPr>
                <w:rFonts w:hint="eastAsia" w:ascii="宋体" w:hAnsi="宋体" w:cs="宋体"/>
                <w:color w:val="000000"/>
                <w:kern w:val="0"/>
                <w:sz w:val="20"/>
                <w:szCs w:val="20"/>
              </w:rPr>
              <w:t>分：准确完成动作，示范动作标准、娴熟；</w:t>
            </w:r>
          </w:p>
          <w:p>
            <w:pPr>
              <w:widowControl/>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分：准确完成动作，具备示范能力；</w:t>
            </w:r>
          </w:p>
          <w:p>
            <w:pPr>
              <w:widowControl/>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14</w:t>
            </w:r>
            <w:r>
              <w:rPr>
                <w:rFonts w:hint="eastAsia" w:ascii="宋体" w:hAnsi="宋体" w:cs="宋体"/>
                <w:color w:val="000000"/>
                <w:kern w:val="0"/>
                <w:sz w:val="20"/>
                <w:szCs w:val="20"/>
              </w:rPr>
              <w:t>分：完成动作，但不具备示范能力；</w:t>
            </w:r>
          </w:p>
          <w:p>
            <w:pPr>
              <w:widowControl/>
              <w:rPr>
                <w:rFonts w:ascii="宋体" w:hAns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分：动作不准确，有错误；</w:t>
            </w:r>
          </w:p>
          <w:p>
            <w:pPr>
              <w:widowControl/>
              <w:rPr>
                <w:color w:val="000000"/>
              </w:rPr>
            </w:pPr>
            <w:r>
              <w:rPr>
                <w:rFonts w:hint="eastAsia" w:ascii="宋体" w:hAnsi="宋体" w:cs="宋体"/>
                <w:color w:val="000000"/>
                <w:kern w:val="0"/>
                <w:sz w:val="20"/>
                <w:szCs w:val="20"/>
              </w:rPr>
              <w:t>0-</w:t>
            </w:r>
            <w:r>
              <w:rPr>
                <w:rFonts w:ascii="宋体" w:hAnsi="宋体" w:cs="宋体"/>
                <w:color w:val="000000"/>
                <w:kern w:val="0"/>
                <w:sz w:val="20"/>
                <w:szCs w:val="20"/>
              </w:rPr>
              <w:t>5</w:t>
            </w:r>
            <w:r>
              <w:rPr>
                <w:rFonts w:hint="eastAsia" w:ascii="宋体" w:hAnsi="宋体" w:cs="宋体"/>
                <w:color w:val="000000"/>
                <w:kern w:val="0"/>
                <w:sz w:val="20"/>
                <w:szCs w:val="20"/>
              </w:rPr>
              <w:t>分：无法完成动作或有明显错误。</w:t>
            </w:r>
          </w:p>
        </w:tc>
        <w:tc>
          <w:tcPr>
            <w:tcW w:w="709" w:type="dxa"/>
            <w:vAlign w:val="center"/>
          </w:tcPr>
          <w:p>
            <w:pPr>
              <w:pStyle w:val="37"/>
              <w:ind w:firstLine="0" w:firstLineChars="0"/>
              <w:rPr>
                <w:rFonts w:ascii="Times New Roman" w:hAnsi="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85" w:type="dxa"/>
            <w:vAlign w:val="center"/>
          </w:tcPr>
          <w:p>
            <w:pPr>
              <w:pStyle w:val="37"/>
              <w:ind w:firstLine="0" w:firstLineChars="0"/>
              <w:rPr>
                <w:rFonts w:ascii="Times New Roman" w:hAnsi="Times New Roman"/>
                <w:color w:val="000000"/>
                <w:szCs w:val="21"/>
              </w:rPr>
            </w:pPr>
            <w:r>
              <w:rPr>
                <w:rFonts w:hint="eastAsia" w:ascii="Times New Roman" w:hAnsi="Times New Roman"/>
                <w:color w:val="000000"/>
                <w:szCs w:val="21"/>
              </w:rPr>
              <w:t>跳台直飞（</w:t>
            </w:r>
            <w:r>
              <w:rPr>
                <w:rFonts w:hint="eastAsia" w:ascii="Times New Roman" w:hAnsi="Times New Roman"/>
                <w:color w:val="000000"/>
                <w:szCs w:val="21"/>
                <w:lang w:val="en-US" w:eastAsia="zh-CN"/>
              </w:rPr>
              <w:t>2</w:t>
            </w:r>
            <w:r>
              <w:rPr>
                <w:rFonts w:ascii="Times New Roman" w:hAnsi="Times New Roman"/>
                <w:color w:val="000000"/>
                <w:szCs w:val="21"/>
              </w:rPr>
              <w:t>5</w:t>
            </w:r>
            <w:r>
              <w:rPr>
                <w:rFonts w:hint="eastAsia" w:ascii="Times New Roman" w:hAnsi="Times New Roman"/>
                <w:color w:val="000000"/>
                <w:szCs w:val="21"/>
              </w:rPr>
              <w:t>分）</w:t>
            </w:r>
          </w:p>
        </w:tc>
        <w:tc>
          <w:tcPr>
            <w:tcW w:w="2694" w:type="dxa"/>
            <w:vMerge w:val="continue"/>
            <w:vAlign w:val="center"/>
          </w:tcPr>
          <w:p>
            <w:pPr>
              <w:pStyle w:val="37"/>
              <w:ind w:firstLine="0" w:firstLineChars="0"/>
              <w:rPr>
                <w:rFonts w:ascii="Times New Roman" w:hAnsi="Times New Roman"/>
                <w:color w:val="000000"/>
                <w:szCs w:val="21"/>
              </w:rPr>
            </w:pPr>
          </w:p>
        </w:tc>
        <w:tc>
          <w:tcPr>
            <w:tcW w:w="4286" w:type="dxa"/>
            <w:vMerge w:val="continue"/>
            <w:vAlign w:val="center"/>
          </w:tcPr>
          <w:p>
            <w:pPr>
              <w:rPr>
                <w:rFonts w:ascii="Times New Roman" w:hAnsi="Times New Roman"/>
                <w:color w:val="000000"/>
                <w:szCs w:val="21"/>
              </w:rPr>
            </w:pPr>
          </w:p>
        </w:tc>
        <w:tc>
          <w:tcPr>
            <w:tcW w:w="709" w:type="dxa"/>
            <w:vAlign w:val="center"/>
          </w:tcPr>
          <w:p>
            <w:pPr>
              <w:pStyle w:val="37"/>
              <w:ind w:firstLine="0" w:firstLineChars="0"/>
              <w:rPr>
                <w:rFonts w:ascii="Times New Roman" w:hAnsi="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85" w:type="dxa"/>
            <w:vAlign w:val="center"/>
          </w:tcPr>
          <w:p>
            <w:pPr>
              <w:pStyle w:val="37"/>
              <w:ind w:firstLine="0" w:firstLineChars="0"/>
              <w:rPr>
                <w:rFonts w:ascii="Times New Roman" w:hAnsi="Times New Roman"/>
                <w:color w:val="000000"/>
                <w:szCs w:val="21"/>
              </w:rPr>
            </w:pPr>
            <w:r>
              <w:rPr>
                <w:rFonts w:hint="eastAsia" w:ascii="Times New Roman" w:hAnsi="Times New Roman"/>
                <w:color w:val="000000"/>
                <w:szCs w:val="21"/>
              </w:rPr>
              <w:t>基础卡宾（</w:t>
            </w:r>
            <w:r>
              <w:rPr>
                <w:rFonts w:hint="eastAsia" w:ascii="Times New Roman" w:hAnsi="Times New Roman"/>
                <w:color w:val="000000"/>
                <w:szCs w:val="21"/>
                <w:lang w:val="en-US" w:eastAsia="zh-CN"/>
              </w:rPr>
              <w:t>2</w:t>
            </w:r>
            <w:r>
              <w:rPr>
                <w:rFonts w:ascii="Times New Roman" w:hAnsi="Times New Roman"/>
                <w:color w:val="000000"/>
                <w:szCs w:val="21"/>
              </w:rPr>
              <w:t>5</w:t>
            </w:r>
            <w:r>
              <w:rPr>
                <w:rFonts w:hint="eastAsia" w:ascii="Times New Roman" w:hAnsi="Times New Roman"/>
                <w:color w:val="000000"/>
                <w:szCs w:val="21"/>
              </w:rPr>
              <w:t>分）</w:t>
            </w:r>
          </w:p>
        </w:tc>
        <w:tc>
          <w:tcPr>
            <w:tcW w:w="2694" w:type="dxa"/>
            <w:vMerge w:val="continue"/>
            <w:vAlign w:val="center"/>
          </w:tcPr>
          <w:p>
            <w:pPr>
              <w:pStyle w:val="37"/>
              <w:ind w:firstLine="0" w:firstLineChars="0"/>
              <w:rPr>
                <w:rFonts w:ascii="Times New Roman" w:hAnsi="Times New Roman"/>
                <w:color w:val="000000"/>
                <w:szCs w:val="21"/>
              </w:rPr>
            </w:pPr>
          </w:p>
        </w:tc>
        <w:tc>
          <w:tcPr>
            <w:tcW w:w="4286" w:type="dxa"/>
            <w:vMerge w:val="continue"/>
            <w:vAlign w:val="center"/>
          </w:tcPr>
          <w:p>
            <w:pPr>
              <w:rPr>
                <w:rFonts w:ascii="Times New Roman" w:hAnsi="Times New Roman"/>
                <w:color w:val="000000"/>
                <w:szCs w:val="21"/>
              </w:rPr>
            </w:pPr>
          </w:p>
        </w:tc>
        <w:tc>
          <w:tcPr>
            <w:tcW w:w="709" w:type="dxa"/>
            <w:vAlign w:val="center"/>
          </w:tcPr>
          <w:p>
            <w:pPr>
              <w:pStyle w:val="37"/>
              <w:ind w:firstLine="0" w:firstLineChars="0"/>
              <w:rPr>
                <w:rFonts w:ascii="Times New Roman" w:hAnsi="Times New Roman"/>
                <w:color w:val="000000"/>
                <w:szCs w:val="21"/>
              </w:rPr>
            </w:pPr>
          </w:p>
        </w:tc>
      </w:tr>
    </w:tbl>
    <w:p>
      <w:pPr>
        <w:pStyle w:val="37"/>
        <w:spacing w:before="120" w:beforeLines="50"/>
        <w:ind w:firstLine="0" w:firstLineChars="0"/>
        <w:rPr>
          <w:rFonts w:ascii="楷体_GB2312" w:hAnsi="Times New Roman" w:eastAsia="楷体_GB2312"/>
          <w:b/>
          <w:color w:val="000000"/>
          <w:sz w:val="24"/>
          <w:szCs w:val="24"/>
        </w:rPr>
      </w:pPr>
      <w:bookmarkStart w:id="45" w:name="_Hlk27809348"/>
      <w:r>
        <w:rPr>
          <w:rFonts w:hint="eastAsia" w:ascii="楷体_GB2312" w:hAnsi="Times New Roman" w:eastAsia="楷体_GB2312"/>
          <w:b/>
          <w:color w:val="000000"/>
          <w:sz w:val="24"/>
          <w:szCs w:val="24"/>
        </w:rPr>
        <w:t>注：1.所考核技术须一次性完成，未能一次性完成的该项技术计0分。</w:t>
      </w:r>
    </w:p>
    <w:p>
      <w:pPr>
        <w:pStyle w:val="37"/>
        <w:ind w:firstLine="482"/>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2.所有技术考核过程中，考生出现评分标准之外的明显错误，考评员可酌情扣分。</w:t>
      </w:r>
    </w:p>
    <w:bookmarkEnd w:id="45"/>
    <w:p>
      <w:pPr>
        <w:rPr>
          <w:color w:val="000000"/>
          <w:sz w:val="28"/>
          <w:szCs w:val="28"/>
        </w:rPr>
      </w:pPr>
    </w:p>
    <w:p>
      <w:pPr>
        <w:rPr>
          <w:color w:val="000000"/>
          <w:sz w:val="28"/>
          <w:szCs w:val="28"/>
        </w:rPr>
      </w:pPr>
      <w:r>
        <w:rPr>
          <w:rFonts w:hint="eastAsia"/>
          <w:color w:val="000000"/>
          <w:sz w:val="28"/>
          <w:szCs w:val="28"/>
        </w:rPr>
        <w:t>2.滑雪（中级）指导员教学指导能力评分标准（表4-4）</w:t>
      </w:r>
    </w:p>
    <w:p>
      <w:pPr>
        <w:spacing w:before="120" w:beforeLines="50"/>
        <w:jc w:val="center"/>
        <w:rPr>
          <w:rFonts w:ascii="宋体" w:hAnsi="宋体"/>
          <w:b/>
          <w:color w:val="000000"/>
          <w:szCs w:val="21"/>
        </w:rPr>
      </w:pPr>
      <w:r>
        <w:rPr>
          <w:rFonts w:hint="eastAsia" w:ascii="宋体" w:hAnsi="宋体"/>
          <w:b/>
          <w:color w:val="000000"/>
          <w:szCs w:val="21"/>
        </w:rPr>
        <w:t>表4-4</w:t>
      </w:r>
      <w:r>
        <w:rPr>
          <w:rFonts w:hint="eastAsia" w:ascii="宋体" w:hAnsi="宋体"/>
          <w:color w:val="000000"/>
          <w:szCs w:val="21"/>
        </w:rPr>
        <w:t xml:space="preserve">  </w:t>
      </w:r>
      <w:r>
        <w:rPr>
          <w:rFonts w:hint="eastAsia" w:ascii="宋体" w:hAnsi="宋体"/>
          <w:b/>
          <w:color w:val="000000"/>
          <w:szCs w:val="21"/>
        </w:rPr>
        <w:t>滑雪（中级）指导员教学指导能力评分标准</w:t>
      </w:r>
    </w:p>
    <w:p>
      <w:pPr>
        <w:ind w:left="360"/>
        <w:jc w:val="center"/>
        <w:rPr>
          <w:rFonts w:ascii="宋体" w:hAnsi="宋体"/>
          <w:b/>
          <w:color w:val="000000"/>
          <w:szCs w:val="21"/>
        </w:rPr>
      </w:pPr>
    </w:p>
    <w:tbl>
      <w:tblPr>
        <w:tblStyle w:val="1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34"/>
        <w:gridCol w:w="4615"/>
        <w:gridCol w:w="10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235" w:type="dxa"/>
            <w:vAlign w:val="center"/>
          </w:tcPr>
          <w:p>
            <w:pPr>
              <w:pStyle w:val="37"/>
              <w:ind w:firstLine="0" w:firstLineChars="0"/>
              <w:jc w:val="center"/>
              <w:rPr>
                <w:rFonts w:ascii="Times New Roman" w:hAnsi="Times New Roman"/>
                <w:b/>
                <w:color w:val="000000"/>
                <w:szCs w:val="21"/>
              </w:rPr>
            </w:pPr>
            <w:bookmarkStart w:id="46" w:name="_Hlk27809553"/>
            <w:r>
              <w:rPr>
                <w:rFonts w:hint="eastAsia" w:ascii="Times New Roman" w:hAnsi="Times New Roman"/>
                <w:b/>
                <w:color w:val="000000"/>
                <w:szCs w:val="21"/>
              </w:rPr>
              <w:t>内  容</w:t>
            </w:r>
          </w:p>
        </w:tc>
        <w:tc>
          <w:tcPr>
            <w:tcW w:w="113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分  值</w:t>
            </w:r>
          </w:p>
        </w:tc>
        <w:tc>
          <w:tcPr>
            <w:tcW w:w="461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考核要点</w:t>
            </w:r>
          </w:p>
        </w:tc>
        <w:tc>
          <w:tcPr>
            <w:tcW w:w="1076"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给  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职业形象与亲和力</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职业形象</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亲和力</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ind w:firstLine="800" w:firstLineChars="400"/>
              <w:rPr>
                <w:rFonts w:ascii="Times New Roman" w:hAnsi="Times New Roman" w:cs="宋体"/>
                <w:color w:val="000000"/>
              </w:rPr>
            </w:pPr>
            <w:r>
              <w:rPr>
                <w:rFonts w:hint="eastAsia" w:ascii="宋体" w:hAnsi="宋体" w:cs="宋体"/>
                <w:color w:val="000000"/>
                <w:kern w:val="0"/>
                <w:sz w:val="20"/>
                <w:szCs w:val="20"/>
              </w:rPr>
              <w:t>安全意识</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根据不同技术内容选择合适的场地</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ind w:firstLine="800" w:firstLineChars="400"/>
              <w:rPr>
                <w:rFonts w:ascii="宋体" w:hAnsi="宋体" w:cs="宋体"/>
                <w:color w:val="000000"/>
                <w:kern w:val="0"/>
                <w:sz w:val="20"/>
                <w:szCs w:val="2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器材、装备及教学场地安全检查</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ind w:firstLine="525" w:firstLineChars="250"/>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教学过程中的安全控制</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ind w:firstLine="525" w:firstLineChars="250"/>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根据不同教学对象，采取相应安全保护措施</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教学组织</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授课过程完整</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教学顺序合理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教学方法和手段合理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课程内容密度合理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⑤ 能够与学员有效互动</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语言表达</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内容完整、准确，表达有序</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简明扼要，重点突出</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运用专业术语</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教学流程</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教学准备工作充分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技术教学过程全面、具体</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教学总结简明、准确</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技术示范</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6</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准确演示技术动作</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重点技术环节示范突出</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动作示范速度适宜</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技术动作步骤示范合理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⑤ 能够与学员有效互动</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教学反馈</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准确发现错误，及时反馈问题</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反馈内容准确</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针对问题提出合理的改进方法</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对学员积极鼓励</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教学效果</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教学目标的实现</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tcPr>
          <w:p>
            <w:pPr>
              <w:rPr>
                <w:rFonts w:ascii="Times New Roman" w:hAnsi="Times New Roman" w:cs="宋体"/>
                <w:color w:val="000000"/>
              </w:rPr>
            </w:pPr>
          </w:p>
        </w:tc>
        <w:tc>
          <w:tcPr>
            <w:tcW w:w="1134" w:type="dxa"/>
            <w:vMerge w:val="continue"/>
          </w:tcPr>
          <w:p>
            <w:pP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学习氛围良好</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bookmarkEnd w:id="46"/>
    </w:tbl>
    <w:p>
      <w:pPr>
        <w:spacing w:before="120" w:beforeLines="50"/>
        <w:rPr>
          <w:rFonts w:ascii="楷体_GB2312" w:hAnsi="Times New Roman" w:eastAsia="楷体_GB2312"/>
          <w:color w:val="000000"/>
          <w:sz w:val="24"/>
          <w:szCs w:val="24"/>
        </w:rPr>
      </w:pPr>
      <w:r>
        <w:rPr>
          <w:rFonts w:hint="eastAsia" w:ascii="楷体_GB2312" w:hAnsi="Times New Roman" w:eastAsia="楷体_GB2312"/>
          <w:color w:val="000000"/>
          <w:sz w:val="24"/>
          <w:szCs w:val="24"/>
        </w:rPr>
        <w:t xml:space="preserve"> 注：分值——50分、考核形式——实操</w:t>
      </w:r>
    </w:p>
    <w:p>
      <w:pPr>
        <w:spacing w:before="120" w:beforeLines="50"/>
        <w:rPr>
          <w:rFonts w:hint="eastAsia" w:ascii="楷体_GB2312" w:hAnsi="Times New Roman" w:eastAsia="楷体_GB2312"/>
          <w:color w:val="000000"/>
          <w:sz w:val="24"/>
          <w:szCs w:val="24"/>
        </w:rPr>
      </w:pPr>
    </w:p>
    <w:p>
      <w:pPr>
        <w:pStyle w:val="2"/>
        <w:ind w:left="723" w:hanging="723" w:hangingChars="200"/>
        <w:rPr>
          <w:rFonts w:ascii="Times New Roman" w:hAnsi="Times New Roman"/>
          <w:color w:val="000000"/>
          <w:sz w:val="36"/>
          <w:szCs w:val="36"/>
        </w:rPr>
      </w:pPr>
      <w:bookmarkStart w:id="47" w:name="_Toc27851452"/>
      <w:r>
        <w:rPr>
          <w:rFonts w:hint="eastAsia" w:ascii="Times New Roman" w:hAnsi="Times New Roman"/>
          <w:color w:val="000000"/>
          <w:sz w:val="36"/>
          <w:szCs w:val="36"/>
        </w:rPr>
        <w:t>五、单板滑雪（高级）指导员技能考核实施细则</w:t>
      </w:r>
      <w:bookmarkEnd w:id="47"/>
    </w:p>
    <w:p>
      <w:pPr>
        <w:pStyle w:val="3"/>
        <w:rPr>
          <w:color w:val="000000"/>
        </w:rPr>
      </w:pPr>
      <w:bookmarkStart w:id="48" w:name="_Toc27851453"/>
      <w:r>
        <w:rPr>
          <w:rFonts w:hint="eastAsia"/>
          <w:color w:val="000000"/>
        </w:rPr>
        <w:t>（一）单板滑雪（高级）指导员技能考核内容（表5-1）</w:t>
      </w:r>
      <w:bookmarkEnd w:id="48"/>
    </w:p>
    <w:p>
      <w:pPr>
        <w:pStyle w:val="37"/>
        <w:ind w:left="480" w:firstLine="0" w:firstLineChars="0"/>
        <w:jc w:val="center"/>
        <w:rPr>
          <w:rFonts w:ascii="宋体" w:hAnsi="宋体"/>
          <w:b/>
          <w:color w:val="000000"/>
          <w:szCs w:val="21"/>
        </w:rPr>
      </w:pPr>
      <w:r>
        <w:rPr>
          <w:rFonts w:hint="eastAsia" w:ascii="宋体" w:hAnsi="宋体"/>
          <w:b/>
          <w:color w:val="000000"/>
          <w:szCs w:val="21"/>
        </w:rPr>
        <w:t>表5-1  单板滑雪（高级）指导员技能考核内容结构表</w:t>
      </w:r>
    </w:p>
    <w:p>
      <w:pPr>
        <w:pStyle w:val="37"/>
        <w:ind w:firstLine="0" w:firstLineChars="0"/>
        <w:rPr>
          <w:rFonts w:ascii="宋体" w:hAnsi="宋体"/>
          <w:b/>
          <w:color w:val="000000"/>
          <w:szCs w:val="21"/>
        </w:rPr>
      </w:pPr>
    </w:p>
    <w:tbl>
      <w:tblPr>
        <w:tblStyle w:val="1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94"/>
        <w:gridCol w:w="40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994" w:type="dxa"/>
            <w:vAlign w:val="center"/>
          </w:tcPr>
          <w:p>
            <w:pPr>
              <w:pStyle w:val="24"/>
              <w:jc w:val="center"/>
              <w:rPr>
                <w:rFonts w:ascii="Times New Roman" w:hAnsi="Times New Roman"/>
                <w:b/>
                <w:snapToGrid w:val="0"/>
                <w:color w:val="000000"/>
                <w:sz w:val="21"/>
                <w:szCs w:val="21"/>
                <w:lang w:eastAsia="en-US" w:bidi="en-US"/>
              </w:rPr>
            </w:pPr>
            <w:r>
              <w:rPr>
                <w:rFonts w:hint="eastAsia" w:ascii="Times New Roman" w:hAnsi="Times New Roman"/>
                <w:b/>
                <w:snapToGrid w:val="0"/>
                <w:color w:val="000000"/>
                <w:sz w:val="21"/>
                <w:szCs w:val="21"/>
                <w:lang w:eastAsia="en-US" w:bidi="en-US"/>
              </w:rPr>
              <w:t>实操部分</w:t>
            </w:r>
          </w:p>
        </w:tc>
        <w:tc>
          <w:tcPr>
            <w:tcW w:w="4066" w:type="dxa"/>
            <w:vAlign w:val="center"/>
          </w:tcPr>
          <w:p>
            <w:pPr>
              <w:pStyle w:val="24"/>
              <w:jc w:val="center"/>
              <w:rPr>
                <w:rFonts w:ascii="Times New Roman" w:hAnsi="Times New Roman"/>
                <w:b/>
                <w:snapToGrid w:val="0"/>
                <w:color w:val="000000"/>
                <w:sz w:val="21"/>
                <w:szCs w:val="21"/>
                <w:lang w:eastAsia="en-US" w:bidi="en-US"/>
              </w:rPr>
            </w:pPr>
            <w:r>
              <w:rPr>
                <w:rFonts w:hint="eastAsia" w:ascii="宋体" w:hAnsi="宋体"/>
                <w:b/>
                <w:color w:val="000000"/>
                <w:kern w:val="2"/>
                <w:sz w:val="21"/>
                <w:szCs w:val="21"/>
              </w:rPr>
              <w:t>理论部分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4994" w:type="dxa"/>
          </w:tcPr>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◎个人技术</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正反脚综合卡宾</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跳台跳转（内/外）</w:t>
            </w:r>
            <w:r>
              <w:rPr>
                <w:rFonts w:ascii="Times New Roman" w:hAnsi="Times New Roman" w:cs="宋体"/>
                <w:snapToGrid w:val="0"/>
                <w:color w:val="000000"/>
                <w:szCs w:val="21"/>
                <w:lang w:bidi="en-US"/>
              </w:rPr>
              <w:t>180</w:t>
            </w:r>
            <w:r>
              <w:rPr>
                <w:rFonts w:hint="eastAsia" w:ascii="Times New Roman" w:hAnsi="Times New Roman" w:cs="宋体"/>
                <w:snapToGrid w:val="0"/>
                <w:color w:val="000000"/>
                <w:szCs w:val="21"/>
                <w:lang w:bidi="en-US"/>
              </w:rPr>
              <w:t>°</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箱式道具滑行</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◎教学指导能力</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箱式道具滑行</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跳台空中抓板</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小跳台跳转（内/外）360°</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正反脚综合卡宾</w:t>
            </w:r>
          </w:p>
          <w:p>
            <w:pPr>
              <w:spacing w:line="360" w:lineRule="auto"/>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非机压雪道基础滑行</w:t>
            </w:r>
          </w:p>
          <w:p>
            <w:pPr>
              <w:spacing w:line="360" w:lineRule="auto"/>
              <w:ind w:firstLine="210" w:firstLineChars="100"/>
              <w:rPr>
                <w:rFonts w:ascii="Times New Roman" w:hAnsi="Times New Roman"/>
                <w:color w:val="000000"/>
                <w:sz w:val="24"/>
                <w:szCs w:val="24"/>
              </w:rPr>
            </w:pPr>
            <w:r>
              <w:rPr>
                <w:rFonts w:hint="eastAsia" w:ascii="Times New Roman" w:hAnsi="Times New Roman" w:cs="宋体"/>
                <w:snapToGrid w:val="0"/>
                <w:color w:val="000000"/>
                <w:szCs w:val="21"/>
                <w:lang w:bidi="en-US"/>
              </w:rPr>
              <w:t>基础S弯（儿童）</w:t>
            </w:r>
          </w:p>
        </w:tc>
        <w:tc>
          <w:tcPr>
            <w:tcW w:w="4066" w:type="dxa"/>
          </w:tcPr>
          <w:p>
            <w:pPr>
              <w:spacing w:line="360"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◎初、中级专项理论回顾</w:t>
            </w:r>
          </w:p>
          <w:p>
            <w:pPr>
              <w:spacing w:line="360"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◎单板滑雪技术原理</w:t>
            </w:r>
          </w:p>
          <w:p>
            <w:pPr>
              <w:spacing w:line="360"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◎单板滑雪技术教学</w:t>
            </w:r>
          </w:p>
          <w:p>
            <w:pPr>
              <w:spacing w:line="360"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◎儿童滑雪教学指导</w:t>
            </w:r>
          </w:p>
          <w:p>
            <w:pPr>
              <w:spacing w:line="360"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◎单板滑雪体能训练</w:t>
            </w:r>
          </w:p>
          <w:p>
            <w:pPr>
              <w:spacing w:line="360" w:lineRule="auto"/>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◎单板滑雪客户的开发与维护</w:t>
            </w:r>
          </w:p>
          <w:p>
            <w:pPr>
              <w:spacing w:line="360" w:lineRule="auto"/>
              <w:ind w:left="315" w:hanging="105"/>
              <w:rPr>
                <w:rFonts w:ascii="Times New Roman" w:hAnsi="Times New Roman"/>
                <w:color w:val="000000"/>
                <w:sz w:val="24"/>
                <w:szCs w:val="24"/>
              </w:rPr>
            </w:pPr>
            <w:r>
              <w:rPr>
                <w:rFonts w:hint="eastAsia" w:ascii="Times New Roman" w:hAnsi="Times New Roman" w:cs="宋体"/>
                <w:snapToGrid w:val="0"/>
                <w:color w:val="000000"/>
                <w:szCs w:val="21"/>
                <w:lang w:bidi="en-US"/>
              </w:rPr>
              <w:t>◎单板滑雪英语</w:t>
            </w:r>
          </w:p>
        </w:tc>
      </w:tr>
    </w:tbl>
    <w:p>
      <w:pPr>
        <w:pStyle w:val="3"/>
        <w:rPr>
          <w:color w:val="000000"/>
        </w:rPr>
      </w:pPr>
      <w:bookmarkStart w:id="49" w:name="_Toc27851454"/>
      <w:r>
        <w:rPr>
          <w:rFonts w:hint="eastAsia"/>
          <w:color w:val="000000"/>
        </w:rPr>
        <w:t>（二）单板滑雪（高级）指导员实操考核标准（表5-2）</w:t>
      </w:r>
      <w:bookmarkEnd w:id="49"/>
    </w:p>
    <w:p>
      <w:pPr>
        <w:pStyle w:val="37"/>
        <w:ind w:left="480" w:firstLine="0" w:firstLineChars="0"/>
        <w:jc w:val="center"/>
        <w:rPr>
          <w:rFonts w:ascii="宋体" w:hAnsi="宋体"/>
          <w:b/>
          <w:color w:val="000000"/>
          <w:szCs w:val="21"/>
        </w:rPr>
      </w:pPr>
      <w:r>
        <w:rPr>
          <w:rFonts w:hint="eastAsia" w:ascii="宋体" w:hAnsi="宋体"/>
          <w:b/>
          <w:color w:val="000000"/>
          <w:szCs w:val="21"/>
        </w:rPr>
        <w:t>表5-2  单板滑雪（高级）指导员实操考核标准</w:t>
      </w:r>
    </w:p>
    <w:tbl>
      <w:tblPr>
        <w:tblStyle w:val="18"/>
        <w:tblW w:w="11581"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60"/>
        <w:gridCol w:w="709"/>
        <w:gridCol w:w="1226"/>
        <w:gridCol w:w="567"/>
        <w:gridCol w:w="759"/>
        <w:gridCol w:w="708"/>
        <w:gridCol w:w="1565"/>
        <w:gridCol w:w="845"/>
        <w:gridCol w:w="851"/>
        <w:gridCol w:w="708"/>
        <w:gridCol w:w="709"/>
        <w:gridCol w:w="99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p>
        </w:tc>
        <w:tc>
          <w:tcPr>
            <w:tcW w:w="3162" w:type="dxa"/>
            <w:gridSpan w:val="4"/>
            <w:tcBorders>
              <w:top w:val="single" w:color="auto" w:sz="4" w:space="0"/>
              <w:bottom w:val="single" w:color="auto" w:sz="4" w:space="0"/>
            </w:tcBorders>
          </w:tcPr>
          <w:p>
            <w:pPr>
              <w:pStyle w:val="37"/>
              <w:ind w:firstLine="0" w:firstLineChars="0"/>
              <w:jc w:val="center"/>
              <w:rPr>
                <w:rFonts w:ascii="宋体" w:hAnsi="宋体"/>
                <w:b/>
                <w:color w:val="000000"/>
                <w:w w:val="90"/>
                <w:szCs w:val="21"/>
              </w:rPr>
            </w:pPr>
            <w:r>
              <w:rPr>
                <w:rFonts w:hint="eastAsia" w:ascii="宋体" w:hAnsi="宋体"/>
                <w:b/>
                <w:color w:val="000000"/>
                <w:w w:val="90"/>
                <w:szCs w:val="21"/>
              </w:rPr>
              <w:t>个人技术</w:t>
            </w:r>
          </w:p>
          <w:p>
            <w:pPr>
              <w:pStyle w:val="37"/>
              <w:ind w:firstLine="0" w:firstLineChars="0"/>
              <w:jc w:val="center"/>
              <w:rPr>
                <w:rFonts w:ascii="宋体" w:hAnsi="宋体"/>
                <w:b/>
                <w:color w:val="000000"/>
                <w:w w:val="90"/>
                <w:szCs w:val="21"/>
              </w:rPr>
            </w:pPr>
            <w:r>
              <w:rPr>
                <w:rFonts w:hint="eastAsia" w:ascii="宋体" w:hAnsi="宋体"/>
                <w:b/>
                <w:color w:val="000000"/>
                <w:w w:val="90"/>
                <w:szCs w:val="21"/>
              </w:rPr>
              <w:t>（</w:t>
            </w:r>
            <w:r>
              <w:rPr>
                <w:rFonts w:hint="eastAsia" w:ascii="宋体" w:hAnsi="宋体"/>
                <w:b/>
                <w:color w:val="000000"/>
                <w:w w:val="90"/>
                <w:szCs w:val="21"/>
                <w:lang w:eastAsia="zh-CN"/>
              </w:rPr>
              <w:t>三项中选考两项</w:t>
            </w:r>
            <w:r>
              <w:rPr>
                <w:rFonts w:hint="eastAsia" w:ascii="宋体" w:hAnsi="宋体"/>
                <w:b/>
                <w:color w:val="000000"/>
                <w:w w:val="90"/>
                <w:szCs w:val="21"/>
              </w:rPr>
              <w:t>）</w:t>
            </w:r>
          </w:p>
        </w:tc>
        <w:tc>
          <w:tcPr>
            <w:tcW w:w="6145" w:type="dxa"/>
            <w:gridSpan w:val="7"/>
            <w:tcBorders>
              <w:top w:val="single" w:color="auto" w:sz="4" w:space="0"/>
              <w:bottom w:val="single" w:color="auto" w:sz="4" w:space="0"/>
            </w:tcBorders>
          </w:tcPr>
          <w:p>
            <w:pPr>
              <w:pStyle w:val="37"/>
              <w:ind w:firstLine="0" w:firstLineChars="0"/>
              <w:jc w:val="center"/>
              <w:rPr>
                <w:rFonts w:ascii="宋体" w:hAnsi="宋体"/>
                <w:b/>
                <w:color w:val="000000"/>
                <w:w w:val="90"/>
                <w:szCs w:val="21"/>
              </w:rPr>
            </w:pPr>
            <w:r>
              <w:rPr>
                <w:rFonts w:hint="eastAsia" w:ascii="宋体" w:hAnsi="宋体"/>
                <w:b/>
                <w:color w:val="000000"/>
                <w:w w:val="90"/>
                <w:szCs w:val="21"/>
              </w:rPr>
              <w:t>教学指导能力（以下内容选一）</w:t>
            </w:r>
          </w:p>
        </w:tc>
        <w:tc>
          <w:tcPr>
            <w:tcW w:w="998"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合计</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p>
        </w:tc>
        <w:tc>
          <w:tcPr>
            <w:tcW w:w="660" w:type="dxa"/>
            <w:tcBorders>
              <w:top w:val="single" w:color="auto" w:sz="4" w:space="0"/>
            </w:tcBorders>
            <w:vAlign w:val="center"/>
          </w:tcPr>
          <w:p>
            <w:pPr>
              <w:pStyle w:val="37"/>
              <w:ind w:firstLine="0" w:firstLineChars="0"/>
              <w:jc w:val="center"/>
              <w:rPr>
                <w:rFonts w:ascii="Times New Roman" w:hAnsi="Times New Roman"/>
                <w:color w:val="000000"/>
                <w:w w:val="90"/>
                <w:szCs w:val="21"/>
              </w:rPr>
            </w:pPr>
            <w:r>
              <w:rPr>
                <w:rFonts w:hint="eastAsia" w:ascii="Times New Roman" w:hAnsi="Times New Roman"/>
                <w:color w:val="000000"/>
                <w:szCs w:val="21"/>
              </w:rPr>
              <w:t>正反脚综合卡宾</w:t>
            </w:r>
          </w:p>
        </w:tc>
        <w:tc>
          <w:tcPr>
            <w:tcW w:w="709" w:type="dxa"/>
            <w:tcBorders>
              <w:top w:val="single" w:color="auto" w:sz="4" w:space="0"/>
            </w:tcBorders>
          </w:tcPr>
          <w:p>
            <w:pPr>
              <w:jc w:val="center"/>
            </w:pPr>
            <w:r>
              <w:rPr>
                <w:rFonts w:hint="eastAsia"/>
              </w:rPr>
              <w:t>箱式道具滑行</w:t>
            </w:r>
          </w:p>
        </w:tc>
        <w:tc>
          <w:tcPr>
            <w:tcW w:w="1226" w:type="dxa"/>
            <w:tcBorders>
              <w:top w:val="single" w:color="auto" w:sz="4" w:space="0"/>
            </w:tcBorders>
            <w:vAlign w:val="center"/>
          </w:tcPr>
          <w:p>
            <w:pPr>
              <w:jc w:val="center"/>
              <w:rPr>
                <w:rFonts w:ascii="宋体" w:hAnsi="宋体"/>
                <w:b/>
                <w:color w:val="000000"/>
                <w:w w:val="90"/>
                <w:szCs w:val="21"/>
              </w:rPr>
            </w:pPr>
            <w:r>
              <w:rPr>
                <w:rFonts w:hint="eastAsia"/>
              </w:rPr>
              <w:t>小跳台跳转（内/外）</w:t>
            </w:r>
            <w:r>
              <w:t>180</w:t>
            </w:r>
            <w:r>
              <w:rPr>
                <w:rFonts w:hint="eastAsia"/>
              </w:rPr>
              <w:t>°</w:t>
            </w:r>
          </w:p>
        </w:tc>
        <w:tc>
          <w:tcPr>
            <w:tcW w:w="567" w:type="dxa"/>
            <w:tcBorders>
              <w:top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r>
              <w:rPr>
                <w:rFonts w:hint="eastAsia" w:ascii="宋体" w:hAnsi="宋体"/>
                <w:b/>
                <w:color w:val="000000"/>
                <w:w w:val="90"/>
                <w:szCs w:val="21"/>
              </w:rPr>
              <w:t>合计</w:t>
            </w:r>
          </w:p>
        </w:tc>
        <w:tc>
          <w:tcPr>
            <w:tcW w:w="759" w:type="dxa"/>
            <w:tcBorders>
              <w:top w:val="single" w:color="auto" w:sz="4" w:space="0"/>
            </w:tcBorders>
          </w:tcPr>
          <w:p>
            <w:pPr>
              <w:jc w:val="center"/>
            </w:pPr>
            <w:r>
              <w:rPr>
                <w:rFonts w:hint="eastAsia"/>
              </w:rPr>
              <w:t>箱式道具滑行</w:t>
            </w:r>
          </w:p>
        </w:tc>
        <w:tc>
          <w:tcPr>
            <w:tcW w:w="708" w:type="dxa"/>
            <w:tcBorders>
              <w:top w:val="single" w:color="auto" w:sz="4" w:space="0"/>
            </w:tcBorders>
            <w:vAlign w:val="center"/>
          </w:tcPr>
          <w:p>
            <w:pPr>
              <w:jc w:val="center"/>
            </w:pPr>
            <w:r>
              <w:rPr>
                <w:rFonts w:hint="eastAsia"/>
              </w:rPr>
              <w:t>跳台空中抓板</w:t>
            </w:r>
          </w:p>
        </w:tc>
        <w:tc>
          <w:tcPr>
            <w:tcW w:w="1565" w:type="dxa"/>
            <w:tcBorders>
              <w:top w:val="single" w:color="auto" w:sz="4" w:space="0"/>
            </w:tcBorders>
            <w:vAlign w:val="center"/>
          </w:tcPr>
          <w:p>
            <w:pPr>
              <w:jc w:val="center"/>
            </w:pPr>
            <w:r>
              <w:rPr>
                <w:rFonts w:hint="eastAsia"/>
              </w:rPr>
              <w:t>跳台跳转（内/外）</w:t>
            </w:r>
            <w:r>
              <w:t>180</w:t>
            </w:r>
            <w:r>
              <w:rPr>
                <w:rFonts w:hint="eastAsia"/>
              </w:rPr>
              <w:t>°</w:t>
            </w:r>
          </w:p>
        </w:tc>
        <w:tc>
          <w:tcPr>
            <w:tcW w:w="845" w:type="dxa"/>
            <w:tcBorders>
              <w:top w:val="single" w:color="auto" w:sz="4" w:space="0"/>
            </w:tcBorders>
            <w:vAlign w:val="center"/>
          </w:tcPr>
          <w:p>
            <w:pPr>
              <w:jc w:val="center"/>
            </w:pPr>
            <w:r>
              <w:rPr>
                <w:rFonts w:hint="eastAsia"/>
              </w:rPr>
              <w:t>正反脚综合卡宾</w:t>
            </w:r>
          </w:p>
        </w:tc>
        <w:tc>
          <w:tcPr>
            <w:tcW w:w="851" w:type="dxa"/>
            <w:tcBorders>
              <w:top w:val="single" w:color="auto" w:sz="4" w:space="0"/>
            </w:tcBorders>
            <w:vAlign w:val="center"/>
          </w:tcPr>
          <w:p>
            <w:pPr>
              <w:jc w:val="center"/>
            </w:pPr>
            <w:r>
              <w:rPr>
                <w:rFonts w:hint="eastAsia"/>
              </w:rPr>
              <w:t>非机压雪道基础滑行</w:t>
            </w:r>
          </w:p>
        </w:tc>
        <w:tc>
          <w:tcPr>
            <w:tcW w:w="708" w:type="dxa"/>
            <w:tcBorders>
              <w:top w:val="single" w:color="auto" w:sz="4" w:space="0"/>
            </w:tcBorders>
            <w:vAlign w:val="center"/>
          </w:tcPr>
          <w:p>
            <w:pPr>
              <w:pStyle w:val="39"/>
              <w:ind w:firstLine="0" w:firstLineChars="0"/>
              <w:rPr>
                <w:color w:val="000000"/>
              </w:rPr>
            </w:pPr>
            <w:r>
              <w:rPr>
                <w:rFonts w:hint="eastAsia"/>
                <w:color w:val="000000"/>
              </w:rPr>
              <w:t>儿童教学</w:t>
            </w:r>
          </w:p>
        </w:tc>
        <w:tc>
          <w:tcPr>
            <w:tcW w:w="709" w:type="dxa"/>
            <w:tcBorders>
              <w:top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r>
              <w:rPr>
                <w:rFonts w:hint="eastAsia" w:ascii="宋体" w:hAnsi="宋体"/>
                <w:b/>
                <w:color w:val="000000"/>
                <w:w w:val="90"/>
                <w:szCs w:val="21"/>
              </w:rPr>
              <w:t>合计</w:t>
            </w:r>
          </w:p>
        </w:tc>
        <w:tc>
          <w:tcPr>
            <w:tcW w:w="998" w:type="dxa"/>
            <w:tcBorders>
              <w:top w:val="single" w:color="auto" w:sz="4" w:space="0"/>
              <w:bottom w:val="single" w:color="auto" w:sz="4" w:space="0"/>
            </w:tcBorders>
            <w:vAlign w:val="center"/>
          </w:tcPr>
          <w:p>
            <w:pPr>
              <w:pStyle w:val="37"/>
              <w:ind w:left="-105" w:leftChars="-50" w:right="-105" w:rightChars="-50" w:firstLine="0" w:firstLineChars="0"/>
              <w:jc w:val="center"/>
              <w:rPr>
                <w:rFonts w:ascii="宋体" w:hAnsi="宋体"/>
                <w:b/>
                <w:color w:val="000000"/>
                <w:w w:val="90"/>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分值（分）</w:t>
            </w:r>
          </w:p>
        </w:tc>
        <w:tc>
          <w:tcPr>
            <w:tcW w:w="660" w:type="dxa"/>
            <w:vAlign w:val="center"/>
          </w:tcPr>
          <w:p>
            <w:pPr>
              <w:pStyle w:val="37"/>
              <w:ind w:firstLine="0" w:firstLineChars="0"/>
              <w:jc w:val="center"/>
              <w:rPr>
                <w:rFonts w:hint="eastAsia" w:ascii="Times New Roman" w:hAnsi="Times New Roman" w:eastAsia="宋体"/>
                <w:color w:val="000000"/>
                <w:w w:val="90"/>
                <w:szCs w:val="21"/>
                <w:lang w:eastAsia="zh-CN"/>
              </w:rPr>
            </w:pPr>
            <w:r>
              <w:rPr>
                <w:rFonts w:ascii="Times New Roman" w:hAnsi="Times New Roman"/>
                <w:color w:val="000000"/>
                <w:w w:val="90"/>
                <w:szCs w:val="21"/>
              </w:rPr>
              <w:t>2</w:t>
            </w:r>
            <w:r>
              <w:rPr>
                <w:rFonts w:hint="eastAsia" w:ascii="Times New Roman" w:hAnsi="Times New Roman"/>
                <w:color w:val="000000"/>
                <w:w w:val="90"/>
                <w:szCs w:val="21"/>
                <w:lang w:val="en-US" w:eastAsia="zh-CN"/>
              </w:rPr>
              <w:t>5</w:t>
            </w:r>
          </w:p>
        </w:tc>
        <w:tc>
          <w:tcPr>
            <w:tcW w:w="709" w:type="dxa"/>
            <w:vAlign w:val="center"/>
          </w:tcPr>
          <w:p>
            <w:pPr>
              <w:pStyle w:val="37"/>
              <w:ind w:firstLine="0" w:firstLineChars="0"/>
              <w:jc w:val="center"/>
              <w:rPr>
                <w:rFonts w:ascii="Times New Roman" w:hAnsi="Times New Roman"/>
                <w:color w:val="000000"/>
                <w:w w:val="90"/>
                <w:szCs w:val="21"/>
              </w:rPr>
            </w:pPr>
            <w:r>
              <w:rPr>
                <w:rFonts w:hint="eastAsia" w:ascii="Times New Roman" w:hAnsi="Times New Roman"/>
                <w:color w:val="000000"/>
                <w:w w:val="90"/>
                <w:szCs w:val="21"/>
                <w:lang w:val="en-US" w:eastAsia="zh-CN"/>
              </w:rPr>
              <w:t>2</w:t>
            </w:r>
            <w:r>
              <w:rPr>
                <w:rFonts w:ascii="Times New Roman" w:hAnsi="Times New Roman"/>
                <w:color w:val="000000"/>
                <w:w w:val="90"/>
                <w:szCs w:val="21"/>
              </w:rPr>
              <w:t>5</w:t>
            </w:r>
          </w:p>
        </w:tc>
        <w:tc>
          <w:tcPr>
            <w:tcW w:w="1226" w:type="dxa"/>
            <w:vAlign w:val="center"/>
          </w:tcPr>
          <w:p>
            <w:pPr>
              <w:pStyle w:val="37"/>
              <w:ind w:firstLine="0" w:firstLineChars="0"/>
              <w:jc w:val="center"/>
              <w:rPr>
                <w:rFonts w:ascii="Times New Roman" w:hAnsi="Times New Roman"/>
                <w:color w:val="000000"/>
                <w:w w:val="90"/>
                <w:szCs w:val="21"/>
              </w:rPr>
            </w:pPr>
            <w:r>
              <w:rPr>
                <w:rFonts w:hint="eastAsia" w:ascii="Times New Roman" w:hAnsi="Times New Roman"/>
                <w:color w:val="000000"/>
                <w:w w:val="90"/>
                <w:szCs w:val="21"/>
                <w:lang w:val="en-US" w:eastAsia="zh-CN"/>
              </w:rPr>
              <w:t>2</w:t>
            </w:r>
            <w:r>
              <w:rPr>
                <w:rFonts w:hint="eastAsia" w:ascii="Times New Roman" w:hAnsi="Times New Roman"/>
                <w:color w:val="000000"/>
                <w:w w:val="90"/>
                <w:szCs w:val="21"/>
              </w:rPr>
              <w:t>5</w:t>
            </w:r>
          </w:p>
        </w:tc>
        <w:tc>
          <w:tcPr>
            <w:tcW w:w="567" w:type="dxa"/>
            <w:vAlign w:val="center"/>
          </w:tcPr>
          <w:p>
            <w:pPr>
              <w:pStyle w:val="37"/>
              <w:ind w:firstLine="0" w:firstLineChars="0"/>
              <w:jc w:val="center"/>
              <w:rPr>
                <w:rFonts w:ascii="Times New Roman" w:hAnsi="Times New Roman"/>
                <w:b/>
                <w:color w:val="000000"/>
                <w:w w:val="90"/>
                <w:szCs w:val="21"/>
              </w:rPr>
            </w:pPr>
            <w:r>
              <w:rPr>
                <w:rFonts w:hint="eastAsia" w:ascii="Times New Roman" w:hAnsi="Times New Roman"/>
                <w:b/>
                <w:color w:val="000000"/>
                <w:w w:val="90"/>
                <w:szCs w:val="21"/>
              </w:rPr>
              <w:t>50</w:t>
            </w:r>
          </w:p>
        </w:tc>
        <w:tc>
          <w:tcPr>
            <w:tcW w:w="5436" w:type="dxa"/>
            <w:gridSpan w:val="6"/>
          </w:tcPr>
          <w:p>
            <w:pPr>
              <w:pStyle w:val="37"/>
              <w:ind w:firstLine="0" w:firstLineChars="0"/>
              <w:jc w:val="center"/>
              <w:rPr>
                <w:rFonts w:ascii="宋体" w:hAnsi="宋体"/>
                <w:color w:val="000000"/>
                <w:w w:val="90"/>
                <w:szCs w:val="21"/>
              </w:rPr>
            </w:pPr>
            <w:r>
              <w:rPr>
                <w:rFonts w:hint="eastAsia" w:ascii="宋体" w:hAnsi="宋体"/>
                <w:color w:val="000000"/>
                <w:w w:val="90"/>
                <w:szCs w:val="21"/>
              </w:rPr>
              <w:t>50</w:t>
            </w:r>
          </w:p>
        </w:tc>
        <w:tc>
          <w:tcPr>
            <w:tcW w:w="709" w:type="dxa"/>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50</w:t>
            </w:r>
          </w:p>
        </w:tc>
        <w:tc>
          <w:tcPr>
            <w:tcW w:w="998" w:type="dxa"/>
            <w:tcBorders>
              <w:top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100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考核时间（分钟）</w:t>
            </w:r>
          </w:p>
        </w:tc>
        <w:tc>
          <w:tcPr>
            <w:tcW w:w="3162" w:type="dxa"/>
            <w:gridSpan w:val="4"/>
            <w:tcBorders>
              <w:bottom w:val="single" w:color="auto" w:sz="4" w:space="0"/>
            </w:tcBorders>
          </w:tcPr>
          <w:p>
            <w:pPr>
              <w:pStyle w:val="37"/>
              <w:ind w:firstLine="0" w:firstLineChars="0"/>
              <w:jc w:val="center"/>
              <w:rPr>
                <w:rFonts w:ascii="Times New Roman" w:hAnsi="Times New Roman"/>
                <w:color w:val="000000"/>
                <w:w w:val="90"/>
                <w:szCs w:val="21"/>
              </w:rPr>
            </w:pPr>
            <w:r>
              <w:rPr>
                <w:rFonts w:hint="eastAsia" w:ascii="Times New Roman" w:hAnsi="Times New Roman"/>
                <w:color w:val="000000"/>
                <w:w w:val="90"/>
                <w:szCs w:val="21"/>
              </w:rPr>
              <w:t>5</w:t>
            </w:r>
          </w:p>
        </w:tc>
        <w:tc>
          <w:tcPr>
            <w:tcW w:w="6145" w:type="dxa"/>
            <w:gridSpan w:val="7"/>
            <w:tcBorders>
              <w:bottom w:val="single" w:color="auto" w:sz="4" w:space="0"/>
            </w:tcBorders>
          </w:tcPr>
          <w:p>
            <w:pPr>
              <w:pStyle w:val="37"/>
              <w:ind w:firstLine="0" w:firstLineChars="0"/>
              <w:jc w:val="center"/>
              <w:rPr>
                <w:rFonts w:ascii="宋体" w:hAnsi="宋体"/>
                <w:color w:val="000000"/>
                <w:w w:val="90"/>
                <w:szCs w:val="21"/>
              </w:rPr>
            </w:pPr>
            <w:r>
              <w:rPr>
                <w:rFonts w:hint="eastAsia" w:ascii="宋体" w:hAnsi="宋体"/>
                <w:color w:val="000000"/>
                <w:w w:val="90"/>
                <w:szCs w:val="21"/>
              </w:rPr>
              <w:t>10</w:t>
            </w:r>
          </w:p>
        </w:tc>
        <w:tc>
          <w:tcPr>
            <w:tcW w:w="998" w:type="dxa"/>
            <w:tcBorders>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15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宋体" w:hAnsi="宋体"/>
                <w:b/>
                <w:color w:val="000000"/>
                <w:w w:val="90"/>
                <w:szCs w:val="21"/>
              </w:rPr>
              <w:t>考核形式</w:t>
            </w:r>
          </w:p>
        </w:tc>
        <w:tc>
          <w:tcPr>
            <w:tcW w:w="3162" w:type="dxa"/>
            <w:gridSpan w:val="4"/>
            <w:tcBorders>
              <w:top w:val="single" w:color="auto" w:sz="4" w:space="0"/>
              <w:bottom w:val="single" w:color="auto" w:sz="4" w:space="0"/>
            </w:tcBorders>
          </w:tcPr>
          <w:p>
            <w:pPr>
              <w:pStyle w:val="37"/>
              <w:ind w:firstLine="0" w:firstLineChars="0"/>
              <w:jc w:val="center"/>
              <w:rPr>
                <w:rFonts w:ascii="Times New Roman" w:hAnsi="Times New Roman"/>
                <w:color w:val="000000"/>
                <w:w w:val="90"/>
                <w:szCs w:val="21"/>
              </w:rPr>
            </w:pPr>
            <w:r>
              <w:rPr>
                <w:rFonts w:hint="eastAsia" w:ascii="Times New Roman" w:hAnsi="Times New Roman"/>
                <w:color w:val="000000"/>
                <w:w w:val="90"/>
                <w:szCs w:val="21"/>
              </w:rPr>
              <w:t>技评</w:t>
            </w:r>
          </w:p>
        </w:tc>
        <w:tc>
          <w:tcPr>
            <w:tcW w:w="6145" w:type="dxa"/>
            <w:gridSpan w:val="7"/>
            <w:tcBorders>
              <w:top w:val="single" w:color="auto" w:sz="4" w:space="0"/>
              <w:bottom w:val="single" w:color="auto" w:sz="4" w:space="0"/>
            </w:tcBorders>
          </w:tcPr>
          <w:p>
            <w:pPr>
              <w:pStyle w:val="37"/>
              <w:ind w:firstLine="0" w:firstLineChars="0"/>
              <w:jc w:val="center"/>
              <w:rPr>
                <w:rFonts w:ascii="宋体" w:hAnsi="宋体"/>
                <w:b/>
                <w:color w:val="000000"/>
                <w:w w:val="90"/>
                <w:szCs w:val="21"/>
              </w:rPr>
            </w:pPr>
            <w:r>
              <w:rPr>
                <w:rFonts w:hint="eastAsia" w:ascii="Times New Roman" w:hAnsi="Times New Roman"/>
                <w:color w:val="000000"/>
                <w:w w:val="90"/>
                <w:szCs w:val="21"/>
              </w:rPr>
              <w:t>现场教学</w:t>
            </w:r>
          </w:p>
        </w:tc>
        <w:tc>
          <w:tcPr>
            <w:tcW w:w="998" w:type="dxa"/>
            <w:tcBorders>
              <w:top w:val="single" w:color="auto" w:sz="4" w:space="0"/>
              <w:bottom w:val="single" w:color="auto" w:sz="4" w:space="0"/>
            </w:tcBorders>
            <w:vAlign w:val="center"/>
          </w:tcPr>
          <w:p>
            <w:pPr>
              <w:pStyle w:val="37"/>
              <w:ind w:firstLine="0" w:firstLineChars="0"/>
              <w:jc w:val="center"/>
              <w:rPr>
                <w:rFonts w:ascii="宋体" w:hAnsi="宋体"/>
                <w:b/>
                <w:color w:val="000000"/>
                <w:w w:val="90"/>
                <w:szCs w:val="21"/>
              </w:rPr>
            </w:pPr>
            <w:r>
              <w:rPr>
                <w:rFonts w:hint="eastAsia" w:ascii="Times New Roman" w:hAnsi="Times New Roman"/>
                <w:color w:val="000000"/>
                <w:w w:val="90"/>
                <w:szCs w:val="21"/>
              </w:rPr>
              <w:t>—</w:t>
            </w:r>
          </w:p>
        </w:tc>
      </w:tr>
    </w:tbl>
    <w:p>
      <w:pPr>
        <w:pStyle w:val="37"/>
        <w:ind w:left="480" w:firstLine="0" w:firstLineChars="0"/>
        <w:jc w:val="center"/>
        <w:rPr>
          <w:rFonts w:ascii="宋体" w:hAnsi="宋体"/>
          <w:b/>
          <w:color w:val="000000"/>
          <w:szCs w:val="21"/>
        </w:rPr>
      </w:pPr>
    </w:p>
    <w:p>
      <w:pPr>
        <w:pStyle w:val="3"/>
        <w:rPr>
          <w:color w:val="000000"/>
        </w:rPr>
      </w:pPr>
      <w:bookmarkStart w:id="50" w:name="_Toc27851455"/>
      <w:r>
        <w:rPr>
          <w:rFonts w:hint="eastAsia"/>
          <w:color w:val="000000"/>
        </w:rPr>
        <w:t>（三）单板滑雪（高级）指导员技能考核说明</w:t>
      </w:r>
      <w:bookmarkEnd w:id="50"/>
    </w:p>
    <w:p>
      <w:pPr>
        <w:spacing w:line="288"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表5-2中列出了本职业等级的鉴定范围、鉴定比重、考核时间、考核形式等内容。依据考核内容结构表，本职业高级考核要求如下：</w:t>
      </w:r>
    </w:p>
    <w:p>
      <w:pPr>
        <w:spacing w:line="288"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1.理论考试形式为闭卷笔试，总分为100分，其中社会体育指导员公共理论占30%，滑雪指导员专项理论占70%；实操考试形式为实践操作，总分为100分，其中个人技术占</w:t>
      </w:r>
      <w:r>
        <w:rPr>
          <w:rFonts w:ascii="Times New Roman" w:hAnsi="Times New Roman"/>
          <w:color w:val="000000"/>
          <w:sz w:val="24"/>
          <w:szCs w:val="24"/>
        </w:rPr>
        <w:t>5</w:t>
      </w:r>
      <w:r>
        <w:rPr>
          <w:rFonts w:hint="eastAsia" w:ascii="Times New Roman" w:hAnsi="Times New Roman"/>
          <w:color w:val="000000"/>
          <w:sz w:val="24"/>
          <w:szCs w:val="24"/>
        </w:rPr>
        <w:t>0%，教学能力占</w:t>
      </w:r>
      <w:r>
        <w:rPr>
          <w:rFonts w:ascii="Times New Roman" w:hAnsi="Times New Roman"/>
          <w:color w:val="000000"/>
          <w:sz w:val="24"/>
          <w:szCs w:val="24"/>
        </w:rPr>
        <w:t>5</w:t>
      </w:r>
      <w:r>
        <w:rPr>
          <w:rFonts w:hint="eastAsia" w:ascii="Times New Roman" w:hAnsi="Times New Roman"/>
          <w:color w:val="000000"/>
          <w:sz w:val="24"/>
          <w:szCs w:val="24"/>
        </w:rPr>
        <w:t>0%。</w:t>
      </w:r>
    </w:p>
    <w:p>
      <w:pPr>
        <w:spacing w:line="288"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理论考试和实操考核的单项成绩2年内有效，两项成绩均达到60分者，可获得《社会体育指导员（滑雪）国家职业资格证书》。</w:t>
      </w:r>
    </w:p>
    <w:p>
      <w:pPr>
        <w:spacing w:line="288"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2.理论部分时间为90 分钟，实操部分考试时间为15 分钟。</w:t>
      </w:r>
    </w:p>
    <w:p>
      <w:pPr>
        <w:spacing w:line="288"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3.实操考核内容包括：</w:t>
      </w:r>
    </w:p>
    <w:p>
      <w:pPr>
        <w:ind w:left="360" w:hanging="360"/>
        <w:rPr>
          <w:rFonts w:ascii="Times New Roman" w:hAnsi="Times New Roman"/>
          <w:color w:val="000000"/>
          <w:sz w:val="24"/>
          <w:szCs w:val="24"/>
        </w:rPr>
      </w:pPr>
      <w:r>
        <w:rPr>
          <w:rFonts w:hint="eastAsia" w:ascii="Times New Roman" w:hAnsi="Times New Roman"/>
          <w:color w:val="000000"/>
          <w:sz w:val="24"/>
          <w:szCs w:val="24"/>
        </w:rPr>
        <w:t>（1）个人技术：个人技术考核的</w:t>
      </w:r>
      <w:r>
        <w:rPr>
          <w:rFonts w:hint="eastAsia" w:ascii="Times New Roman" w:hAnsi="Times New Roman"/>
          <w:color w:val="000000"/>
          <w:sz w:val="24"/>
          <w:szCs w:val="24"/>
          <w:lang w:eastAsia="zh-CN"/>
        </w:rPr>
        <w:t>三项内容选考两项</w:t>
      </w:r>
      <w:r>
        <w:rPr>
          <w:rFonts w:hint="eastAsia" w:ascii="Times New Roman" w:hAnsi="Times New Roman"/>
          <w:color w:val="000000"/>
          <w:sz w:val="24"/>
          <w:szCs w:val="24"/>
        </w:rPr>
        <w:t>，考评员根据考生的动作技术表现给予评定。</w:t>
      </w:r>
    </w:p>
    <w:p>
      <w:pPr>
        <w:spacing w:line="288" w:lineRule="auto"/>
        <w:ind w:firstLine="480" w:firstLineChars="200"/>
        <w:rPr>
          <w:rFonts w:ascii="Times New Roman" w:hAnsi="Times New Roman"/>
          <w:color w:val="000000"/>
          <w:sz w:val="24"/>
          <w:szCs w:val="24"/>
        </w:rPr>
      </w:pPr>
    </w:p>
    <w:p>
      <w:pPr>
        <w:spacing w:line="300" w:lineRule="auto"/>
        <w:ind w:firstLine="482" w:firstLineChars="20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注：“个人技术”考核满分50分，任一单项得分低于15分者，实操考核不及格。</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教学指导能力：教学能力考核1项选考内容，考生根据考官给予的考题进行现场教学，考评员根据考生的现场教学可进行必要的提问，对考生在“职业形象与亲和力、安全意识、教学组织、语言表达、教学流程、技术示范、教学反馈、教学效果”等方面的表现给予评定。</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“教学指导能力”环节考核为封闭考核，考生根据抽题，面向教学对象展开教学。考生独立准备教学，不得查阅相关资料。</w:t>
      </w:r>
    </w:p>
    <w:p>
      <w:pPr>
        <w:spacing w:line="312" w:lineRule="auto"/>
        <w:ind w:firstLine="482" w:firstLineChars="20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注：“教学指导能力”考核满分50分，得分低于30分者，实操考核不及格。</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4.场地要求：单板滑雪（中级）指导员实操考核在中级雪道（平均坡度在10°-18°之间、最大坡度不超过22°）、高级雪道（平均坡度超过18°、最大坡度超过22°）和小跳台（台沿至着陆点距离小于5米）上进行。场地配备必要的安全设施。</w:t>
      </w:r>
    </w:p>
    <w:p>
      <w:pPr>
        <w:pStyle w:val="3"/>
        <w:rPr>
          <w:color w:val="000000"/>
        </w:rPr>
      </w:pPr>
      <w:bookmarkStart w:id="51" w:name="_Toc27851456"/>
      <w:r>
        <w:rPr>
          <w:rFonts w:hint="eastAsia"/>
          <w:color w:val="000000"/>
        </w:rPr>
        <w:t>（四）单板滑雪（高级）指导员实操考核评分标准</w:t>
      </w:r>
      <w:bookmarkEnd w:id="51"/>
    </w:p>
    <w:p>
      <w:pPr>
        <w:jc w:val="left"/>
        <w:rPr>
          <w:color w:val="000000"/>
          <w:sz w:val="28"/>
          <w:szCs w:val="28"/>
        </w:rPr>
      </w:pPr>
      <w:r>
        <w:rPr>
          <w:rFonts w:hint="eastAsia"/>
          <w:color w:val="000000"/>
          <w:sz w:val="28"/>
          <w:szCs w:val="28"/>
        </w:rPr>
        <w:t>1.单板</w:t>
      </w:r>
      <w:r>
        <w:rPr>
          <w:rFonts w:hint="eastAsia" w:ascii="宋体" w:hAnsi="宋体"/>
          <w:color w:val="000000"/>
          <w:sz w:val="28"/>
          <w:szCs w:val="28"/>
        </w:rPr>
        <w:t>滑雪（高级）指导员</w:t>
      </w:r>
      <w:r>
        <w:rPr>
          <w:rFonts w:hint="eastAsia"/>
          <w:color w:val="000000"/>
          <w:sz w:val="28"/>
          <w:szCs w:val="28"/>
        </w:rPr>
        <w:t>个人技术评分标准（表5-3）</w:t>
      </w:r>
    </w:p>
    <w:p>
      <w:pPr>
        <w:pStyle w:val="37"/>
        <w:spacing w:before="240" w:beforeLines="100"/>
        <w:ind w:firstLine="0" w:firstLineChars="0"/>
        <w:jc w:val="center"/>
        <w:rPr>
          <w:rFonts w:ascii="宋体" w:hAnsi="宋体"/>
          <w:b/>
          <w:color w:val="000000"/>
          <w:szCs w:val="21"/>
        </w:rPr>
      </w:pPr>
      <w:r>
        <w:rPr>
          <w:rFonts w:hint="eastAsia" w:ascii="宋体" w:hAnsi="宋体"/>
          <w:b/>
          <w:color w:val="000000"/>
          <w:szCs w:val="21"/>
        </w:rPr>
        <w:t>表5-3  单板滑雪（高级）指导员个人技术评分标准</w:t>
      </w:r>
    </w:p>
    <w:p>
      <w:pPr>
        <w:pStyle w:val="37"/>
        <w:ind w:firstLine="0" w:firstLineChars="0"/>
        <w:jc w:val="center"/>
        <w:rPr>
          <w:rFonts w:ascii="宋体" w:hAnsi="宋体"/>
          <w:b/>
          <w:color w:val="000000"/>
          <w:szCs w:val="21"/>
        </w:rPr>
      </w:pPr>
    </w:p>
    <w:tbl>
      <w:tblPr>
        <w:tblStyle w:val="18"/>
        <w:tblW w:w="9674" w:type="dxa"/>
        <w:tblInd w:w="-17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694"/>
        <w:gridCol w:w="4286"/>
        <w:gridCol w:w="7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blHeader/>
        </w:trPr>
        <w:tc>
          <w:tcPr>
            <w:tcW w:w="198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考核内容及分值</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（必考）</w:t>
            </w:r>
          </w:p>
        </w:tc>
        <w:tc>
          <w:tcPr>
            <w:tcW w:w="269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技术要点</w:t>
            </w:r>
          </w:p>
        </w:tc>
        <w:tc>
          <w:tcPr>
            <w:tcW w:w="4286"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评分参考</w:t>
            </w:r>
          </w:p>
        </w:tc>
        <w:tc>
          <w:tcPr>
            <w:tcW w:w="709"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得分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85" w:type="dxa"/>
            <w:vAlign w:val="center"/>
          </w:tcPr>
          <w:p>
            <w:pPr>
              <w:pStyle w:val="37"/>
              <w:ind w:firstLine="0" w:firstLineChars="0"/>
              <w:rPr>
                <w:rFonts w:ascii="Times New Roman" w:hAnsi="Times New Roman"/>
                <w:color w:val="000000"/>
                <w:szCs w:val="21"/>
                <w:highlight w:val="yellow"/>
              </w:rPr>
            </w:pPr>
            <w:r>
              <w:rPr>
                <w:rFonts w:hint="eastAsia" w:ascii="Times New Roman" w:hAnsi="Times New Roman"/>
                <w:color w:val="000000"/>
                <w:szCs w:val="21"/>
              </w:rPr>
              <w:t>正反脚综合卡宾（2</w:t>
            </w:r>
            <w:r>
              <w:rPr>
                <w:rFonts w:hint="eastAsia" w:ascii="Times New Roman" w:hAnsi="Times New Roman"/>
                <w:color w:val="000000"/>
                <w:szCs w:val="21"/>
                <w:lang w:val="en-US" w:eastAsia="zh-CN"/>
              </w:rPr>
              <w:t>5</w:t>
            </w:r>
            <w:r>
              <w:rPr>
                <w:rFonts w:hint="eastAsia" w:ascii="Times New Roman" w:hAnsi="Times New Roman"/>
                <w:color w:val="000000"/>
                <w:szCs w:val="21"/>
              </w:rPr>
              <w:t>分）</w:t>
            </w:r>
          </w:p>
        </w:tc>
        <w:tc>
          <w:tcPr>
            <w:tcW w:w="2694"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1.滑行中的身体姿势</w:t>
            </w:r>
          </w:p>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2.身体对雪板控制能力 </w:t>
            </w:r>
          </w:p>
          <w:p>
            <w:pPr>
              <w:widowControl/>
              <w:rPr>
                <w:rFonts w:ascii="宋体" w:hAnsi="宋体" w:cs="宋体"/>
                <w:color w:val="000000"/>
                <w:kern w:val="0"/>
                <w:sz w:val="20"/>
                <w:szCs w:val="20"/>
              </w:rPr>
            </w:pPr>
            <w:r>
              <w:rPr>
                <w:rFonts w:hint="eastAsia" w:ascii="宋体" w:hAnsi="宋体" w:cs="宋体"/>
                <w:color w:val="000000"/>
                <w:kern w:val="0"/>
                <w:sz w:val="20"/>
                <w:szCs w:val="20"/>
              </w:rPr>
              <w:t>3.利用板刃控制平衡的能力</w:t>
            </w:r>
          </w:p>
          <w:p>
            <w:pPr>
              <w:widowControl/>
              <w:rPr>
                <w:rFonts w:ascii="宋体" w:hAnsi="宋体" w:cs="宋体"/>
                <w:color w:val="000000"/>
                <w:kern w:val="0"/>
                <w:sz w:val="20"/>
                <w:szCs w:val="20"/>
              </w:rPr>
            </w:pPr>
            <w:r>
              <w:rPr>
                <w:rFonts w:hint="eastAsia" w:ascii="宋体" w:hAnsi="宋体" w:cs="宋体"/>
                <w:color w:val="000000"/>
                <w:kern w:val="0"/>
                <w:sz w:val="20"/>
                <w:szCs w:val="20"/>
              </w:rPr>
              <w:t>4.身体重心位置的合理运用</w:t>
            </w:r>
          </w:p>
          <w:p>
            <w:pPr>
              <w:pStyle w:val="37"/>
              <w:ind w:firstLine="0" w:firstLineChars="0"/>
              <w:rPr>
                <w:rFonts w:ascii="Times New Roman" w:hAnsi="Times New Roman"/>
                <w:color w:val="000000"/>
                <w:szCs w:val="21"/>
                <w:highlight w:val="yellow"/>
              </w:rPr>
            </w:pPr>
            <w:r>
              <w:rPr>
                <w:rFonts w:hint="eastAsia" w:ascii="宋体" w:hAnsi="宋体" w:cs="宋体"/>
                <w:color w:val="000000"/>
                <w:kern w:val="0"/>
                <w:sz w:val="20"/>
                <w:szCs w:val="20"/>
              </w:rPr>
              <w:t>5.动作协调性和转弯的节奏</w:t>
            </w:r>
          </w:p>
        </w:tc>
        <w:tc>
          <w:tcPr>
            <w:tcW w:w="428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25</w:t>
            </w:r>
            <w:r>
              <w:rPr>
                <w:rFonts w:hint="eastAsia" w:ascii="宋体" w:hAnsi="宋体" w:cs="宋体"/>
                <w:color w:val="000000"/>
                <w:kern w:val="0"/>
                <w:sz w:val="20"/>
                <w:szCs w:val="20"/>
              </w:rPr>
              <w:t>分：准确完成动作，示范动作标准、娴熟；</w:t>
            </w:r>
          </w:p>
          <w:p>
            <w:pPr>
              <w:widowControl/>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分：准确完成动作，具备示范能力；</w:t>
            </w:r>
          </w:p>
          <w:p>
            <w:pPr>
              <w:widowControl/>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14</w:t>
            </w:r>
            <w:r>
              <w:rPr>
                <w:rFonts w:hint="eastAsia" w:ascii="宋体" w:hAnsi="宋体" w:cs="宋体"/>
                <w:color w:val="000000"/>
                <w:kern w:val="0"/>
                <w:sz w:val="20"/>
                <w:szCs w:val="20"/>
              </w:rPr>
              <w:t>分：完成动作，但不具备示范能力；</w:t>
            </w:r>
          </w:p>
          <w:p>
            <w:pPr>
              <w:widowControl/>
              <w:rPr>
                <w:rFonts w:ascii="宋体" w:hAns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分：动作不准确，有错误；</w:t>
            </w:r>
          </w:p>
          <w:p>
            <w:pPr>
              <w:widowControl/>
              <w:rPr>
                <w:color w:val="000000"/>
              </w:rPr>
            </w:pPr>
            <w:r>
              <w:rPr>
                <w:rFonts w:hint="eastAsia" w:ascii="宋体" w:hAnsi="宋体" w:cs="宋体"/>
                <w:color w:val="000000"/>
                <w:kern w:val="0"/>
                <w:sz w:val="20"/>
                <w:szCs w:val="20"/>
              </w:rPr>
              <w:t>0-</w:t>
            </w:r>
            <w:r>
              <w:rPr>
                <w:rFonts w:ascii="宋体" w:hAnsi="宋体" w:cs="宋体"/>
                <w:color w:val="000000"/>
                <w:kern w:val="0"/>
                <w:sz w:val="20"/>
                <w:szCs w:val="20"/>
              </w:rPr>
              <w:t>5</w:t>
            </w:r>
            <w:r>
              <w:rPr>
                <w:rFonts w:hint="eastAsia" w:ascii="宋体" w:hAnsi="宋体" w:cs="宋体"/>
                <w:color w:val="000000"/>
                <w:kern w:val="0"/>
                <w:sz w:val="20"/>
                <w:szCs w:val="20"/>
              </w:rPr>
              <w:t>分：无法完成动作或有明显错误。</w:t>
            </w:r>
          </w:p>
        </w:tc>
        <w:tc>
          <w:tcPr>
            <w:tcW w:w="709" w:type="dxa"/>
            <w:vAlign w:val="center"/>
          </w:tcPr>
          <w:p>
            <w:pPr>
              <w:pStyle w:val="37"/>
              <w:ind w:firstLine="0" w:firstLineChars="0"/>
              <w:rPr>
                <w:rFonts w:ascii="Times New Roman" w:hAnsi="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85" w:type="dxa"/>
            <w:vAlign w:val="center"/>
          </w:tcPr>
          <w:p>
            <w:pPr>
              <w:pStyle w:val="37"/>
              <w:ind w:firstLine="0" w:firstLineChars="0"/>
              <w:rPr>
                <w:rFonts w:ascii="Times New Roman" w:hAnsi="Times New Roman"/>
                <w:color w:val="000000"/>
                <w:szCs w:val="21"/>
              </w:rPr>
            </w:pPr>
            <w:r>
              <w:rPr>
                <w:rFonts w:hint="eastAsia" w:ascii="Times New Roman" w:hAnsi="Times New Roman"/>
                <w:color w:val="000000"/>
                <w:szCs w:val="21"/>
              </w:rPr>
              <w:t>小跳台跳转（内/外）</w:t>
            </w:r>
            <w:r>
              <w:rPr>
                <w:rFonts w:ascii="Times New Roman" w:hAnsi="Times New Roman"/>
                <w:color w:val="000000"/>
                <w:szCs w:val="21"/>
              </w:rPr>
              <w:t>180</w:t>
            </w:r>
            <w:r>
              <w:rPr>
                <w:rFonts w:hint="eastAsia" w:ascii="Times New Roman" w:hAnsi="Times New Roman"/>
                <w:color w:val="000000"/>
                <w:szCs w:val="21"/>
              </w:rPr>
              <w:t>°（</w:t>
            </w:r>
            <w:r>
              <w:rPr>
                <w:rFonts w:hint="eastAsia" w:ascii="Times New Roman" w:hAnsi="Times New Roman"/>
                <w:color w:val="000000"/>
                <w:szCs w:val="21"/>
                <w:lang w:val="en-US" w:eastAsia="zh-CN"/>
              </w:rPr>
              <w:t>2</w:t>
            </w:r>
            <w:r>
              <w:rPr>
                <w:rFonts w:ascii="Times New Roman" w:hAnsi="Times New Roman"/>
                <w:color w:val="000000"/>
                <w:szCs w:val="21"/>
              </w:rPr>
              <w:t>5</w:t>
            </w:r>
            <w:r>
              <w:rPr>
                <w:rFonts w:hint="eastAsia" w:ascii="Times New Roman" w:hAnsi="Times New Roman"/>
                <w:color w:val="000000"/>
                <w:szCs w:val="21"/>
              </w:rPr>
              <w:t>分）</w:t>
            </w:r>
          </w:p>
        </w:tc>
        <w:tc>
          <w:tcPr>
            <w:tcW w:w="2694" w:type="dxa"/>
            <w:vMerge w:val="continue"/>
            <w:vAlign w:val="center"/>
          </w:tcPr>
          <w:p>
            <w:pPr>
              <w:pStyle w:val="37"/>
              <w:ind w:firstLine="0" w:firstLineChars="0"/>
              <w:rPr>
                <w:rFonts w:ascii="Times New Roman" w:hAnsi="Times New Roman"/>
                <w:color w:val="000000"/>
                <w:szCs w:val="21"/>
              </w:rPr>
            </w:pPr>
          </w:p>
        </w:tc>
        <w:tc>
          <w:tcPr>
            <w:tcW w:w="4286" w:type="dxa"/>
            <w:vMerge w:val="continue"/>
            <w:vAlign w:val="center"/>
          </w:tcPr>
          <w:p>
            <w:pPr>
              <w:rPr>
                <w:rFonts w:ascii="Times New Roman" w:hAnsi="Times New Roman"/>
                <w:color w:val="000000"/>
                <w:szCs w:val="21"/>
              </w:rPr>
            </w:pPr>
          </w:p>
        </w:tc>
        <w:tc>
          <w:tcPr>
            <w:tcW w:w="709" w:type="dxa"/>
            <w:vAlign w:val="center"/>
          </w:tcPr>
          <w:p>
            <w:pPr>
              <w:pStyle w:val="37"/>
              <w:ind w:firstLine="0" w:firstLineChars="0"/>
              <w:rPr>
                <w:rFonts w:ascii="Times New Roman" w:hAnsi="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85" w:type="dxa"/>
            <w:vAlign w:val="center"/>
          </w:tcPr>
          <w:p>
            <w:pPr>
              <w:pStyle w:val="37"/>
              <w:ind w:firstLine="0" w:firstLineChars="0"/>
              <w:rPr>
                <w:rFonts w:ascii="Times New Roman" w:hAnsi="Times New Roman"/>
                <w:color w:val="000000"/>
                <w:szCs w:val="21"/>
              </w:rPr>
            </w:pPr>
            <w:r>
              <w:rPr>
                <w:rFonts w:hint="eastAsia" w:ascii="Times New Roman" w:hAnsi="Times New Roman"/>
                <w:color w:val="000000"/>
                <w:szCs w:val="21"/>
              </w:rPr>
              <w:t>箱式道具滑行（</w:t>
            </w:r>
            <w:r>
              <w:rPr>
                <w:rFonts w:hint="eastAsia" w:ascii="Times New Roman" w:hAnsi="Times New Roman"/>
                <w:color w:val="000000"/>
                <w:szCs w:val="21"/>
                <w:lang w:val="en-US" w:eastAsia="zh-CN"/>
              </w:rPr>
              <w:t>2</w:t>
            </w:r>
            <w:r>
              <w:rPr>
                <w:rFonts w:ascii="Times New Roman" w:hAnsi="Times New Roman"/>
                <w:color w:val="000000"/>
                <w:szCs w:val="21"/>
              </w:rPr>
              <w:t>5</w:t>
            </w:r>
            <w:r>
              <w:rPr>
                <w:rFonts w:hint="eastAsia" w:ascii="Times New Roman" w:hAnsi="Times New Roman"/>
                <w:color w:val="000000"/>
                <w:szCs w:val="21"/>
              </w:rPr>
              <w:t>分）</w:t>
            </w:r>
          </w:p>
        </w:tc>
        <w:tc>
          <w:tcPr>
            <w:tcW w:w="2694" w:type="dxa"/>
            <w:vMerge w:val="continue"/>
            <w:vAlign w:val="center"/>
          </w:tcPr>
          <w:p>
            <w:pPr>
              <w:pStyle w:val="37"/>
              <w:ind w:firstLine="0" w:firstLineChars="0"/>
              <w:rPr>
                <w:rFonts w:ascii="Times New Roman" w:hAnsi="Times New Roman"/>
                <w:color w:val="000000"/>
                <w:szCs w:val="21"/>
              </w:rPr>
            </w:pPr>
          </w:p>
        </w:tc>
        <w:tc>
          <w:tcPr>
            <w:tcW w:w="4286" w:type="dxa"/>
            <w:vMerge w:val="continue"/>
            <w:vAlign w:val="center"/>
          </w:tcPr>
          <w:p>
            <w:pPr>
              <w:rPr>
                <w:rFonts w:ascii="Times New Roman" w:hAnsi="Times New Roman"/>
                <w:color w:val="000000"/>
                <w:szCs w:val="21"/>
              </w:rPr>
            </w:pPr>
          </w:p>
        </w:tc>
        <w:tc>
          <w:tcPr>
            <w:tcW w:w="709" w:type="dxa"/>
            <w:vAlign w:val="center"/>
          </w:tcPr>
          <w:p>
            <w:pPr>
              <w:pStyle w:val="37"/>
              <w:ind w:firstLine="0" w:firstLineChars="0"/>
              <w:rPr>
                <w:rFonts w:ascii="Times New Roman" w:hAnsi="Times New Roman"/>
                <w:color w:val="000000"/>
                <w:szCs w:val="21"/>
              </w:rPr>
            </w:pPr>
          </w:p>
        </w:tc>
      </w:tr>
    </w:tbl>
    <w:p>
      <w:pPr>
        <w:pStyle w:val="37"/>
        <w:spacing w:before="120" w:beforeLines="50"/>
        <w:ind w:firstLine="0" w:firstLineChars="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注：1.所考核技术须一次性完成，未能一次性完成的该项技术计0分。</w:t>
      </w:r>
    </w:p>
    <w:p>
      <w:pPr>
        <w:pStyle w:val="37"/>
        <w:ind w:firstLine="482"/>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2.所有技术考核过程中，考生出现评分标准之外的明显错误，考评员可酌情扣分。</w:t>
      </w:r>
    </w:p>
    <w:p>
      <w:pPr>
        <w:rPr>
          <w:color w:val="000000"/>
          <w:sz w:val="28"/>
          <w:szCs w:val="28"/>
        </w:rPr>
      </w:pPr>
    </w:p>
    <w:p>
      <w:pPr>
        <w:jc w:val="left"/>
        <w:rPr>
          <w:color w:val="000000"/>
          <w:sz w:val="28"/>
          <w:szCs w:val="28"/>
        </w:rPr>
      </w:pPr>
      <w:r>
        <w:rPr>
          <w:rFonts w:hint="eastAsia"/>
          <w:color w:val="000000"/>
          <w:sz w:val="28"/>
          <w:szCs w:val="28"/>
        </w:rPr>
        <w:t>2.单板滑雪（高级）指导员教学指导能力评分标准（表5-4）</w:t>
      </w:r>
    </w:p>
    <w:p>
      <w:pPr>
        <w:spacing w:before="240" w:beforeLines="100"/>
        <w:jc w:val="center"/>
        <w:rPr>
          <w:rFonts w:ascii="宋体" w:hAnsi="宋体"/>
          <w:b/>
          <w:color w:val="000000"/>
          <w:szCs w:val="21"/>
        </w:rPr>
      </w:pPr>
      <w:r>
        <w:rPr>
          <w:rFonts w:hint="eastAsia" w:ascii="宋体" w:hAnsi="宋体"/>
          <w:b/>
          <w:color w:val="000000"/>
          <w:szCs w:val="21"/>
        </w:rPr>
        <w:t>表5-4</w:t>
      </w:r>
      <w:r>
        <w:rPr>
          <w:rFonts w:hint="eastAsia" w:ascii="宋体" w:hAnsi="宋体"/>
          <w:color w:val="000000"/>
          <w:szCs w:val="21"/>
        </w:rPr>
        <w:t xml:space="preserve">  </w:t>
      </w:r>
      <w:r>
        <w:rPr>
          <w:rFonts w:hint="eastAsia" w:ascii="宋体" w:hAnsi="宋体"/>
          <w:b/>
          <w:color w:val="000000"/>
          <w:szCs w:val="21"/>
        </w:rPr>
        <w:t>单板滑雪（高级）指导员教学指导能力评分标准</w:t>
      </w:r>
    </w:p>
    <w:p>
      <w:pPr>
        <w:ind w:left="360"/>
        <w:jc w:val="center"/>
        <w:rPr>
          <w:rFonts w:ascii="宋体" w:hAnsi="宋体"/>
          <w:b/>
          <w:color w:val="000000"/>
          <w:szCs w:val="21"/>
        </w:rPr>
      </w:pPr>
    </w:p>
    <w:tbl>
      <w:tblPr>
        <w:tblStyle w:val="1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34"/>
        <w:gridCol w:w="4615"/>
        <w:gridCol w:w="10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23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内  容</w:t>
            </w:r>
          </w:p>
        </w:tc>
        <w:tc>
          <w:tcPr>
            <w:tcW w:w="113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分  值</w:t>
            </w:r>
          </w:p>
        </w:tc>
        <w:tc>
          <w:tcPr>
            <w:tcW w:w="461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考核要点</w:t>
            </w:r>
          </w:p>
        </w:tc>
        <w:tc>
          <w:tcPr>
            <w:tcW w:w="1076"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给  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职业形象与亲和力</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职业形象</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亲和力</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ind w:firstLine="800" w:firstLineChars="400"/>
              <w:rPr>
                <w:rFonts w:ascii="Times New Roman" w:hAnsi="Times New Roman" w:cs="宋体"/>
                <w:color w:val="000000"/>
              </w:rPr>
            </w:pPr>
            <w:r>
              <w:rPr>
                <w:rFonts w:hint="eastAsia" w:ascii="宋体" w:hAnsi="宋体" w:cs="宋体"/>
                <w:color w:val="000000"/>
                <w:kern w:val="0"/>
                <w:sz w:val="20"/>
                <w:szCs w:val="20"/>
              </w:rPr>
              <w:t>安全意识</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根据不同技术内容选择合适的场地</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ind w:firstLine="800" w:firstLineChars="400"/>
              <w:rPr>
                <w:rFonts w:ascii="宋体" w:hAnsi="宋体" w:cs="宋体"/>
                <w:color w:val="000000"/>
                <w:kern w:val="0"/>
                <w:sz w:val="20"/>
                <w:szCs w:val="2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器材、装备及教学场地安全检查</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ind w:firstLine="525" w:firstLineChars="250"/>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教学过程中的安全控制</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ind w:firstLine="525" w:firstLineChars="250"/>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根据不同教学对象，采取相应安全保护措施</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教学组织</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授课过程完整</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教学顺序合理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教学方法和手段合理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课程内容密度合理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⑤ 能够与学员有效互动</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语言表达</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内容完整、准确，表达有序</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简明扼要，重点突出</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运用专业术语</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教学流程</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教学准备工作充分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技术教学过程全面、具体</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教学总结简明、准确</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技术示范</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6</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准确演示技术动作</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重点技术环节示范突出</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动作示范速度适宜</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技术动作步骤示范合理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⑤ 能够与学员有效互动</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教学反馈</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准确发现错误，及时反馈问题</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反馈内容准确</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针对问题提出合理的改进方法</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对学员积极鼓励</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教学效果</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教学目标的实现</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tcPr>
          <w:p>
            <w:pPr>
              <w:rPr>
                <w:rFonts w:ascii="Times New Roman" w:hAnsi="Times New Roman" w:cs="宋体"/>
                <w:color w:val="000000"/>
              </w:rPr>
            </w:pPr>
          </w:p>
        </w:tc>
        <w:tc>
          <w:tcPr>
            <w:tcW w:w="1134" w:type="dxa"/>
            <w:vMerge w:val="continue"/>
          </w:tcPr>
          <w:p>
            <w:pP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学习氛围良好</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bl>
    <w:p>
      <w:pPr>
        <w:spacing w:before="120" w:beforeLines="50"/>
        <w:rPr>
          <w:rFonts w:ascii="楷体_GB2312" w:hAnsi="Times New Roman" w:eastAsia="楷体_GB2312"/>
          <w:color w:val="000000"/>
          <w:sz w:val="24"/>
          <w:szCs w:val="24"/>
        </w:rPr>
      </w:pPr>
      <w:r>
        <w:rPr>
          <w:rFonts w:hint="eastAsia" w:ascii="楷体_GB2312" w:hAnsi="Times New Roman" w:eastAsia="楷体_GB2312"/>
          <w:color w:val="000000"/>
          <w:sz w:val="24"/>
          <w:szCs w:val="24"/>
        </w:rPr>
        <w:t xml:space="preserve"> 注：分值——50分、考核形式——实操</w:t>
      </w:r>
    </w:p>
    <w:p>
      <w:pPr>
        <w:spacing w:before="120" w:beforeLines="50"/>
        <w:rPr>
          <w:rFonts w:ascii="楷体_GB2312" w:hAnsi="Times New Roman" w:eastAsia="楷体_GB2312"/>
          <w:color w:val="000000"/>
          <w:sz w:val="24"/>
          <w:szCs w:val="24"/>
        </w:rPr>
      </w:pPr>
    </w:p>
    <w:p>
      <w:pPr>
        <w:spacing w:before="120" w:beforeLines="50"/>
        <w:rPr>
          <w:rFonts w:ascii="楷体_GB2312" w:hAnsi="Times New Roman" w:eastAsia="楷体_GB2312"/>
          <w:color w:val="000000"/>
          <w:sz w:val="24"/>
          <w:szCs w:val="24"/>
        </w:rPr>
      </w:pPr>
    </w:p>
    <w:bookmarkEnd w:id="39"/>
    <w:bookmarkEnd w:id="40"/>
    <w:p>
      <w:pPr>
        <w:pStyle w:val="2"/>
        <w:ind w:left="723" w:hanging="723" w:hangingChars="200"/>
        <w:rPr>
          <w:rFonts w:ascii="Times New Roman" w:hAnsi="Times New Roman"/>
          <w:color w:val="000000"/>
          <w:sz w:val="36"/>
          <w:szCs w:val="36"/>
        </w:rPr>
      </w:pPr>
      <w:bookmarkStart w:id="52" w:name="_Toc27851457"/>
      <w:r>
        <w:rPr>
          <w:rFonts w:hint="eastAsia" w:ascii="Times New Roman" w:hAnsi="Times New Roman"/>
          <w:color w:val="000000"/>
          <w:sz w:val="36"/>
          <w:szCs w:val="36"/>
        </w:rPr>
        <w:t>六、单板滑雪指导师技能考核实施细则</w:t>
      </w:r>
      <w:bookmarkEnd w:id="52"/>
    </w:p>
    <w:p>
      <w:pPr>
        <w:pStyle w:val="3"/>
        <w:rPr>
          <w:color w:val="000000"/>
        </w:rPr>
      </w:pPr>
      <w:bookmarkStart w:id="53" w:name="_Toc27851458"/>
      <w:r>
        <w:rPr>
          <w:rFonts w:hint="eastAsia"/>
          <w:color w:val="000000"/>
        </w:rPr>
        <w:t>（一）单板滑雪指导师技能考核内容（表6-1）</w:t>
      </w:r>
      <w:bookmarkEnd w:id="53"/>
    </w:p>
    <w:p>
      <w:pPr>
        <w:pStyle w:val="37"/>
        <w:ind w:left="480" w:firstLine="0" w:firstLineChars="0"/>
        <w:jc w:val="center"/>
        <w:rPr>
          <w:rFonts w:ascii="宋体" w:hAnsi="宋体"/>
          <w:b/>
          <w:color w:val="000000"/>
          <w:szCs w:val="21"/>
        </w:rPr>
      </w:pPr>
      <w:r>
        <w:rPr>
          <w:rFonts w:hint="eastAsia" w:ascii="宋体" w:hAnsi="宋体"/>
          <w:b/>
          <w:color w:val="000000"/>
          <w:szCs w:val="21"/>
        </w:rPr>
        <w:t>表6-1  单板滑雪指导师技能考核内容结构表</w:t>
      </w:r>
    </w:p>
    <w:p>
      <w:pPr>
        <w:pStyle w:val="37"/>
        <w:ind w:firstLine="0" w:firstLineChars="0"/>
        <w:rPr>
          <w:rFonts w:ascii="宋体" w:hAnsi="宋体"/>
          <w:b/>
          <w:color w:val="000000"/>
          <w:szCs w:val="21"/>
        </w:rPr>
      </w:pPr>
    </w:p>
    <w:tbl>
      <w:tblPr>
        <w:tblStyle w:val="1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94"/>
        <w:gridCol w:w="40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994" w:type="dxa"/>
          </w:tcPr>
          <w:p>
            <w:pPr>
              <w:pStyle w:val="24"/>
              <w:jc w:val="center"/>
              <w:rPr>
                <w:rFonts w:ascii="Times New Roman" w:hAnsi="Times New Roman"/>
                <w:b/>
                <w:snapToGrid w:val="0"/>
                <w:color w:val="000000"/>
                <w:sz w:val="21"/>
                <w:szCs w:val="21"/>
                <w:lang w:eastAsia="en-US" w:bidi="en-US"/>
              </w:rPr>
            </w:pPr>
            <w:r>
              <w:rPr>
                <w:rFonts w:hint="eastAsia" w:ascii="Times New Roman" w:hAnsi="Times New Roman"/>
                <w:b/>
                <w:snapToGrid w:val="0"/>
                <w:color w:val="000000"/>
                <w:sz w:val="21"/>
                <w:szCs w:val="21"/>
                <w:lang w:eastAsia="en-US" w:bidi="en-US"/>
              </w:rPr>
              <w:t>实操部分</w:t>
            </w:r>
          </w:p>
        </w:tc>
        <w:tc>
          <w:tcPr>
            <w:tcW w:w="4066" w:type="dxa"/>
          </w:tcPr>
          <w:p>
            <w:pPr>
              <w:pStyle w:val="24"/>
              <w:jc w:val="center"/>
              <w:rPr>
                <w:rFonts w:ascii="Times New Roman" w:hAnsi="Times New Roman"/>
                <w:b/>
                <w:snapToGrid w:val="0"/>
                <w:color w:val="000000"/>
                <w:sz w:val="21"/>
                <w:szCs w:val="21"/>
                <w:lang w:eastAsia="en-US" w:bidi="en-US"/>
              </w:rPr>
            </w:pPr>
            <w:r>
              <w:rPr>
                <w:rFonts w:hint="eastAsia" w:ascii="宋体" w:hAnsi="宋体"/>
                <w:b/>
                <w:color w:val="000000"/>
                <w:kern w:val="2"/>
                <w:sz w:val="21"/>
                <w:szCs w:val="21"/>
              </w:rPr>
              <w:t>理论部分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4994" w:type="dxa"/>
          </w:tcPr>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◎个人技术</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全地域滑行</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跳台跳转（内/外）360°</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杆式道具滑行</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◎教学指导能力</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全地域滑行</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跳台跳转（内/外）360°</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杆式道具滑行</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儿童教学</w:t>
            </w:r>
          </w:p>
        </w:tc>
        <w:tc>
          <w:tcPr>
            <w:tcW w:w="4066" w:type="dxa"/>
          </w:tcPr>
          <w:p>
            <w:pPr>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◎初、中、高级专项理论回顾</w:t>
            </w:r>
          </w:p>
          <w:p>
            <w:pPr>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◎单板滑雪运动概述</w:t>
            </w:r>
          </w:p>
          <w:p>
            <w:pPr>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◎场地、设施和器材装备维护</w:t>
            </w:r>
          </w:p>
          <w:p>
            <w:pPr>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◎单板滑雪技术原理</w:t>
            </w:r>
          </w:p>
          <w:p>
            <w:pPr>
              <w:ind w:left="315" w:hanging="105"/>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◎教学原则和方式</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◎教学准备和教学流程</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◎单板滑雪技术教学</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◎儿童滑雪教学指导</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◎单板滑雪体能训练</w:t>
            </w:r>
          </w:p>
          <w:p>
            <w:pPr>
              <w:ind w:firstLine="210" w:firstLineChars="10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◎单板滑雪客户的开发与维护</w:t>
            </w:r>
          </w:p>
          <w:p>
            <w:pPr>
              <w:ind w:firstLine="210" w:firstLineChars="100"/>
              <w:rPr>
                <w:rFonts w:ascii="Times New Roman" w:hAnsi="Times New Roman"/>
                <w:color w:val="000000"/>
                <w:sz w:val="24"/>
                <w:szCs w:val="24"/>
              </w:rPr>
            </w:pPr>
            <w:r>
              <w:rPr>
                <w:rFonts w:hint="eastAsia" w:ascii="Times New Roman" w:hAnsi="Times New Roman" w:cs="宋体"/>
                <w:snapToGrid w:val="0"/>
                <w:color w:val="000000"/>
                <w:szCs w:val="21"/>
                <w:lang w:bidi="en-US"/>
              </w:rPr>
              <w:t>◎单板滑雪英语</w:t>
            </w:r>
          </w:p>
        </w:tc>
      </w:tr>
    </w:tbl>
    <w:p>
      <w:pPr>
        <w:pStyle w:val="3"/>
        <w:rPr>
          <w:color w:val="000000"/>
        </w:rPr>
      </w:pPr>
      <w:bookmarkStart w:id="54" w:name="_Toc27851459"/>
      <w:r>
        <w:rPr>
          <w:rFonts w:hint="eastAsia"/>
          <w:color w:val="000000"/>
        </w:rPr>
        <w:t>（二）单板滑雪指导师实操考核标准（表6-2）</w:t>
      </w:r>
      <w:bookmarkEnd w:id="54"/>
    </w:p>
    <w:p>
      <w:pPr>
        <w:pStyle w:val="37"/>
        <w:ind w:left="480" w:firstLine="0" w:firstLineChars="0"/>
        <w:jc w:val="center"/>
        <w:rPr>
          <w:rFonts w:ascii="宋体" w:hAnsi="宋体"/>
          <w:b/>
          <w:color w:val="000000"/>
          <w:szCs w:val="21"/>
        </w:rPr>
      </w:pPr>
      <w:r>
        <w:rPr>
          <w:rFonts w:hint="eastAsia" w:ascii="宋体" w:hAnsi="宋体"/>
          <w:b/>
          <w:color w:val="000000"/>
          <w:szCs w:val="21"/>
        </w:rPr>
        <w:t>表6-2  单板滑雪指导师实操考核标准</w:t>
      </w:r>
    </w:p>
    <w:p>
      <w:pPr>
        <w:pStyle w:val="37"/>
        <w:ind w:left="480" w:firstLine="0" w:firstLineChars="0"/>
        <w:jc w:val="center"/>
        <w:rPr>
          <w:rFonts w:ascii="宋体" w:hAnsi="宋体"/>
          <w:b/>
          <w:color w:val="000000"/>
          <w:szCs w:val="21"/>
        </w:rPr>
      </w:pPr>
    </w:p>
    <w:tbl>
      <w:tblPr>
        <w:tblStyle w:val="18"/>
        <w:tblW w:w="949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10"/>
        <w:gridCol w:w="1275"/>
        <w:gridCol w:w="1134"/>
        <w:gridCol w:w="666"/>
        <w:gridCol w:w="1035"/>
        <w:gridCol w:w="1233"/>
        <w:gridCol w:w="1134"/>
        <w:gridCol w:w="567"/>
        <w:gridCol w:w="5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77" w:type="dxa"/>
            <w:vAlign w:val="center"/>
          </w:tcPr>
          <w:p>
            <w:pPr>
              <w:pStyle w:val="37"/>
              <w:ind w:firstLine="0" w:firstLineChars="0"/>
              <w:jc w:val="center"/>
              <w:rPr>
                <w:rFonts w:ascii="宋体" w:hAnsi="宋体"/>
                <w:b/>
                <w:color w:val="000000"/>
                <w:spacing w:val="-8"/>
                <w:w w:val="90"/>
                <w:szCs w:val="21"/>
              </w:rPr>
            </w:pPr>
          </w:p>
        </w:tc>
        <w:tc>
          <w:tcPr>
            <w:tcW w:w="3985" w:type="dxa"/>
            <w:gridSpan w:val="4"/>
            <w:vAlign w:val="center"/>
          </w:tcPr>
          <w:p>
            <w:pPr>
              <w:pStyle w:val="37"/>
              <w:ind w:firstLine="0" w:firstLineChars="0"/>
              <w:jc w:val="center"/>
              <w:rPr>
                <w:rFonts w:hint="eastAsia" w:ascii="宋体" w:hAnsi="宋体" w:eastAsia="宋体"/>
                <w:b/>
                <w:color w:val="000000"/>
                <w:spacing w:val="-8"/>
                <w:w w:val="90"/>
                <w:szCs w:val="21"/>
                <w:lang w:eastAsia="zh-CN"/>
              </w:rPr>
            </w:pPr>
            <w:r>
              <w:rPr>
                <w:rFonts w:hint="eastAsia" w:ascii="宋体" w:hAnsi="宋体"/>
                <w:b/>
                <w:color w:val="000000"/>
                <w:spacing w:val="-8"/>
                <w:w w:val="90"/>
                <w:szCs w:val="21"/>
              </w:rPr>
              <w:t>个人技术</w:t>
            </w:r>
            <w:r>
              <w:rPr>
                <w:rFonts w:hint="eastAsia" w:ascii="宋体" w:hAnsi="宋体"/>
                <w:b/>
                <w:color w:val="000000"/>
                <w:spacing w:val="-8"/>
                <w:w w:val="90"/>
                <w:szCs w:val="21"/>
                <w:lang w:eastAsia="zh-CN"/>
              </w:rPr>
              <w:t>（三项中选考两项）</w:t>
            </w:r>
          </w:p>
        </w:tc>
        <w:tc>
          <w:tcPr>
            <w:tcW w:w="3969" w:type="dxa"/>
            <w:gridSpan w:val="4"/>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教学指导能力</w:t>
            </w:r>
          </w:p>
        </w:tc>
        <w:tc>
          <w:tcPr>
            <w:tcW w:w="567" w:type="dxa"/>
            <w:vMerge w:val="restart"/>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合计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977" w:type="dxa"/>
            <w:vAlign w:val="center"/>
          </w:tcPr>
          <w:p>
            <w:pPr>
              <w:pStyle w:val="37"/>
              <w:ind w:firstLine="0" w:firstLineChars="0"/>
              <w:jc w:val="center"/>
              <w:rPr>
                <w:rFonts w:ascii="宋体" w:hAnsi="宋体"/>
                <w:b/>
                <w:color w:val="000000"/>
                <w:spacing w:val="-8"/>
                <w:w w:val="90"/>
                <w:szCs w:val="21"/>
              </w:rPr>
            </w:pPr>
          </w:p>
        </w:tc>
        <w:tc>
          <w:tcPr>
            <w:tcW w:w="910" w:type="dxa"/>
            <w:vAlign w:val="center"/>
          </w:tcPr>
          <w:p>
            <w:pPr>
              <w:pStyle w:val="37"/>
              <w:ind w:firstLine="0" w:firstLineChars="0"/>
              <w:jc w:val="center"/>
              <w:rPr>
                <w:rFonts w:ascii="Times New Roman" w:hAnsi="Times New Roman"/>
                <w:color w:val="000000"/>
                <w:spacing w:val="-8"/>
                <w:w w:val="90"/>
                <w:szCs w:val="21"/>
              </w:rPr>
            </w:pPr>
            <w:r>
              <w:rPr>
                <w:rFonts w:hint="eastAsia" w:ascii="Times New Roman" w:hAnsi="Times New Roman"/>
                <w:color w:val="000000"/>
                <w:spacing w:val="-8"/>
                <w:w w:val="90"/>
                <w:szCs w:val="21"/>
              </w:rPr>
              <w:t>全地域滑行</w:t>
            </w:r>
          </w:p>
        </w:tc>
        <w:tc>
          <w:tcPr>
            <w:tcW w:w="1275" w:type="dxa"/>
            <w:vAlign w:val="center"/>
          </w:tcPr>
          <w:p>
            <w:pPr>
              <w:pStyle w:val="37"/>
              <w:ind w:firstLine="0" w:firstLineChars="0"/>
              <w:jc w:val="center"/>
              <w:rPr>
                <w:rFonts w:ascii="宋体" w:hAnsi="宋体"/>
                <w:b/>
                <w:color w:val="000000"/>
                <w:spacing w:val="-8"/>
                <w:w w:val="90"/>
                <w:szCs w:val="21"/>
              </w:rPr>
            </w:pPr>
            <w:r>
              <w:rPr>
                <w:rFonts w:hint="eastAsia" w:ascii="Times New Roman" w:hAnsi="Times New Roman" w:cs="宋体"/>
                <w:snapToGrid w:val="0"/>
                <w:color w:val="000000"/>
                <w:spacing w:val="-8"/>
                <w:w w:val="90"/>
                <w:szCs w:val="21"/>
                <w:lang w:bidi="en-US"/>
              </w:rPr>
              <w:t>跳台跳转（内/外）360°</w:t>
            </w:r>
          </w:p>
        </w:tc>
        <w:tc>
          <w:tcPr>
            <w:tcW w:w="1134" w:type="dxa"/>
            <w:vAlign w:val="center"/>
          </w:tcPr>
          <w:p>
            <w:pPr>
              <w:pStyle w:val="37"/>
              <w:ind w:firstLine="0" w:firstLineChars="0"/>
              <w:jc w:val="center"/>
              <w:rPr>
                <w:rFonts w:ascii="Times New Roman" w:hAnsi="Times New Roman" w:cs="宋体"/>
                <w:snapToGrid w:val="0"/>
                <w:color w:val="000000"/>
                <w:spacing w:val="-8"/>
                <w:w w:val="90"/>
                <w:szCs w:val="21"/>
                <w:lang w:bidi="en-US"/>
              </w:rPr>
            </w:pPr>
            <w:r>
              <w:rPr>
                <w:rFonts w:hint="eastAsia" w:ascii="Times New Roman" w:hAnsi="Times New Roman" w:cs="宋体"/>
                <w:snapToGrid w:val="0"/>
                <w:color w:val="000000"/>
                <w:spacing w:val="-8"/>
                <w:w w:val="90"/>
                <w:szCs w:val="21"/>
                <w:lang w:bidi="en-US"/>
              </w:rPr>
              <w:t>杆式道具滑行</w:t>
            </w:r>
          </w:p>
        </w:tc>
        <w:tc>
          <w:tcPr>
            <w:tcW w:w="666" w:type="dxa"/>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合计</w:t>
            </w:r>
          </w:p>
        </w:tc>
        <w:tc>
          <w:tcPr>
            <w:tcW w:w="1035" w:type="dxa"/>
            <w:vAlign w:val="center"/>
          </w:tcPr>
          <w:p>
            <w:pPr>
              <w:pStyle w:val="37"/>
              <w:ind w:firstLine="0" w:firstLineChars="0"/>
              <w:jc w:val="center"/>
              <w:rPr>
                <w:rFonts w:ascii="Times New Roman" w:hAnsi="Times New Roman"/>
                <w:color w:val="000000"/>
                <w:spacing w:val="-8"/>
                <w:w w:val="90"/>
                <w:szCs w:val="21"/>
              </w:rPr>
            </w:pPr>
            <w:r>
              <w:rPr>
                <w:rFonts w:hint="eastAsia" w:ascii="Times New Roman" w:hAnsi="Times New Roman" w:cs="宋体"/>
                <w:snapToGrid w:val="0"/>
                <w:color w:val="000000"/>
                <w:spacing w:val="-8"/>
                <w:w w:val="90"/>
                <w:szCs w:val="21"/>
                <w:lang w:bidi="en-US"/>
              </w:rPr>
              <w:t>正反脚综合卡宾</w:t>
            </w:r>
          </w:p>
        </w:tc>
        <w:tc>
          <w:tcPr>
            <w:tcW w:w="1233" w:type="dxa"/>
            <w:vAlign w:val="center"/>
          </w:tcPr>
          <w:p>
            <w:pPr>
              <w:pStyle w:val="37"/>
              <w:ind w:firstLine="0" w:firstLineChars="0"/>
              <w:jc w:val="center"/>
              <w:rPr>
                <w:rFonts w:ascii="宋体" w:hAnsi="宋体"/>
                <w:b/>
                <w:color w:val="000000"/>
                <w:spacing w:val="-8"/>
                <w:w w:val="90"/>
                <w:szCs w:val="21"/>
              </w:rPr>
            </w:pPr>
            <w:r>
              <w:rPr>
                <w:rFonts w:hint="eastAsia" w:ascii="Times New Roman" w:hAnsi="Times New Roman" w:cs="宋体"/>
                <w:snapToGrid w:val="0"/>
                <w:color w:val="000000"/>
                <w:spacing w:val="-8"/>
                <w:w w:val="90"/>
                <w:szCs w:val="21"/>
                <w:lang w:bidi="en-US"/>
              </w:rPr>
              <w:t>小跳台跳转（内/外）360°</w:t>
            </w:r>
          </w:p>
        </w:tc>
        <w:tc>
          <w:tcPr>
            <w:tcW w:w="1134" w:type="dxa"/>
            <w:vAlign w:val="center"/>
          </w:tcPr>
          <w:p>
            <w:pPr>
              <w:pStyle w:val="37"/>
              <w:ind w:firstLine="0" w:firstLineChars="0"/>
              <w:jc w:val="center"/>
              <w:rPr>
                <w:rFonts w:ascii="宋体" w:hAnsi="宋体"/>
                <w:b/>
                <w:color w:val="000000"/>
                <w:spacing w:val="-8"/>
                <w:w w:val="90"/>
                <w:szCs w:val="21"/>
              </w:rPr>
            </w:pPr>
            <w:r>
              <w:rPr>
                <w:rFonts w:hint="eastAsia" w:ascii="Times New Roman" w:hAnsi="Times New Roman" w:cs="宋体"/>
                <w:snapToGrid w:val="0"/>
                <w:color w:val="000000"/>
                <w:spacing w:val="-8"/>
                <w:w w:val="90"/>
                <w:szCs w:val="21"/>
                <w:lang w:bidi="en-US"/>
              </w:rPr>
              <w:t>杆式道具滑行</w:t>
            </w:r>
          </w:p>
        </w:tc>
        <w:tc>
          <w:tcPr>
            <w:tcW w:w="567" w:type="dxa"/>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合计</w:t>
            </w:r>
          </w:p>
        </w:tc>
        <w:tc>
          <w:tcPr>
            <w:tcW w:w="567" w:type="dxa"/>
            <w:vMerge w:val="continue"/>
            <w:vAlign w:val="center"/>
          </w:tcPr>
          <w:p>
            <w:pPr>
              <w:pStyle w:val="37"/>
              <w:ind w:firstLine="0" w:firstLineChars="0"/>
              <w:jc w:val="center"/>
              <w:rPr>
                <w:rFonts w:ascii="宋体" w:hAnsi="宋体"/>
                <w:b/>
                <w:color w:val="000000"/>
                <w:spacing w:val="-8"/>
                <w:w w:val="9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77" w:type="dxa"/>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分值（分）</w:t>
            </w:r>
          </w:p>
        </w:tc>
        <w:tc>
          <w:tcPr>
            <w:tcW w:w="910" w:type="dxa"/>
            <w:vAlign w:val="center"/>
          </w:tcPr>
          <w:p>
            <w:pPr>
              <w:pStyle w:val="37"/>
              <w:ind w:firstLine="0" w:firstLineChars="0"/>
              <w:jc w:val="center"/>
              <w:rPr>
                <w:rFonts w:hint="eastAsia" w:ascii="Times New Roman" w:hAnsi="Times New Roman" w:eastAsia="宋体"/>
                <w:color w:val="000000"/>
                <w:spacing w:val="-8"/>
                <w:w w:val="90"/>
                <w:szCs w:val="21"/>
                <w:lang w:val="en-US" w:eastAsia="zh-CN"/>
              </w:rPr>
            </w:pPr>
            <w:r>
              <w:rPr>
                <w:rFonts w:hint="eastAsia" w:ascii="Times New Roman" w:hAnsi="Times New Roman"/>
                <w:color w:val="000000"/>
                <w:spacing w:val="-8"/>
                <w:w w:val="90"/>
                <w:szCs w:val="21"/>
                <w:lang w:val="en-US" w:eastAsia="zh-CN"/>
              </w:rPr>
              <w:t>25</w:t>
            </w:r>
          </w:p>
        </w:tc>
        <w:tc>
          <w:tcPr>
            <w:tcW w:w="1275" w:type="dxa"/>
            <w:vAlign w:val="center"/>
          </w:tcPr>
          <w:p>
            <w:pPr>
              <w:pStyle w:val="37"/>
              <w:ind w:firstLine="0" w:firstLineChars="0"/>
              <w:jc w:val="center"/>
              <w:rPr>
                <w:rFonts w:hint="eastAsia" w:ascii="Times New Roman" w:hAnsi="Times New Roman" w:eastAsia="宋体"/>
                <w:color w:val="000000"/>
                <w:spacing w:val="-8"/>
                <w:w w:val="90"/>
                <w:szCs w:val="21"/>
                <w:lang w:val="en-US" w:eastAsia="zh-CN"/>
              </w:rPr>
            </w:pPr>
            <w:r>
              <w:rPr>
                <w:rFonts w:hint="eastAsia" w:ascii="Times New Roman" w:hAnsi="Times New Roman"/>
                <w:color w:val="000000"/>
                <w:spacing w:val="-8"/>
                <w:w w:val="90"/>
                <w:szCs w:val="21"/>
                <w:lang w:val="en-US" w:eastAsia="zh-CN"/>
              </w:rPr>
              <w:t>25</w:t>
            </w:r>
          </w:p>
        </w:tc>
        <w:tc>
          <w:tcPr>
            <w:tcW w:w="1134" w:type="dxa"/>
            <w:vAlign w:val="center"/>
          </w:tcPr>
          <w:p>
            <w:pPr>
              <w:pStyle w:val="37"/>
              <w:ind w:firstLine="0" w:firstLineChars="0"/>
              <w:jc w:val="center"/>
              <w:rPr>
                <w:rFonts w:hint="eastAsia" w:ascii="Times New Roman" w:hAnsi="Times New Roman" w:eastAsia="宋体"/>
                <w:color w:val="000000"/>
                <w:spacing w:val="-8"/>
                <w:w w:val="90"/>
                <w:szCs w:val="21"/>
                <w:lang w:val="en-US" w:eastAsia="zh-CN"/>
              </w:rPr>
            </w:pPr>
            <w:r>
              <w:rPr>
                <w:rFonts w:hint="eastAsia" w:ascii="Times New Roman" w:hAnsi="Times New Roman"/>
                <w:color w:val="000000"/>
                <w:spacing w:val="-8"/>
                <w:w w:val="90"/>
                <w:szCs w:val="21"/>
                <w:lang w:val="en-US" w:eastAsia="zh-CN"/>
              </w:rPr>
              <w:t>25</w:t>
            </w:r>
            <w:bookmarkStart w:id="57" w:name="_GoBack"/>
            <w:bookmarkEnd w:id="57"/>
          </w:p>
        </w:tc>
        <w:tc>
          <w:tcPr>
            <w:tcW w:w="666" w:type="dxa"/>
            <w:vAlign w:val="center"/>
          </w:tcPr>
          <w:p>
            <w:pPr>
              <w:pStyle w:val="37"/>
              <w:ind w:firstLine="0" w:firstLineChars="0"/>
              <w:jc w:val="center"/>
              <w:rPr>
                <w:rFonts w:ascii="Times New Roman" w:hAnsi="Times New Roman"/>
                <w:b/>
                <w:color w:val="000000"/>
                <w:spacing w:val="-8"/>
                <w:w w:val="90"/>
                <w:szCs w:val="21"/>
              </w:rPr>
            </w:pPr>
            <w:r>
              <w:rPr>
                <w:rFonts w:hint="eastAsia" w:ascii="Times New Roman" w:hAnsi="Times New Roman"/>
                <w:b/>
                <w:color w:val="000000"/>
                <w:spacing w:val="-8"/>
                <w:w w:val="90"/>
                <w:szCs w:val="21"/>
              </w:rPr>
              <w:t>50</w:t>
            </w:r>
          </w:p>
        </w:tc>
        <w:tc>
          <w:tcPr>
            <w:tcW w:w="3402" w:type="dxa"/>
            <w:gridSpan w:val="3"/>
            <w:vAlign w:val="center"/>
          </w:tcPr>
          <w:p>
            <w:pPr>
              <w:pStyle w:val="37"/>
              <w:ind w:firstLine="0" w:firstLineChars="0"/>
              <w:jc w:val="center"/>
              <w:rPr>
                <w:rFonts w:ascii="Times New Roman" w:hAnsi="Times New Roman"/>
                <w:color w:val="000000"/>
                <w:spacing w:val="-8"/>
                <w:w w:val="90"/>
                <w:szCs w:val="21"/>
              </w:rPr>
            </w:pPr>
            <w:r>
              <w:rPr>
                <w:rFonts w:ascii="Times New Roman" w:hAnsi="Times New Roman"/>
                <w:color w:val="000000"/>
                <w:spacing w:val="-8"/>
                <w:w w:val="90"/>
                <w:szCs w:val="21"/>
              </w:rPr>
              <w:t>50</w:t>
            </w:r>
          </w:p>
        </w:tc>
        <w:tc>
          <w:tcPr>
            <w:tcW w:w="567" w:type="dxa"/>
            <w:vAlign w:val="center"/>
          </w:tcPr>
          <w:p>
            <w:pPr>
              <w:pStyle w:val="37"/>
              <w:ind w:firstLine="0" w:firstLineChars="0"/>
              <w:jc w:val="center"/>
              <w:rPr>
                <w:rFonts w:ascii="Times New Roman" w:hAnsi="Times New Roman"/>
                <w:b/>
                <w:color w:val="000000"/>
                <w:spacing w:val="-8"/>
                <w:w w:val="90"/>
                <w:szCs w:val="21"/>
              </w:rPr>
            </w:pPr>
            <w:r>
              <w:rPr>
                <w:rFonts w:hint="eastAsia" w:ascii="Times New Roman" w:hAnsi="Times New Roman"/>
                <w:b/>
                <w:color w:val="000000"/>
                <w:spacing w:val="-8"/>
                <w:w w:val="90"/>
                <w:szCs w:val="21"/>
              </w:rPr>
              <w:t>50</w:t>
            </w:r>
          </w:p>
        </w:tc>
        <w:tc>
          <w:tcPr>
            <w:tcW w:w="567" w:type="dxa"/>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考核时间（分钟）</w:t>
            </w:r>
          </w:p>
        </w:tc>
        <w:tc>
          <w:tcPr>
            <w:tcW w:w="3985" w:type="dxa"/>
            <w:gridSpan w:val="4"/>
            <w:vAlign w:val="center"/>
          </w:tcPr>
          <w:p>
            <w:pPr>
              <w:pStyle w:val="37"/>
              <w:ind w:firstLine="0" w:firstLineChars="0"/>
              <w:jc w:val="center"/>
              <w:rPr>
                <w:rFonts w:ascii="Times New Roman" w:hAnsi="Times New Roman"/>
                <w:color w:val="000000"/>
                <w:spacing w:val="-8"/>
                <w:w w:val="90"/>
                <w:szCs w:val="21"/>
              </w:rPr>
            </w:pPr>
            <w:r>
              <w:rPr>
                <w:rFonts w:hint="eastAsia" w:ascii="宋体" w:hAnsi="宋体"/>
                <w:color w:val="000000"/>
                <w:spacing w:val="-8"/>
                <w:w w:val="90"/>
                <w:szCs w:val="21"/>
              </w:rPr>
              <w:t>25</w:t>
            </w:r>
          </w:p>
        </w:tc>
        <w:tc>
          <w:tcPr>
            <w:tcW w:w="3969" w:type="dxa"/>
            <w:gridSpan w:val="4"/>
            <w:vAlign w:val="center"/>
          </w:tcPr>
          <w:p>
            <w:pPr>
              <w:pStyle w:val="37"/>
              <w:ind w:firstLine="0" w:firstLineChars="0"/>
              <w:jc w:val="center"/>
              <w:rPr>
                <w:rFonts w:ascii="宋体" w:hAnsi="宋体"/>
                <w:color w:val="000000"/>
                <w:spacing w:val="-8"/>
                <w:w w:val="90"/>
                <w:szCs w:val="21"/>
              </w:rPr>
            </w:pPr>
            <w:r>
              <w:rPr>
                <w:rFonts w:hint="eastAsia" w:ascii="宋体" w:hAnsi="宋体"/>
                <w:color w:val="000000"/>
                <w:spacing w:val="-8"/>
                <w:w w:val="90"/>
                <w:szCs w:val="21"/>
              </w:rPr>
              <w:t>25</w:t>
            </w:r>
          </w:p>
        </w:tc>
        <w:tc>
          <w:tcPr>
            <w:tcW w:w="567" w:type="dxa"/>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pStyle w:val="37"/>
              <w:ind w:firstLine="0" w:firstLineChars="0"/>
              <w:jc w:val="center"/>
              <w:rPr>
                <w:rFonts w:ascii="宋体" w:hAnsi="宋体"/>
                <w:b/>
                <w:color w:val="000000"/>
                <w:spacing w:val="-8"/>
                <w:w w:val="90"/>
                <w:szCs w:val="21"/>
              </w:rPr>
            </w:pPr>
            <w:r>
              <w:rPr>
                <w:rFonts w:hint="eastAsia" w:ascii="宋体" w:hAnsi="宋体"/>
                <w:b/>
                <w:color w:val="000000"/>
                <w:spacing w:val="-8"/>
                <w:w w:val="90"/>
                <w:szCs w:val="21"/>
              </w:rPr>
              <w:t>考核形式</w:t>
            </w:r>
          </w:p>
        </w:tc>
        <w:tc>
          <w:tcPr>
            <w:tcW w:w="3985" w:type="dxa"/>
            <w:gridSpan w:val="4"/>
            <w:vAlign w:val="center"/>
          </w:tcPr>
          <w:p>
            <w:pPr>
              <w:pStyle w:val="37"/>
              <w:ind w:firstLine="0" w:firstLineChars="0"/>
              <w:jc w:val="center"/>
              <w:rPr>
                <w:rFonts w:ascii="Times New Roman" w:hAnsi="Times New Roman"/>
                <w:color w:val="000000"/>
                <w:spacing w:val="-8"/>
                <w:w w:val="90"/>
                <w:szCs w:val="21"/>
              </w:rPr>
            </w:pPr>
            <w:r>
              <w:rPr>
                <w:rFonts w:hint="eastAsia" w:ascii="Times New Roman" w:hAnsi="Times New Roman"/>
                <w:color w:val="000000"/>
                <w:spacing w:val="-8"/>
                <w:w w:val="90"/>
                <w:szCs w:val="21"/>
              </w:rPr>
              <w:t>技评</w:t>
            </w:r>
          </w:p>
        </w:tc>
        <w:tc>
          <w:tcPr>
            <w:tcW w:w="3969" w:type="dxa"/>
            <w:gridSpan w:val="4"/>
            <w:vAlign w:val="center"/>
          </w:tcPr>
          <w:p>
            <w:pPr>
              <w:pStyle w:val="37"/>
              <w:ind w:firstLine="0" w:firstLineChars="0"/>
              <w:jc w:val="center"/>
              <w:rPr>
                <w:rFonts w:ascii="宋体" w:hAnsi="宋体"/>
                <w:b/>
                <w:color w:val="000000"/>
                <w:spacing w:val="-8"/>
                <w:w w:val="90"/>
                <w:szCs w:val="21"/>
              </w:rPr>
            </w:pPr>
            <w:r>
              <w:rPr>
                <w:rFonts w:hint="eastAsia" w:ascii="Times New Roman" w:hAnsi="Times New Roman"/>
                <w:color w:val="000000"/>
                <w:spacing w:val="-8"/>
                <w:w w:val="90"/>
                <w:szCs w:val="21"/>
              </w:rPr>
              <w:t>现场教学</w:t>
            </w:r>
          </w:p>
        </w:tc>
        <w:tc>
          <w:tcPr>
            <w:tcW w:w="567" w:type="dxa"/>
            <w:vAlign w:val="center"/>
          </w:tcPr>
          <w:p>
            <w:pPr>
              <w:pStyle w:val="37"/>
              <w:ind w:firstLine="0" w:firstLineChars="0"/>
              <w:jc w:val="center"/>
              <w:rPr>
                <w:rFonts w:ascii="宋体" w:hAnsi="宋体"/>
                <w:b/>
                <w:color w:val="000000"/>
                <w:spacing w:val="-8"/>
                <w:w w:val="90"/>
                <w:szCs w:val="21"/>
              </w:rPr>
            </w:pPr>
            <w:r>
              <w:rPr>
                <w:rFonts w:hint="eastAsia" w:ascii="Times New Roman" w:hAnsi="Times New Roman"/>
                <w:color w:val="000000"/>
                <w:spacing w:val="-8"/>
                <w:w w:val="90"/>
                <w:szCs w:val="21"/>
              </w:rPr>
              <w:t>—</w:t>
            </w:r>
          </w:p>
        </w:tc>
      </w:tr>
    </w:tbl>
    <w:p>
      <w:pPr>
        <w:pStyle w:val="37"/>
        <w:ind w:firstLine="0" w:firstLineChars="0"/>
        <w:rPr>
          <w:rFonts w:ascii="宋体" w:hAnsi="宋体"/>
          <w:b/>
          <w:color w:val="000000"/>
          <w:szCs w:val="21"/>
        </w:rPr>
      </w:pPr>
    </w:p>
    <w:p>
      <w:pPr>
        <w:pStyle w:val="3"/>
        <w:rPr>
          <w:color w:val="000000"/>
        </w:rPr>
      </w:pPr>
      <w:bookmarkStart w:id="55" w:name="_Toc27851460"/>
      <w:r>
        <w:rPr>
          <w:rFonts w:hint="eastAsia"/>
          <w:color w:val="000000"/>
        </w:rPr>
        <w:t>（三）单板滑雪指导师技能考核说明</w:t>
      </w:r>
      <w:bookmarkEnd w:id="55"/>
    </w:p>
    <w:p>
      <w:pPr>
        <w:spacing w:line="336"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表6-2中列出了本职业等级的鉴定范围、鉴定比重、考核时间、考核形式等内容。依据考核内容结构表，本职业指导师考核要求如下：</w:t>
      </w:r>
    </w:p>
    <w:p>
      <w:pPr>
        <w:spacing w:line="336"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1.理论考试形式为闭卷笔试，总分为100分，其中社会体育指导员公共理论占30%，滑雪指导员专项理论占70%；实操考试形式为实践操作，总分为100分，其中个人技术占</w:t>
      </w:r>
      <w:r>
        <w:rPr>
          <w:rFonts w:ascii="Times New Roman" w:hAnsi="Times New Roman"/>
          <w:color w:val="000000"/>
          <w:sz w:val="24"/>
          <w:szCs w:val="24"/>
        </w:rPr>
        <w:t>5</w:t>
      </w:r>
      <w:r>
        <w:rPr>
          <w:rFonts w:hint="eastAsia" w:ascii="Times New Roman" w:hAnsi="Times New Roman"/>
          <w:color w:val="000000"/>
          <w:sz w:val="24"/>
          <w:szCs w:val="24"/>
        </w:rPr>
        <w:t>0%，教学能力占</w:t>
      </w:r>
      <w:r>
        <w:rPr>
          <w:rFonts w:ascii="Times New Roman" w:hAnsi="Times New Roman"/>
          <w:color w:val="000000"/>
          <w:sz w:val="24"/>
          <w:szCs w:val="24"/>
        </w:rPr>
        <w:t>5</w:t>
      </w:r>
      <w:r>
        <w:rPr>
          <w:rFonts w:hint="eastAsia" w:ascii="Times New Roman" w:hAnsi="Times New Roman"/>
          <w:color w:val="000000"/>
          <w:sz w:val="24"/>
          <w:szCs w:val="24"/>
        </w:rPr>
        <w:t>0%。</w:t>
      </w:r>
    </w:p>
    <w:p>
      <w:pPr>
        <w:spacing w:line="336"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理论考试和实操考核的单项成绩2年内有效，两项成绩均达到60分者，可获得《社会体育指导师（滑雪）国家职业资格证书》。</w:t>
      </w:r>
    </w:p>
    <w:p>
      <w:pPr>
        <w:spacing w:line="336"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2.理论部分时间为90 分钟，实操部分考试时间为50 分钟。</w:t>
      </w:r>
    </w:p>
    <w:p>
      <w:pPr>
        <w:spacing w:line="336"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3.实操考核内容包括：</w:t>
      </w:r>
    </w:p>
    <w:p>
      <w:pPr>
        <w:spacing w:line="336" w:lineRule="auto"/>
        <w:ind w:firstLine="240" w:firstLineChars="100"/>
        <w:rPr>
          <w:rFonts w:ascii="Times New Roman" w:hAnsi="Times New Roman"/>
          <w:color w:val="000000"/>
          <w:sz w:val="24"/>
          <w:szCs w:val="24"/>
        </w:rPr>
      </w:pPr>
      <w:r>
        <w:rPr>
          <w:rFonts w:hint="eastAsia" w:ascii="Times New Roman" w:hAnsi="Times New Roman"/>
          <w:color w:val="000000"/>
          <w:sz w:val="24"/>
          <w:szCs w:val="24"/>
        </w:rPr>
        <w:t>（1）个人技术：个人技术考核项内容</w:t>
      </w:r>
      <w:r>
        <w:rPr>
          <w:rFonts w:hint="eastAsia" w:ascii="Times New Roman" w:hAnsi="Times New Roman"/>
          <w:color w:val="000000"/>
          <w:sz w:val="24"/>
          <w:szCs w:val="24"/>
          <w:lang w:eastAsia="zh-CN"/>
        </w:rPr>
        <w:t>三项内容选考两项</w:t>
      </w:r>
      <w:r>
        <w:rPr>
          <w:rFonts w:hint="eastAsia" w:ascii="Times New Roman" w:hAnsi="Times New Roman"/>
          <w:color w:val="000000"/>
          <w:sz w:val="24"/>
          <w:szCs w:val="24"/>
        </w:rPr>
        <w:t>，考评员根据考生的动作技术表现给予评定。</w:t>
      </w:r>
    </w:p>
    <w:p>
      <w:pPr>
        <w:spacing w:line="300" w:lineRule="auto"/>
        <w:ind w:firstLine="482" w:firstLineChars="20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注：“个人技术”考核满分50分，任一单项得分低于</w:t>
      </w:r>
      <w:r>
        <w:rPr>
          <w:rFonts w:hint="eastAsia" w:ascii="楷体_GB2312" w:hAnsi="Times New Roman" w:eastAsia="楷体_GB2312"/>
          <w:b/>
          <w:color w:val="000000"/>
          <w:sz w:val="24"/>
          <w:szCs w:val="24"/>
          <w:lang w:val="en-US" w:eastAsia="zh-CN"/>
        </w:rPr>
        <w:t>15</w:t>
      </w:r>
      <w:r>
        <w:rPr>
          <w:rFonts w:hint="eastAsia" w:ascii="楷体_GB2312" w:hAnsi="Times New Roman" w:eastAsia="楷体_GB2312"/>
          <w:b/>
          <w:color w:val="000000"/>
          <w:sz w:val="24"/>
          <w:szCs w:val="24"/>
        </w:rPr>
        <w:t>分者，实操考核不及格。</w:t>
      </w:r>
    </w:p>
    <w:p>
      <w:pPr>
        <w:spacing w:line="336" w:lineRule="auto"/>
        <w:ind w:firstLine="240" w:firstLineChars="100"/>
        <w:rPr>
          <w:rFonts w:ascii="Times New Roman" w:hAnsi="Times New Roman"/>
          <w:color w:val="000000"/>
          <w:sz w:val="24"/>
          <w:szCs w:val="24"/>
        </w:rPr>
      </w:pPr>
      <w:r>
        <w:rPr>
          <w:rFonts w:hint="eastAsia" w:ascii="Times New Roman" w:hAnsi="Times New Roman"/>
          <w:color w:val="000000"/>
          <w:sz w:val="24"/>
          <w:szCs w:val="24"/>
        </w:rPr>
        <w:t>（2）教学指导能力：教学能力考核的5项内容均为必考，考生依次完成各项现场教学，考评员根据考生的现场教学可进行必要的提问，对考生在“职业形象与亲和力、安全意识、教学组织、语言表达、教学流程、技术示范、教学反馈、教学效果”等方面的表现给予评定。</w:t>
      </w:r>
    </w:p>
    <w:p>
      <w:pPr>
        <w:spacing w:line="336"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“教学指导能力”环节考核为封闭考核，考生根据抽题，面向教学对象展开教学。考生独立准备教学，不得查阅相关资料。</w:t>
      </w:r>
    </w:p>
    <w:p>
      <w:pPr>
        <w:spacing w:line="300" w:lineRule="auto"/>
        <w:ind w:firstLine="482" w:firstLineChars="20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注：“教学指导能力”考核满分50分，得分低于30分者，实操考核不及格。</w:t>
      </w:r>
    </w:p>
    <w:p>
      <w:pPr>
        <w:spacing w:line="312"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4.场地要求：单板滑雪（高级）指导员实操考核在中级雪道（平均坡度在10°-18°之间、最大坡度不超过22°）、高级雪道（平均坡度超过18°、最大坡度超过22°）和小跳台（台沿至着陆点距离小于5米）以及杆（5-</w:t>
      </w:r>
      <w:r>
        <w:rPr>
          <w:rFonts w:ascii="Times New Roman" w:hAnsi="Times New Roman"/>
          <w:color w:val="000000"/>
          <w:sz w:val="24"/>
          <w:szCs w:val="24"/>
        </w:rPr>
        <w:t>8</w:t>
      </w:r>
      <w:r>
        <w:rPr>
          <w:rFonts w:hint="eastAsia" w:ascii="Times New Roman" w:hAnsi="Times New Roman"/>
          <w:color w:val="000000"/>
          <w:sz w:val="24"/>
          <w:szCs w:val="24"/>
        </w:rPr>
        <w:t>米）上进行。场地配备必要的安全设施。</w:t>
      </w:r>
    </w:p>
    <w:p>
      <w:pPr>
        <w:pStyle w:val="3"/>
        <w:rPr>
          <w:color w:val="000000"/>
        </w:rPr>
      </w:pPr>
      <w:bookmarkStart w:id="56" w:name="_Toc27851461"/>
      <w:r>
        <w:rPr>
          <w:rFonts w:hint="eastAsia"/>
          <w:color w:val="000000"/>
        </w:rPr>
        <w:t>（四）单板滑雪指导师实操考核评分标准</w:t>
      </w:r>
      <w:bookmarkEnd w:id="56"/>
    </w:p>
    <w:p>
      <w:pPr>
        <w:rPr>
          <w:color w:val="000000"/>
          <w:sz w:val="28"/>
          <w:szCs w:val="28"/>
        </w:rPr>
      </w:pPr>
      <w:r>
        <w:rPr>
          <w:rFonts w:hint="eastAsia"/>
          <w:color w:val="000000"/>
          <w:sz w:val="28"/>
          <w:szCs w:val="28"/>
        </w:rPr>
        <w:t>1.单板</w:t>
      </w:r>
      <w:r>
        <w:rPr>
          <w:rFonts w:hint="eastAsia" w:ascii="宋体" w:hAnsi="宋体"/>
          <w:color w:val="000000"/>
          <w:sz w:val="28"/>
          <w:szCs w:val="28"/>
        </w:rPr>
        <w:t>滑雪指导师</w:t>
      </w:r>
      <w:r>
        <w:rPr>
          <w:rFonts w:hint="eastAsia"/>
          <w:color w:val="000000"/>
          <w:sz w:val="28"/>
          <w:szCs w:val="28"/>
        </w:rPr>
        <w:t>个人技术评分标准（表6-3）</w:t>
      </w:r>
    </w:p>
    <w:p>
      <w:pPr>
        <w:rPr>
          <w:color w:val="000000"/>
          <w:sz w:val="28"/>
          <w:szCs w:val="28"/>
        </w:rPr>
      </w:pPr>
    </w:p>
    <w:p>
      <w:pPr>
        <w:pStyle w:val="37"/>
        <w:ind w:firstLine="0" w:firstLineChars="0"/>
        <w:jc w:val="center"/>
        <w:rPr>
          <w:rFonts w:ascii="宋体" w:hAnsi="宋体"/>
          <w:b/>
          <w:color w:val="000000"/>
          <w:szCs w:val="21"/>
        </w:rPr>
      </w:pPr>
      <w:r>
        <w:rPr>
          <w:rFonts w:hint="eastAsia" w:ascii="宋体" w:hAnsi="宋体"/>
          <w:b/>
          <w:color w:val="000000"/>
          <w:szCs w:val="21"/>
        </w:rPr>
        <w:t>表6-3  单板滑雪指导师个人技术评分标准</w:t>
      </w:r>
    </w:p>
    <w:p>
      <w:pPr>
        <w:pStyle w:val="37"/>
        <w:ind w:firstLine="0" w:firstLineChars="0"/>
        <w:jc w:val="center"/>
        <w:rPr>
          <w:rFonts w:ascii="宋体" w:hAnsi="宋体"/>
          <w:b/>
          <w:color w:val="000000"/>
          <w:szCs w:val="21"/>
        </w:rPr>
      </w:pPr>
    </w:p>
    <w:tbl>
      <w:tblPr>
        <w:tblStyle w:val="18"/>
        <w:tblW w:w="9639"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971"/>
        <w:gridCol w:w="4286"/>
        <w:gridCol w:w="7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67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考核内容</w:t>
            </w:r>
          </w:p>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及分值（必考）</w:t>
            </w:r>
          </w:p>
        </w:tc>
        <w:tc>
          <w:tcPr>
            <w:tcW w:w="2971"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技术要点</w:t>
            </w:r>
          </w:p>
        </w:tc>
        <w:tc>
          <w:tcPr>
            <w:tcW w:w="4286"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评分参考</w:t>
            </w:r>
          </w:p>
        </w:tc>
        <w:tc>
          <w:tcPr>
            <w:tcW w:w="708"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得分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674" w:type="dxa"/>
            <w:vAlign w:val="center"/>
          </w:tcPr>
          <w:p>
            <w:pPr>
              <w:pStyle w:val="37"/>
              <w:ind w:firstLine="0" w:firstLineChars="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全地域滑行2</w:t>
            </w:r>
            <w:r>
              <w:rPr>
                <w:rFonts w:hint="eastAsia" w:ascii="Times New Roman" w:hAnsi="Times New Roman" w:cs="宋体"/>
                <w:snapToGrid w:val="0"/>
                <w:color w:val="000000"/>
                <w:szCs w:val="21"/>
                <w:lang w:val="en-US" w:eastAsia="zh-CN" w:bidi="en-US"/>
              </w:rPr>
              <w:t>5</w:t>
            </w:r>
            <w:r>
              <w:rPr>
                <w:rFonts w:hint="eastAsia" w:ascii="Times New Roman" w:hAnsi="Times New Roman" w:cs="宋体"/>
                <w:snapToGrid w:val="0"/>
                <w:color w:val="000000"/>
                <w:szCs w:val="21"/>
                <w:lang w:bidi="en-US"/>
              </w:rPr>
              <w:t>分）</w:t>
            </w:r>
          </w:p>
        </w:tc>
        <w:tc>
          <w:tcPr>
            <w:tcW w:w="2971"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1.滑行中的身体姿势</w:t>
            </w:r>
          </w:p>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2.身体对雪板控制能力 </w:t>
            </w:r>
          </w:p>
          <w:p>
            <w:pPr>
              <w:widowControl/>
              <w:rPr>
                <w:rFonts w:ascii="宋体" w:hAnsi="宋体" w:cs="宋体"/>
                <w:color w:val="000000"/>
                <w:kern w:val="0"/>
                <w:sz w:val="20"/>
                <w:szCs w:val="20"/>
              </w:rPr>
            </w:pPr>
            <w:r>
              <w:rPr>
                <w:rFonts w:hint="eastAsia" w:ascii="宋体" w:hAnsi="宋体" w:cs="宋体"/>
                <w:color w:val="000000"/>
                <w:kern w:val="0"/>
                <w:sz w:val="20"/>
                <w:szCs w:val="20"/>
              </w:rPr>
              <w:t>3.利用板刃控制平衡的能力</w:t>
            </w:r>
          </w:p>
          <w:p>
            <w:pPr>
              <w:widowControl/>
              <w:rPr>
                <w:rFonts w:ascii="宋体" w:hAnsi="宋体" w:cs="宋体"/>
                <w:color w:val="000000"/>
                <w:kern w:val="0"/>
                <w:sz w:val="20"/>
                <w:szCs w:val="20"/>
              </w:rPr>
            </w:pPr>
            <w:r>
              <w:rPr>
                <w:rFonts w:hint="eastAsia" w:ascii="宋体" w:hAnsi="宋体" w:cs="宋体"/>
                <w:color w:val="000000"/>
                <w:kern w:val="0"/>
                <w:sz w:val="20"/>
                <w:szCs w:val="20"/>
              </w:rPr>
              <w:t>4.身体重心位置的合理运用</w:t>
            </w:r>
          </w:p>
          <w:p>
            <w:pPr>
              <w:pStyle w:val="37"/>
              <w:ind w:firstLine="0" w:firstLineChars="0"/>
              <w:rPr>
                <w:rFonts w:ascii="Times New Roman" w:hAnsi="Times New Roman"/>
                <w:color w:val="000000"/>
                <w:szCs w:val="21"/>
                <w:highlight w:val="yellow"/>
              </w:rPr>
            </w:pPr>
            <w:r>
              <w:rPr>
                <w:rFonts w:hint="eastAsia" w:ascii="宋体" w:hAnsi="宋体" w:cs="宋体"/>
                <w:color w:val="000000"/>
                <w:kern w:val="0"/>
                <w:sz w:val="20"/>
                <w:szCs w:val="20"/>
              </w:rPr>
              <w:t>5.动作协调性和转弯的节奏</w:t>
            </w:r>
          </w:p>
        </w:tc>
        <w:tc>
          <w:tcPr>
            <w:tcW w:w="428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25</w:t>
            </w:r>
            <w:r>
              <w:rPr>
                <w:rFonts w:hint="eastAsia" w:ascii="宋体" w:hAnsi="宋体" w:cs="宋体"/>
                <w:color w:val="000000"/>
                <w:kern w:val="0"/>
                <w:sz w:val="20"/>
                <w:szCs w:val="20"/>
              </w:rPr>
              <w:t>分：准确完成动作，示范动作标准、娴熟；</w:t>
            </w:r>
          </w:p>
          <w:p>
            <w:pPr>
              <w:widowControl/>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分：准确完成动作，具备示范能力；</w:t>
            </w:r>
          </w:p>
          <w:p>
            <w:pPr>
              <w:widowControl/>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14</w:t>
            </w:r>
            <w:r>
              <w:rPr>
                <w:rFonts w:hint="eastAsia" w:ascii="宋体" w:hAnsi="宋体" w:cs="宋体"/>
                <w:color w:val="000000"/>
                <w:kern w:val="0"/>
                <w:sz w:val="20"/>
                <w:szCs w:val="20"/>
              </w:rPr>
              <w:t>分：完成动作，但不具备示范能力；</w:t>
            </w:r>
          </w:p>
          <w:p>
            <w:pPr>
              <w:widowControl/>
              <w:rPr>
                <w:rFonts w:ascii="宋体" w:hAns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分：动作不准确，有错误；</w:t>
            </w:r>
          </w:p>
          <w:p>
            <w:pPr>
              <w:widowControl/>
              <w:rPr>
                <w:color w:val="000000"/>
              </w:rPr>
            </w:pPr>
            <w:r>
              <w:rPr>
                <w:rFonts w:hint="eastAsia" w:ascii="宋体" w:hAnsi="宋体" w:cs="宋体"/>
                <w:color w:val="000000"/>
                <w:kern w:val="0"/>
                <w:sz w:val="20"/>
                <w:szCs w:val="20"/>
              </w:rPr>
              <w:t>0-</w:t>
            </w:r>
            <w:r>
              <w:rPr>
                <w:rFonts w:ascii="宋体" w:hAnsi="宋体" w:cs="宋体"/>
                <w:color w:val="000000"/>
                <w:kern w:val="0"/>
                <w:sz w:val="20"/>
                <w:szCs w:val="20"/>
              </w:rPr>
              <w:t>5</w:t>
            </w:r>
            <w:r>
              <w:rPr>
                <w:rFonts w:hint="eastAsia" w:ascii="宋体" w:hAnsi="宋体" w:cs="宋体"/>
                <w:color w:val="000000"/>
                <w:kern w:val="0"/>
                <w:sz w:val="20"/>
                <w:szCs w:val="20"/>
              </w:rPr>
              <w:t>分：无法完成动作或有明显错误。</w:t>
            </w:r>
          </w:p>
        </w:tc>
        <w:tc>
          <w:tcPr>
            <w:tcW w:w="708" w:type="dxa"/>
            <w:vAlign w:val="center"/>
          </w:tcPr>
          <w:p>
            <w:pPr>
              <w:pStyle w:val="37"/>
              <w:ind w:firstLine="0" w:firstLineChars="0"/>
              <w:jc w:val="center"/>
              <w:rPr>
                <w:rFonts w:ascii="Times New Roman" w:hAnsi="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1674" w:type="dxa"/>
            <w:vAlign w:val="center"/>
          </w:tcPr>
          <w:p>
            <w:pPr>
              <w:pStyle w:val="37"/>
              <w:ind w:firstLine="0" w:firstLineChars="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跳台跳转（内/外）360°（</w:t>
            </w:r>
            <w:r>
              <w:rPr>
                <w:rFonts w:hint="eastAsia" w:ascii="Times New Roman" w:hAnsi="Times New Roman" w:cs="宋体"/>
                <w:snapToGrid w:val="0"/>
                <w:color w:val="000000"/>
                <w:szCs w:val="21"/>
                <w:lang w:val="en-US" w:eastAsia="zh-CN" w:bidi="en-US"/>
              </w:rPr>
              <w:t>2</w:t>
            </w:r>
            <w:r>
              <w:rPr>
                <w:rFonts w:ascii="Times New Roman" w:hAnsi="Times New Roman" w:cs="宋体"/>
                <w:snapToGrid w:val="0"/>
                <w:color w:val="000000"/>
                <w:szCs w:val="21"/>
                <w:lang w:bidi="en-US"/>
              </w:rPr>
              <w:t>5</w:t>
            </w:r>
            <w:r>
              <w:rPr>
                <w:rFonts w:hint="eastAsia" w:ascii="Times New Roman" w:hAnsi="Times New Roman" w:cs="宋体"/>
                <w:snapToGrid w:val="0"/>
                <w:color w:val="000000"/>
                <w:szCs w:val="21"/>
                <w:lang w:bidi="en-US"/>
              </w:rPr>
              <w:t>分）</w:t>
            </w:r>
          </w:p>
        </w:tc>
        <w:tc>
          <w:tcPr>
            <w:tcW w:w="2971" w:type="dxa"/>
            <w:vMerge w:val="continue"/>
            <w:vAlign w:val="center"/>
          </w:tcPr>
          <w:p>
            <w:pPr>
              <w:pStyle w:val="37"/>
              <w:ind w:firstLine="0" w:firstLineChars="0"/>
              <w:rPr>
                <w:rFonts w:ascii="Times New Roman" w:hAnsi="Times New Roman"/>
                <w:color w:val="000000"/>
                <w:szCs w:val="21"/>
              </w:rPr>
            </w:pPr>
          </w:p>
        </w:tc>
        <w:tc>
          <w:tcPr>
            <w:tcW w:w="4286" w:type="dxa"/>
            <w:vMerge w:val="continue"/>
            <w:vAlign w:val="center"/>
          </w:tcPr>
          <w:p>
            <w:pPr>
              <w:rPr>
                <w:rFonts w:ascii="Times New Roman" w:hAnsi="Times New Roman"/>
                <w:color w:val="000000"/>
                <w:szCs w:val="21"/>
              </w:rPr>
            </w:pPr>
          </w:p>
        </w:tc>
        <w:tc>
          <w:tcPr>
            <w:tcW w:w="708" w:type="dxa"/>
            <w:vAlign w:val="center"/>
          </w:tcPr>
          <w:p>
            <w:pPr>
              <w:pStyle w:val="37"/>
              <w:ind w:firstLine="0" w:firstLineChars="0"/>
              <w:jc w:val="center"/>
              <w:rPr>
                <w:rFonts w:ascii="Times New Roman" w:hAnsi="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674" w:type="dxa"/>
            <w:vAlign w:val="center"/>
          </w:tcPr>
          <w:p>
            <w:pPr>
              <w:pStyle w:val="37"/>
              <w:ind w:firstLine="0" w:firstLineChars="0"/>
              <w:rPr>
                <w:rFonts w:ascii="Times New Roman" w:hAnsi="Times New Roman" w:cs="宋体"/>
                <w:snapToGrid w:val="0"/>
                <w:color w:val="000000"/>
                <w:szCs w:val="21"/>
                <w:lang w:bidi="en-US"/>
              </w:rPr>
            </w:pPr>
            <w:r>
              <w:rPr>
                <w:rFonts w:hint="eastAsia" w:ascii="Times New Roman" w:hAnsi="Times New Roman" w:cs="宋体"/>
                <w:snapToGrid w:val="0"/>
                <w:color w:val="000000"/>
                <w:szCs w:val="21"/>
                <w:lang w:bidi="en-US"/>
              </w:rPr>
              <w:t>杆式道具滑行（</w:t>
            </w:r>
            <w:r>
              <w:rPr>
                <w:rFonts w:hint="eastAsia" w:ascii="Times New Roman" w:hAnsi="Times New Roman" w:cs="宋体"/>
                <w:snapToGrid w:val="0"/>
                <w:color w:val="000000"/>
                <w:szCs w:val="21"/>
                <w:lang w:val="en-US" w:eastAsia="zh-CN" w:bidi="en-US"/>
              </w:rPr>
              <w:t>2</w:t>
            </w:r>
            <w:r>
              <w:rPr>
                <w:rFonts w:ascii="Times New Roman" w:hAnsi="Times New Roman" w:cs="宋体"/>
                <w:snapToGrid w:val="0"/>
                <w:color w:val="000000"/>
                <w:szCs w:val="21"/>
                <w:lang w:bidi="en-US"/>
              </w:rPr>
              <w:t>5</w:t>
            </w:r>
            <w:r>
              <w:rPr>
                <w:rFonts w:hint="eastAsia" w:ascii="Times New Roman" w:hAnsi="Times New Roman" w:cs="宋体"/>
                <w:snapToGrid w:val="0"/>
                <w:color w:val="000000"/>
                <w:szCs w:val="21"/>
                <w:lang w:bidi="en-US"/>
              </w:rPr>
              <w:t>分）</w:t>
            </w:r>
          </w:p>
        </w:tc>
        <w:tc>
          <w:tcPr>
            <w:tcW w:w="2971" w:type="dxa"/>
            <w:vMerge w:val="continue"/>
            <w:vAlign w:val="center"/>
          </w:tcPr>
          <w:p>
            <w:pPr>
              <w:pStyle w:val="37"/>
              <w:ind w:firstLine="0" w:firstLineChars="0"/>
              <w:rPr>
                <w:rFonts w:ascii="Times New Roman" w:hAnsi="Times New Roman"/>
                <w:color w:val="000000"/>
                <w:szCs w:val="21"/>
              </w:rPr>
            </w:pPr>
          </w:p>
        </w:tc>
        <w:tc>
          <w:tcPr>
            <w:tcW w:w="4286" w:type="dxa"/>
            <w:vMerge w:val="continue"/>
            <w:vAlign w:val="center"/>
          </w:tcPr>
          <w:p>
            <w:pPr>
              <w:rPr>
                <w:rFonts w:ascii="Times New Roman" w:hAnsi="Times New Roman"/>
                <w:color w:val="000000"/>
                <w:szCs w:val="21"/>
              </w:rPr>
            </w:pPr>
          </w:p>
        </w:tc>
        <w:tc>
          <w:tcPr>
            <w:tcW w:w="708" w:type="dxa"/>
            <w:vAlign w:val="center"/>
          </w:tcPr>
          <w:p>
            <w:pPr>
              <w:pStyle w:val="37"/>
              <w:ind w:firstLine="0" w:firstLineChars="0"/>
              <w:jc w:val="center"/>
              <w:rPr>
                <w:rFonts w:ascii="Times New Roman" w:hAnsi="Times New Roman"/>
                <w:color w:val="000000"/>
                <w:szCs w:val="21"/>
              </w:rPr>
            </w:pPr>
          </w:p>
        </w:tc>
      </w:tr>
    </w:tbl>
    <w:p>
      <w:pPr>
        <w:pStyle w:val="37"/>
        <w:spacing w:before="120" w:beforeLines="50"/>
        <w:ind w:firstLine="0" w:firstLineChars="0"/>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注：1.所考核技术须一次性完成，未能一次性完成的该项技术计0分。</w:t>
      </w:r>
    </w:p>
    <w:p>
      <w:pPr>
        <w:pStyle w:val="37"/>
        <w:ind w:firstLine="482"/>
        <w:rPr>
          <w:rFonts w:ascii="楷体_GB2312" w:hAnsi="Times New Roman" w:eastAsia="楷体_GB2312"/>
          <w:b/>
          <w:color w:val="000000"/>
          <w:sz w:val="24"/>
          <w:szCs w:val="24"/>
        </w:rPr>
      </w:pPr>
      <w:r>
        <w:rPr>
          <w:rFonts w:hint="eastAsia" w:ascii="楷体_GB2312" w:hAnsi="Times New Roman" w:eastAsia="楷体_GB2312"/>
          <w:b/>
          <w:color w:val="000000"/>
          <w:sz w:val="24"/>
          <w:szCs w:val="24"/>
        </w:rPr>
        <w:t>2.所有技术考核过程中，考生出现评分标准之外的明显错误，考评员可酌情扣分。</w:t>
      </w:r>
    </w:p>
    <w:p>
      <w:pPr>
        <w:rPr>
          <w:color w:val="000000"/>
          <w:sz w:val="28"/>
          <w:szCs w:val="28"/>
        </w:rPr>
      </w:pPr>
    </w:p>
    <w:p>
      <w:pPr>
        <w:rPr>
          <w:color w:val="000000"/>
          <w:sz w:val="28"/>
          <w:szCs w:val="28"/>
        </w:rPr>
      </w:pPr>
      <w:r>
        <w:rPr>
          <w:rFonts w:hint="eastAsia"/>
          <w:color w:val="000000"/>
          <w:sz w:val="28"/>
          <w:szCs w:val="28"/>
        </w:rPr>
        <w:t>2.单板滑雪指导师教学指导能力评分标准（表6-4）</w:t>
      </w:r>
    </w:p>
    <w:p>
      <w:pPr>
        <w:rPr>
          <w:color w:val="000000"/>
          <w:sz w:val="28"/>
          <w:szCs w:val="28"/>
        </w:rPr>
      </w:pPr>
    </w:p>
    <w:p>
      <w:pPr>
        <w:jc w:val="center"/>
        <w:rPr>
          <w:rFonts w:ascii="宋体" w:hAnsi="宋体"/>
          <w:b/>
          <w:color w:val="000000"/>
          <w:szCs w:val="21"/>
        </w:rPr>
      </w:pPr>
      <w:r>
        <w:rPr>
          <w:rFonts w:hint="eastAsia" w:ascii="宋体" w:hAnsi="宋体"/>
          <w:b/>
          <w:color w:val="000000"/>
          <w:szCs w:val="21"/>
        </w:rPr>
        <w:t>表6-4</w:t>
      </w:r>
      <w:r>
        <w:rPr>
          <w:rFonts w:hint="eastAsia" w:ascii="宋体" w:hAnsi="宋体"/>
          <w:color w:val="000000"/>
          <w:szCs w:val="21"/>
        </w:rPr>
        <w:t xml:space="preserve">  </w:t>
      </w:r>
      <w:r>
        <w:rPr>
          <w:rFonts w:hint="eastAsia" w:ascii="宋体" w:hAnsi="宋体"/>
          <w:b/>
          <w:color w:val="000000"/>
          <w:szCs w:val="21"/>
        </w:rPr>
        <w:t>单板滑雪指导师教学指导能力评分标准</w:t>
      </w:r>
    </w:p>
    <w:p>
      <w:pPr>
        <w:ind w:left="360"/>
        <w:jc w:val="center"/>
        <w:rPr>
          <w:rFonts w:ascii="宋体" w:hAnsi="宋体"/>
          <w:b/>
          <w:color w:val="000000"/>
          <w:szCs w:val="21"/>
        </w:rPr>
      </w:pPr>
    </w:p>
    <w:tbl>
      <w:tblPr>
        <w:tblStyle w:val="1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34"/>
        <w:gridCol w:w="4615"/>
        <w:gridCol w:w="10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23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内  容</w:t>
            </w:r>
          </w:p>
        </w:tc>
        <w:tc>
          <w:tcPr>
            <w:tcW w:w="1134"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分  值</w:t>
            </w:r>
          </w:p>
        </w:tc>
        <w:tc>
          <w:tcPr>
            <w:tcW w:w="4615"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考核要点</w:t>
            </w:r>
          </w:p>
        </w:tc>
        <w:tc>
          <w:tcPr>
            <w:tcW w:w="1076" w:type="dxa"/>
            <w:vAlign w:val="center"/>
          </w:tcPr>
          <w:p>
            <w:pPr>
              <w:pStyle w:val="37"/>
              <w:ind w:firstLine="0" w:firstLineChars="0"/>
              <w:jc w:val="center"/>
              <w:rPr>
                <w:rFonts w:ascii="Times New Roman" w:hAnsi="Times New Roman"/>
                <w:b/>
                <w:color w:val="000000"/>
                <w:szCs w:val="21"/>
              </w:rPr>
            </w:pPr>
            <w:r>
              <w:rPr>
                <w:rFonts w:hint="eastAsia" w:ascii="Times New Roman" w:hAnsi="Times New Roman"/>
                <w:b/>
                <w:color w:val="000000"/>
                <w:szCs w:val="21"/>
              </w:rPr>
              <w:t>给  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职业形象与亲和力</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职业形象</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亲和力</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ind w:firstLine="800" w:firstLineChars="400"/>
              <w:rPr>
                <w:rFonts w:ascii="Times New Roman" w:hAnsi="Times New Roman" w:cs="宋体"/>
                <w:color w:val="000000"/>
              </w:rPr>
            </w:pPr>
            <w:r>
              <w:rPr>
                <w:rFonts w:hint="eastAsia" w:ascii="宋体" w:hAnsi="宋体" w:cs="宋体"/>
                <w:color w:val="000000"/>
                <w:kern w:val="0"/>
                <w:sz w:val="20"/>
                <w:szCs w:val="20"/>
              </w:rPr>
              <w:t>安全意识</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根据不同技术内容选择合适的场地</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ind w:firstLine="800" w:firstLineChars="400"/>
              <w:rPr>
                <w:rFonts w:ascii="宋体" w:hAnsi="宋体" w:cs="宋体"/>
                <w:color w:val="000000"/>
                <w:kern w:val="0"/>
                <w:sz w:val="20"/>
                <w:szCs w:val="2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器材、装备及教学场地安全检查</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ind w:firstLine="525" w:firstLineChars="250"/>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教学过程中的安全控制</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ind w:firstLine="525" w:firstLineChars="250"/>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根据不同教学对象，采取相应安全保护措施</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教学组织</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授课过程完整</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教学顺序合理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教学方法和手段合理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课程内容密度合理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⑤ 能够与学员有效互动</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语言表达</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8</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内容完整、准确，表达有序</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简明扼要，重点突出</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运用专业术语</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教学流程</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教学准备工作充分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技术教学过程全面、具体</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教学总结简明、准确</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技术示范</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6</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准确演示技术动作</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重点技术环节示范突出</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动作示范速度适宜</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技术动作步骤示范合理</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⑤ 能够与学员有效互动</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教学反馈</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准确发现错误，及时反馈问题</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反馈内容准确</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③ 针对问题提出合理的改进方法</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vAlign w:val="center"/>
          </w:tcPr>
          <w:p>
            <w:pPr>
              <w:jc w:val="center"/>
              <w:rPr>
                <w:rFonts w:ascii="Times New Roman" w:hAnsi="Times New Roman" w:cs="宋体"/>
                <w:color w:val="000000"/>
              </w:rPr>
            </w:pPr>
          </w:p>
        </w:tc>
        <w:tc>
          <w:tcPr>
            <w:tcW w:w="1134" w:type="dxa"/>
            <w:vMerge w:val="continue"/>
            <w:vAlign w:val="center"/>
          </w:tcPr>
          <w:p>
            <w:pPr>
              <w:jc w:val="cente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④ 对学员积极鼓励</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restart"/>
            <w:vAlign w:val="center"/>
          </w:tcPr>
          <w:p>
            <w:pPr>
              <w:jc w:val="center"/>
              <w:rPr>
                <w:rFonts w:ascii="Times New Roman" w:hAnsi="Times New Roman" w:cs="宋体"/>
                <w:color w:val="000000"/>
              </w:rPr>
            </w:pPr>
            <w:r>
              <w:rPr>
                <w:rFonts w:hint="eastAsia" w:ascii="宋体" w:hAnsi="宋体" w:cs="宋体"/>
                <w:color w:val="000000"/>
                <w:kern w:val="0"/>
                <w:sz w:val="20"/>
                <w:szCs w:val="20"/>
              </w:rPr>
              <w:t>教学效果</w:t>
            </w:r>
          </w:p>
        </w:tc>
        <w:tc>
          <w:tcPr>
            <w:tcW w:w="1134" w:type="dxa"/>
            <w:vMerge w:val="restart"/>
            <w:vAlign w:val="center"/>
          </w:tcPr>
          <w:p>
            <w:pPr>
              <w:jc w:val="center"/>
              <w:rPr>
                <w:rFonts w:ascii="Times New Roman" w:hAnsi="Times New Roman" w:cs="宋体"/>
                <w:color w:val="000000"/>
              </w:rPr>
            </w:pPr>
            <w:r>
              <w:rPr>
                <w:rFonts w:hint="eastAsia" w:ascii="Times New Roman" w:hAnsi="Times New Roman" w:cs="宋体"/>
                <w:color w:val="000000"/>
              </w:rPr>
              <w:t>5</w:t>
            </w:r>
          </w:p>
        </w:tc>
        <w:tc>
          <w:tcPr>
            <w:tcW w:w="4615" w:type="dxa"/>
            <w:vAlign w:val="center"/>
          </w:tcPr>
          <w:p>
            <w:pPr>
              <w:rPr>
                <w:rFonts w:ascii="Times New Roman" w:hAnsi="Times New Roman" w:cs="宋体"/>
                <w:color w:val="000000"/>
              </w:rPr>
            </w:pPr>
            <w:r>
              <w:rPr>
                <w:rFonts w:hint="eastAsia" w:ascii="Times New Roman" w:hAnsi="Times New Roman" w:cs="宋体"/>
                <w:color w:val="000000"/>
              </w:rPr>
              <w:t>① 教学目标的实现</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35" w:type="dxa"/>
            <w:vMerge w:val="continue"/>
          </w:tcPr>
          <w:p>
            <w:pPr>
              <w:rPr>
                <w:rFonts w:ascii="Times New Roman" w:hAnsi="Times New Roman" w:cs="宋体"/>
                <w:color w:val="000000"/>
              </w:rPr>
            </w:pPr>
          </w:p>
        </w:tc>
        <w:tc>
          <w:tcPr>
            <w:tcW w:w="1134" w:type="dxa"/>
            <w:vMerge w:val="continue"/>
          </w:tcPr>
          <w:p>
            <w:pPr>
              <w:rPr>
                <w:rFonts w:ascii="Times New Roman" w:hAnsi="Times New Roman" w:cs="宋体"/>
                <w:color w:val="000000"/>
              </w:rPr>
            </w:pPr>
          </w:p>
        </w:tc>
        <w:tc>
          <w:tcPr>
            <w:tcW w:w="4615" w:type="dxa"/>
            <w:vAlign w:val="center"/>
          </w:tcPr>
          <w:p>
            <w:pPr>
              <w:rPr>
                <w:rFonts w:ascii="Times New Roman" w:hAnsi="Times New Roman" w:cs="宋体"/>
                <w:color w:val="000000"/>
              </w:rPr>
            </w:pPr>
            <w:r>
              <w:rPr>
                <w:rFonts w:hint="eastAsia" w:ascii="Times New Roman" w:hAnsi="Times New Roman" w:cs="宋体"/>
                <w:color w:val="000000"/>
              </w:rPr>
              <w:t>② 学习氛围良好</w:t>
            </w:r>
          </w:p>
        </w:tc>
        <w:tc>
          <w:tcPr>
            <w:tcW w:w="1076" w:type="dxa"/>
            <w:vAlign w:val="center"/>
          </w:tcPr>
          <w:p>
            <w:pPr>
              <w:jc w:val="center"/>
              <w:rPr>
                <w:rFonts w:ascii="Times New Roman" w:hAnsi="Times New Roman" w:cs="宋体"/>
                <w:color w:val="000000"/>
              </w:rPr>
            </w:pPr>
            <w:r>
              <w:rPr>
                <w:rFonts w:hint="eastAsia" w:ascii="Times New Roman" w:hAnsi="Times New Roman" w:cs="宋体"/>
                <w:color w:val="000000"/>
              </w:rPr>
              <w:t>2</w:t>
            </w:r>
          </w:p>
        </w:tc>
      </w:tr>
    </w:tbl>
    <w:p>
      <w:pPr>
        <w:spacing w:before="120" w:beforeLines="50"/>
        <w:rPr>
          <w:rFonts w:ascii="楷体_GB2312" w:hAnsi="Times New Roman" w:eastAsia="楷体_GB2312"/>
          <w:color w:val="000000"/>
          <w:sz w:val="24"/>
          <w:szCs w:val="24"/>
        </w:rPr>
      </w:pPr>
      <w:r>
        <w:rPr>
          <w:rFonts w:hint="eastAsia" w:ascii="楷体_GB2312" w:hAnsi="Times New Roman" w:eastAsia="楷体_GB2312"/>
          <w:color w:val="000000"/>
          <w:sz w:val="24"/>
          <w:szCs w:val="24"/>
        </w:rPr>
        <w:t>注：分值——50分、考核形式——实操</w:t>
      </w:r>
    </w:p>
    <w:p>
      <w:pPr>
        <w:spacing w:before="120" w:beforeLines="50"/>
        <w:rPr>
          <w:rFonts w:ascii="楷体_GB2312" w:hAnsi="Times New Roman" w:eastAsia="楷体_GB2312"/>
          <w:color w:val="000000"/>
          <w:sz w:val="24"/>
          <w:szCs w:val="24"/>
        </w:rPr>
      </w:pPr>
    </w:p>
    <w:sectPr>
      <w:footerReference r:id="rId4" w:type="default"/>
      <w:pgSz w:w="11906" w:h="16838"/>
      <w:pgMar w:top="1531" w:right="1531" w:bottom="1418" w:left="1531" w:header="851" w:footer="992" w:gutter="0"/>
      <w:pgNumType w:start="1"/>
      <w:cols w:space="720" w:num="1"/>
      <w:docGrid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B0604020202020204"/>
    <w:charset w:val="86"/>
    <w:family w:val="script"/>
    <w:pitch w:val="default"/>
    <w:sig w:usb0="00000000" w:usb1="00000000" w:usb2="00000010" w:usb3="00000000" w:csb0="00040000" w:csb1="00000000"/>
  </w:font>
  <w:font w:name="Forte">
    <w:panose1 w:val="03060902040502070203"/>
    <w:charset w:val="00"/>
    <w:family w:val="script"/>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6</w:t>
    </w:r>
    <w:r>
      <w:rPr>
        <w:rFonts w:ascii="Arial" w:hAnsi="Arial" w:cs="Arial"/>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8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E1"/>
    <w:rsid w:val="000005EA"/>
    <w:rsid w:val="0000082E"/>
    <w:rsid w:val="00001C98"/>
    <w:rsid w:val="00002491"/>
    <w:rsid w:val="000042DD"/>
    <w:rsid w:val="00005490"/>
    <w:rsid w:val="000056C6"/>
    <w:rsid w:val="00007777"/>
    <w:rsid w:val="00007970"/>
    <w:rsid w:val="00007B19"/>
    <w:rsid w:val="00007F47"/>
    <w:rsid w:val="00010538"/>
    <w:rsid w:val="0001054B"/>
    <w:rsid w:val="000115F3"/>
    <w:rsid w:val="000120C5"/>
    <w:rsid w:val="000124A9"/>
    <w:rsid w:val="00013824"/>
    <w:rsid w:val="00014F9E"/>
    <w:rsid w:val="00016057"/>
    <w:rsid w:val="0001724B"/>
    <w:rsid w:val="00017984"/>
    <w:rsid w:val="00020B0F"/>
    <w:rsid w:val="000218AE"/>
    <w:rsid w:val="00021EC1"/>
    <w:rsid w:val="00025263"/>
    <w:rsid w:val="00025B58"/>
    <w:rsid w:val="00025FDD"/>
    <w:rsid w:val="0002680D"/>
    <w:rsid w:val="00031FB1"/>
    <w:rsid w:val="00032DA3"/>
    <w:rsid w:val="00033BF5"/>
    <w:rsid w:val="00034AB0"/>
    <w:rsid w:val="000351DE"/>
    <w:rsid w:val="00040A5A"/>
    <w:rsid w:val="000422BD"/>
    <w:rsid w:val="000423E2"/>
    <w:rsid w:val="00042670"/>
    <w:rsid w:val="000435EF"/>
    <w:rsid w:val="00043EB1"/>
    <w:rsid w:val="000444A9"/>
    <w:rsid w:val="00044AED"/>
    <w:rsid w:val="00047759"/>
    <w:rsid w:val="00051116"/>
    <w:rsid w:val="000528C9"/>
    <w:rsid w:val="00052FAE"/>
    <w:rsid w:val="00053695"/>
    <w:rsid w:val="00055B4D"/>
    <w:rsid w:val="000562C5"/>
    <w:rsid w:val="000573B3"/>
    <w:rsid w:val="00057E7E"/>
    <w:rsid w:val="00057F18"/>
    <w:rsid w:val="00060D37"/>
    <w:rsid w:val="00061620"/>
    <w:rsid w:val="00061CF3"/>
    <w:rsid w:val="00062C06"/>
    <w:rsid w:val="000633A2"/>
    <w:rsid w:val="00063702"/>
    <w:rsid w:val="000638D2"/>
    <w:rsid w:val="00063DB7"/>
    <w:rsid w:val="00064307"/>
    <w:rsid w:val="00066DF9"/>
    <w:rsid w:val="00067D63"/>
    <w:rsid w:val="00067FF2"/>
    <w:rsid w:val="00070C12"/>
    <w:rsid w:val="00072675"/>
    <w:rsid w:val="00072FFC"/>
    <w:rsid w:val="0007594E"/>
    <w:rsid w:val="00083EC4"/>
    <w:rsid w:val="0008553B"/>
    <w:rsid w:val="00086A38"/>
    <w:rsid w:val="000874A8"/>
    <w:rsid w:val="00087C87"/>
    <w:rsid w:val="00090133"/>
    <w:rsid w:val="000916C3"/>
    <w:rsid w:val="00093CCA"/>
    <w:rsid w:val="000A158F"/>
    <w:rsid w:val="000A18F0"/>
    <w:rsid w:val="000A2A57"/>
    <w:rsid w:val="000A50E1"/>
    <w:rsid w:val="000A553C"/>
    <w:rsid w:val="000A5C38"/>
    <w:rsid w:val="000A63F6"/>
    <w:rsid w:val="000A655E"/>
    <w:rsid w:val="000A7461"/>
    <w:rsid w:val="000B38EF"/>
    <w:rsid w:val="000B55A9"/>
    <w:rsid w:val="000C1CC4"/>
    <w:rsid w:val="000C5618"/>
    <w:rsid w:val="000D01F3"/>
    <w:rsid w:val="000D31BE"/>
    <w:rsid w:val="000D397A"/>
    <w:rsid w:val="000D4BEF"/>
    <w:rsid w:val="000D5D2B"/>
    <w:rsid w:val="000D6CD1"/>
    <w:rsid w:val="000D6D1C"/>
    <w:rsid w:val="000D6F4F"/>
    <w:rsid w:val="000E0CB3"/>
    <w:rsid w:val="000E2862"/>
    <w:rsid w:val="000E4A2E"/>
    <w:rsid w:val="000E5982"/>
    <w:rsid w:val="000E63BC"/>
    <w:rsid w:val="000E744A"/>
    <w:rsid w:val="000F07FD"/>
    <w:rsid w:val="000F229A"/>
    <w:rsid w:val="000F3FEA"/>
    <w:rsid w:val="000F405B"/>
    <w:rsid w:val="000F5BE3"/>
    <w:rsid w:val="000F6290"/>
    <w:rsid w:val="000F72D0"/>
    <w:rsid w:val="00101607"/>
    <w:rsid w:val="00101C00"/>
    <w:rsid w:val="00101C2B"/>
    <w:rsid w:val="001025EA"/>
    <w:rsid w:val="00103105"/>
    <w:rsid w:val="001049BE"/>
    <w:rsid w:val="00104F48"/>
    <w:rsid w:val="00106D65"/>
    <w:rsid w:val="00114877"/>
    <w:rsid w:val="00115A96"/>
    <w:rsid w:val="00115BEB"/>
    <w:rsid w:val="00115E0C"/>
    <w:rsid w:val="00115F8B"/>
    <w:rsid w:val="00116906"/>
    <w:rsid w:val="00116A3B"/>
    <w:rsid w:val="00125BD5"/>
    <w:rsid w:val="00127965"/>
    <w:rsid w:val="0013090C"/>
    <w:rsid w:val="00130A14"/>
    <w:rsid w:val="00131903"/>
    <w:rsid w:val="0013254F"/>
    <w:rsid w:val="0013429B"/>
    <w:rsid w:val="001348B4"/>
    <w:rsid w:val="00137333"/>
    <w:rsid w:val="00140CE9"/>
    <w:rsid w:val="00141828"/>
    <w:rsid w:val="001421EF"/>
    <w:rsid w:val="00143F9F"/>
    <w:rsid w:val="00146346"/>
    <w:rsid w:val="00147E15"/>
    <w:rsid w:val="0015045B"/>
    <w:rsid w:val="00151712"/>
    <w:rsid w:val="00152008"/>
    <w:rsid w:val="001526B7"/>
    <w:rsid w:val="001530A9"/>
    <w:rsid w:val="001534C0"/>
    <w:rsid w:val="00154DF4"/>
    <w:rsid w:val="00160366"/>
    <w:rsid w:val="00162185"/>
    <w:rsid w:val="00162D49"/>
    <w:rsid w:val="0016312D"/>
    <w:rsid w:val="0016343A"/>
    <w:rsid w:val="00163E88"/>
    <w:rsid w:val="001640E6"/>
    <w:rsid w:val="00164C24"/>
    <w:rsid w:val="00166E97"/>
    <w:rsid w:val="001673EC"/>
    <w:rsid w:val="00172289"/>
    <w:rsid w:val="00173639"/>
    <w:rsid w:val="00173F3E"/>
    <w:rsid w:val="0017734A"/>
    <w:rsid w:val="001773C0"/>
    <w:rsid w:val="001778E6"/>
    <w:rsid w:val="0018022B"/>
    <w:rsid w:val="0018149A"/>
    <w:rsid w:val="00183517"/>
    <w:rsid w:val="00185B3C"/>
    <w:rsid w:val="001860FD"/>
    <w:rsid w:val="00187485"/>
    <w:rsid w:val="0019033B"/>
    <w:rsid w:val="00190F2A"/>
    <w:rsid w:val="00191772"/>
    <w:rsid w:val="0019380D"/>
    <w:rsid w:val="0019400E"/>
    <w:rsid w:val="00195A3C"/>
    <w:rsid w:val="00196F9D"/>
    <w:rsid w:val="0019758F"/>
    <w:rsid w:val="001A0282"/>
    <w:rsid w:val="001A0A47"/>
    <w:rsid w:val="001A0CE1"/>
    <w:rsid w:val="001A2E91"/>
    <w:rsid w:val="001A3FDD"/>
    <w:rsid w:val="001A5E79"/>
    <w:rsid w:val="001A6E15"/>
    <w:rsid w:val="001A6E77"/>
    <w:rsid w:val="001B14F2"/>
    <w:rsid w:val="001B16EA"/>
    <w:rsid w:val="001B27B2"/>
    <w:rsid w:val="001B29D7"/>
    <w:rsid w:val="001B3778"/>
    <w:rsid w:val="001B3B2E"/>
    <w:rsid w:val="001B3CDD"/>
    <w:rsid w:val="001B537D"/>
    <w:rsid w:val="001B5DFD"/>
    <w:rsid w:val="001C06A5"/>
    <w:rsid w:val="001C1458"/>
    <w:rsid w:val="001C2612"/>
    <w:rsid w:val="001C2F83"/>
    <w:rsid w:val="001C3284"/>
    <w:rsid w:val="001C3DD9"/>
    <w:rsid w:val="001C74F7"/>
    <w:rsid w:val="001D05AD"/>
    <w:rsid w:val="001D2259"/>
    <w:rsid w:val="001D2422"/>
    <w:rsid w:val="001D27F0"/>
    <w:rsid w:val="001D49F9"/>
    <w:rsid w:val="001D6494"/>
    <w:rsid w:val="001D7186"/>
    <w:rsid w:val="001D7BF6"/>
    <w:rsid w:val="001E139F"/>
    <w:rsid w:val="001E161D"/>
    <w:rsid w:val="001E2F24"/>
    <w:rsid w:val="001E33FF"/>
    <w:rsid w:val="001E4B01"/>
    <w:rsid w:val="001E7677"/>
    <w:rsid w:val="001F08DD"/>
    <w:rsid w:val="001F1747"/>
    <w:rsid w:val="001F1F37"/>
    <w:rsid w:val="001F2469"/>
    <w:rsid w:val="001F3778"/>
    <w:rsid w:val="001F4CB9"/>
    <w:rsid w:val="001F5616"/>
    <w:rsid w:val="001F6B60"/>
    <w:rsid w:val="001F6F77"/>
    <w:rsid w:val="00200D45"/>
    <w:rsid w:val="00200D9B"/>
    <w:rsid w:val="00200DB0"/>
    <w:rsid w:val="00200DEB"/>
    <w:rsid w:val="002016B7"/>
    <w:rsid w:val="002027DA"/>
    <w:rsid w:val="00202D96"/>
    <w:rsid w:val="00202E95"/>
    <w:rsid w:val="00205B4D"/>
    <w:rsid w:val="00207F9E"/>
    <w:rsid w:val="002102BE"/>
    <w:rsid w:val="00210690"/>
    <w:rsid w:val="00210998"/>
    <w:rsid w:val="002137F8"/>
    <w:rsid w:val="00214A29"/>
    <w:rsid w:val="00214E89"/>
    <w:rsid w:val="0021518C"/>
    <w:rsid w:val="002154B5"/>
    <w:rsid w:val="002159B8"/>
    <w:rsid w:val="00216336"/>
    <w:rsid w:val="00216780"/>
    <w:rsid w:val="0022400F"/>
    <w:rsid w:val="00224A50"/>
    <w:rsid w:val="00231C7E"/>
    <w:rsid w:val="00231CEC"/>
    <w:rsid w:val="0023227A"/>
    <w:rsid w:val="00232CA4"/>
    <w:rsid w:val="00233B99"/>
    <w:rsid w:val="00234D69"/>
    <w:rsid w:val="00236704"/>
    <w:rsid w:val="00236E09"/>
    <w:rsid w:val="002379C6"/>
    <w:rsid w:val="00240066"/>
    <w:rsid w:val="002400AB"/>
    <w:rsid w:val="00240633"/>
    <w:rsid w:val="002456F8"/>
    <w:rsid w:val="002465B3"/>
    <w:rsid w:val="0024771F"/>
    <w:rsid w:val="00250AE9"/>
    <w:rsid w:val="0025100D"/>
    <w:rsid w:val="0025131A"/>
    <w:rsid w:val="00252DC4"/>
    <w:rsid w:val="002539A2"/>
    <w:rsid w:val="00254ACD"/>
    <w:rsid w:val="00254B26"/>
    <w:rsid w:val="00255695"/>
    <w:rsid w:val="00255C0F"/>
    <w:rsid w:val="00256243"/>
    <w:rsid w:val="00260AC7"/>
    <w:rsid w:val="0026251A"/>
    <w:rsid w:val="00262A15"/>
    <w:rsid w:val="00264B62"/>
    <w:rsid w:val="00265C37"/>
    <w:rsid w:val="00266389"/>
    <w:rsid w:val="00266B25"/>
    <w:rsid w:val="00267AC3"/>
    <w:rsid w:val="00270297"/>
    <w:rsid w:val="002706D1"/>
    <w:rsid w:val="00270953"/>
    <w:rsid w:val="00271F63"/>
    <w:rsid w:val="00271FF0"/>
    <w:rsid w:val="0027282E"/>
    <w:rsid w:val="0027292A"/>
    <w:rsid w:val="00273A0A"/>
    <w:rsid w:val="0027427A"/>
    <w:rsid w:val="00274DCE"/>
    <w:rsid w:val="00276556"/>
    <w:rsid w:val="00276623"/>
    <w:rsid w:val="0028161F"/>
    <w:rsid w:val="002837F9"/>
    <w:rsid w:val="00283B00"/>
    <w:rsid w:val="00283C3E"/>
    <w:rsid w:val="00285329"/>
    <w:rsid w:val="0028628C"/>
    <w:rsid w:val="0028696B"/>
    <w:rsid w:val="0028766E"/>
    <w:rsid w:val="0029066F"/>
    <w:rsid w:val="00291EE1"/>
    <w:rsid w:val="00292082"/>
    <w:rsid w:val="00292394"/>
    <w:rsid w:val="002942AA"/>
    <w:rsid w:val="002949C1"/>
    <w:rsid w:val="00294AF0"/>
    <w:rsid w:val="00294D99"/>
    <w:rsid w:val="002A0489"/>
    <w:rsid w:val="002A16C9"/>
    <w:rsid w:val="002A29B9"/>
    <w:rsid w:val="002A366F"/>
    <w:rsid w:val="002A3DB6"/>
    <w:rsid w:val="002A4345"/>
    <w:rsid w:val="002A59D0"/>
    <w:rsid w:val="002A6214"/>
    <w:rsid w:val="002A6414"/>
    <w:rsid w:val="002A6D88"/>
    <w:rsid w:val="002A7756"/>
    <w:rsid w:val="002B13B0"/>
    <w:rsid w:val="002B13C6"/>
    <w:rsid w:val="002B1C10"/>
    <w:rsid w:val="002B1E34"/>
    <w:rsid w:val="002B201D"/>
    <w:rsid w:val="002B227F"/>
    <w:rsid w:val="002B29B6"/>
    <w:rsid w:val="002B5010"/>
    <w:rsid w:val="002B52A4"/>
    <w:rsid w:val="002B53E9"/>
    <w:rsid w:val="002B56C3"/>
    <w:rsid w:val="002B60CE"/>
    <w:rsid w:val="002B60EC"/>
    <w:rsid w:val="002B65B6"/>
    <w:rsid w:val="002B6964"/>
    <w:rsid w:val="002B73A1"/>
    <w:rsid w:val="002C0281"/>
    <w:rsid w:val="002C13CE"/>
    <w:rsid w:val="002C5BFF"/>
    <w:rsid w:val="002D102A"/>
    <w:rsid w:val="002D21F6"/>
    <w:rsid w:val="002D23B2"/>
    <w:rsid w:val="002D3F1E"/>
    <w:rsid w:val="002D3FF6"/>
    <w:rsid w:val="002D43D8"/>
    <w:rsid w:val="002D480E"/>
    <w:rsid w:val="002D7917"/>
    <w:rsid w:val="002D7FEC"/>
    <w:rsid w:val="002E0F46"/>
    <w:rsid w:val="002E1647"/>
    <w:rsid w:val="002E311C"/>
    <w:rsid w:val="002E3B36"/>
    <w:rsid w:val="002E5592"/>
    <w:rsid w:val="002E7409"/>
    <w:rsid w:val="002E7F43"/>
    <w:rsid w:val="002F112A"/>
    <w:rsid w:val="002F15A2"/>
    <w:rsid w:val="002F1A08"/>
    <w:rsid w:val="002F40F6"/>
    <w:rsid w:val="002F6338"/>
    <w:rsid w:val="003004BA"/>
    <w:rsid w:val="003005AF"/>
    <w:rsid w:val="00300E3E"/>
    <w:rsid w:val="00303386"/>
    <w:rsid w:val="0030427D"/>
    <w:rsid w:val="003046AF"/>
    <w:rsid w:val="00304C67"/>
    <w:rsid w:val="00305667"/>
    <w:rsid w:val="00305D26"/>
    <w:rsid w:val="00306ACA"/>
    <w:rsid w:val="00311D6A"/>
    <w:rsid w:val="00312C6E"/>
    <w:rsid w:val="00313D3C"/>
    <w:rsid w:val="003145C0"/>
    <w:rsid w:val="003146F7"/>
    <w:rsid w:val="00315A62"/>
    <w:rsid w:val="00315F31"/>
    <w:rsid w:val="0031675C"/>
    <w:rsid w:val="00317FC3"/>
    <w:rsid w:val="00320E8A"/>
    <w:rsid w:val="00321D97"/>
    <w:rsid w:val="00322303"/>
    <w:rsid w:val="00322664"/>
    <w:rsid w:val="003237D4"/>
    <w:rsid w:val="00323CC1"/>
    <w:rsid w:val="00324525"/>
    <w:rsid w:val="00325191"/>
    <w:rsid w:val="0032706F"/>
    <w:rsid w:val="00327707"/>
    <w:rsid w:val="00331A35"/>
    <w:rsid w:val="00331F68"/>
    <w:rsid w:val="00332948"/>
    <w:rsid w:val="003334FB"/>
    <w:rsid w:val="00335252"/>
    <w:rsid w:val="0033711C"/>
    <w:rsid w:val="00337BC6"/>
    <w:rsid w:val="00337EB5"/>
    <w:rsid w:val="00340F47"/>
    <w:rsid w:val="00342093"/>
    <w:rsid w:val="00342394"/>
    <w:rsid w:val="003444EF"/>
    <w:rsid w:val="00345C98"/>
    <w:rsid w:val="00346904"/>
    <w:rsid w:val="003525EC"/>
    <w:rsid w:val="00352D0C"/>
    <w:rsid w:val="00354E27"/>
    <w:rsid w:val="00355DE9"/>
    <w:rsid w:val="0035689C"/>
    <w:rsid w:val="00357758"/>
    <w:rsid w:val="00357DE1"/>
    <w:rsid w:val="00360075"/>
    <w:rsid w:val="00360665"/>
    <w:rsid w:val="00362A9F"/>
    <w:rsid w:val="00365141"/>
    <w:rsid w:val="00366FA6"/>
    <w:rsid w:val="003673EB"/>
    <w:rsid w:val="00367FC0"/>
    <w:rsid w:val="00371BE2"/>
    <w:rsid w:val="00371CC5"/>
    <w:rsid w:val="00372CCB"/>
    <w:rsid w:val="003778D6"/>
    <w:rsid w:val="00377E05"/>
    <w:rsid w:val="00381436"/>
    <w:rsid w:val="00381A5E"/>
    <w:rsid w:val="0038299A"/>
    <w:rsid w:val="003839AB"/>
    <w:rsid w:val="00384BC5"/>
    <w:rsid w:val="00385ED1"/>
    <w:rsid w:val="00386551"/>
    <w:rsid w:val="00387AE7"/>
    <w:rsid w:val="003901C5"/>
    <w:rsid w:val="00394F94"/>
    <w:rsid w:val="003956CD"/>
    <w:rsid w:val="00395A84"/>
    <w:rsid w:val="0039714C"/>
    <w:rsid w:val="00397B94"/>
    <w:rsid w:val="003A49C2"/>
    <w:rsid w:val="003A5CED"/>
    <w:rsid w:val="003A755C"/>
    <w:rsid w:val="003B11A1"/>
    <w:rsid w:val="003B49FA"/>
    <w:rsid w:val="003C06C3"/>
    <w:rsid w:val="003C1E83"/>
    <w:rsid w:val="003C244B"/>
    <w:rsid w:val="003C2838"/>
    <w:rsid w:val="003C2B85"/>
    <w:rsid w:val="003C370F"/>
    <w:rsid w:val="003C3EA9"/>
    <w:rsid w:val="003C3F04"/>
    <w:rsid w:val="003C3FA4"/>
    <w:rsid w:val="003C47C7"/>
    <w:rsid w:val="003C4F21"/>
    <w:rsid w:val="003C5213"/>
    <w:rsid w:val="003C5D49"/>
    <w:rsid w:val="003C606B"/>
    <w:rsid w:val="003D076F"/>
    <w:rsid w:val="003D16A6"/>
    <w:rsid w:val="003D32A5"/>
    <w:rsid w:val="003D369C"/>
    <w:rsid w:val="003D5BAD"/>
    <w:rsid w:val="003E1F22"/>
    <w:rsid w:val="003E2CBA"/>
    <w:rsid w:val="003E3562"/>
    <w:rsid w:val="003E426A"/>
    <w:rsid w:val="003E45AE"/>
    <w:rsid w:val="003E4F61"/>
    <w:rsid w:val="003E57C9"/>
    <w:rsid w:val="003E6908"/>
    <w:rsid w:val="003F0BF2"/>
    <w:rsid w:val="003F0FC3"/>
    <w:rsid w:val="003F130D"/>
    <w:rsid w:val="003F203C"/>
    <w:rsid w:val="003F260A"/>
    <w:rsid w:val="003F325B"/>
    <w:rsid w:val="003F5CAF"/>
    <w:rsid w:val="003F7F0F"/>
    <w:rsid w:val="00401B6C"/>
    <w:rsid w:val="004020E2"/>
    <w:rsid w:val="004058AC"/>
    <w:rsid w:val="00405993"/>
    <w:rsid w:val="00405CC1"/>
    <w:rsid w:val="0040648D"/>
    <w:rsid w:val="004064AF"/>
    <w:rsid w:val="004065D2"/>
    <w:rsid w:val="00407A67"/>
    <w:rsid w:val="00407C1F"/>
    <w:rsid w:val="00410A8D"/>
    <w:rsid w:val="0041256D"/>
    <w:rsid w:val="00412C2A"/>
    <w:rsid w:val="004139FC"/>
    <w:rsid w:val="004141C1"/>
    <w:rsid w:val="00416493"/>
    <w:rsid w:val="00417749"/>
    <w:rsid w:val="004201EF"/>
    <w:rsid w:val="00420C8F"/>
    <w:rsid w:val="004246B7"/>
    <w:rsid w:val="004248A1"/>
    <w:rsid w:val="00424C57"/>
    <w:rsid w:val="00426F8F"/>
    <w:rsid w:val="00427FF9"/>
    <w:rsid w:val="004332FF"/>
    <w:rsid w:val="00434D6D"/>
    <w:rsid w:val="0043521A"/>
    <w:rsid w:val="004369FD"/>
    <w:rsid w:val="004377B4"/>
    <w:rsid w:val="0044003D"/>
    <w:rsid w:val="00440F79"/>
    <w:rsid w:val="004410A8"/>
    <w:rsid w:val="00442620"/>
    <w:rsid w:val="00442ED6"/>
    <w:rsid w:val="00442FF4"/>
    <w:rsid w:val="0044414B"/>
    <w:rsid w:val="00445073"/>
    <w:rsid w:val="004464F8"/>
    <w:rsid w:val="004477FF"/>
    <w:rsid w:val="004503C1"/>
    <w:rsid w:val="00451171"/>
    <w:rsid w:val="004522D2"/>
    <w:rsid w:val="004561B9"/>
    <w:rsid w:val="004577AC"/>
    <w:rsid w:val="00464D6A"/>
    <w:rsid w:val="0046749F"/>
    <w:rsid w:val="00467BE3"/>
    <w:rsid w:val="00467E04"/>
    <w:rsid w:val="00467FD8"/>
    <w:rsid w:val="0047029A"/>
    <w:rsid w:val="004723C6"/>
    <w:rsid w:val="00472E86"/>
    <w:rsid w:val="004732F6"/>
    <w:rsid w:val="0047344A"/>
    <w:rsid w:val="00474403"/>
    <w:rsid w:val="00475A4A"/>
    <w:rsid w:val="00476499"/>
    <w:rsid w:val="00476E1D"/>
    <w:rsid w:val="00477215"/>
    <w:rsid w:val="00480C88"/>
    <w:rsid w:val="00480FC3"/>
    <w:rsid w:val="00482276"/>
    <w:rsid w:val="00483D74"/>
    <w:rsid w:val="00483E67"/>
    <w:rsid w:val="0048420E"/>
    <w:rsid w:val="0048486C"/>
    <w:rsid w:val="00485A20"/>
    <w:rsid w:val="00485F72"/>
    <w:rsid w:val="00486BB4"/>
    <w:rsid w:val="004901DE"/>
    <w:rsid w:val="00490F36"/>
    <w:rsid w:val="0049282B"/>
    <w:rsid w:val="00492D2B"/>
    <w:rsid w:val="00492DC7"/>
    <w:rsid w:val="0049786E"/>
    <w:rsid w:val="004A06CF"/>
    <w:rsid w:val="004A0DE3"/>
    <w:rsid w:val="004A1F31"/>
    <w:rsid w:val="004A2A77"/>
    <w:rsid w:val="004A3936"/>
    <w:rsid w:val="004A3FC4"/>
    <w:rsid w:val="004A7496"/>
    <w:rsid w:val="004A7804"/>
    <w:rsid w:val="004B0967"/>
    <w:rsid w:val="004B4638"/>
    <w:rsid w:val="004B5297"/>
    <w:rsid w:val="004B52BB"/>
    <w:rsid w:val="004B5409"/>
    <w:rsid w:val="004C0088"/>
    <w:rsid w:val="004C0E52"/>
    <w:rsid w:val="004C129E"/>
    <w:rsid w:val="004C1BE4"/>
    <w:rsid w:val="004C1DC1"/>
    <w:rsid w:val="004C55ED"/>
    <w:rsid w:val="004C591A"/>
    <w:rsid w:val="004C59E1"/>
    <w:rsid w:val="004C7826"/>
    <w:rsid w:val="004C7C7A"/>
    <w:rsid w:val="004C7D45"/>
    <w:rsid w:val="004D182F"/>
    <w:rsid w:val="004D1C32"/>
    <w:rsid w:val="004D218A"/>
    <w:rsid w:val="004D21D2"/>
    <w:rsid w:val="004D28EA"/>
    <w:rsid w:val="004D3046"/>
    <w:rsid w:val="004D353E"/>
    <w:rsid w:val="004D4032"/>
    <w:rsid w:val="004D40B3"/>
    <w:rsid w:val="004D5435"/>
    <w:rsid w:val="004D5993"/>
    <w:rsid w:val="004D5CEE"/>
    <w:rsid w:val="004D7757"/>
    <w:rsid w:val="004E0096"/>
    <w:rsid w:val="004E0D62"/>
    <w:rsid w:val="004E2391"/>
    <w:rsid w:val="004E2DD0"/>
    <w:rsid w:val="004E393E"/>
    <w:rsid w:val="004E3CBD"/>
    <w:rsid w:val="004E4D7E"/>
    <w:rsid w:val="004E6CB7"/>
    <w:rsid w:val="004F02A4"/>
    <w:rsid w:val="004F10BA"/>
    <w:rsid w:val="004F12EA"/>
    <w:rsid w:val="004F1E51"/>
    <w:rsid w:val="004F1FE9"/>
    <w:rsid w:val="004F30AA"/>
    <w:rsid w:val="004F5E18"/>
    <w:rsid w:val="004F6977"/>
    <w:rsid w:val="005013E4"/>
    <w:rsid w:val="00502680"/>
    <w:rsid w:val="0050468E"/>
    <w:rsid w:val="005063AD"/>
    <w:rsid w:val="005132E3"/>
    <w:rsid w:val="005139CD"/>
    <w:rsid w:val="00514CDF"/>
    <w:rsid w:val="005153FA"/>
    <w:rsid w:val="00515ECF"/>
    <w:rsid w:val="00517533"/>
    <w:rsid w:val="005209CE"/>
    <w:rsid w:val="00520EFF"/>
    <w:rsid w:val="00521D04"/>
    <w:rsid w:val="005220C6"/>
    <w:rsid w:val="00522C39"/>
    <w:rsid w:val="00523D2D"/>
    <w:rsid w:val="00523D3C"/>
    <w:rsid w:val="005257B2"/>
    <w:rsid w:val="00526967"/>
    <w:rsid w:val="0053137C"/>
    <w:rsid w:val="00532229"/>
    <w:rsid w:val="005324C7"/>
    <w:rsid w:val="00532CD3"/>
    <w:rsid w:val="005330FC"/>
    <w:rsid w:val="00533EA7"/>
    <w:rsid w:val="0053444F"/>
    <w:rsid w:val="00535CD8"/>
    <w:rsid w:val="00535CD9"/>
    <w:rsid w:val="00537678"/>
    <w:rsid w:val="00540706"/>
    <w:rsid w:val="00541CED"/>
    <w:rsid w:val="005430AF"/>
    <w:rsid w:val="0054336A"/>
    <w:rsid w:val="00543A56"/>
    <w:rsid w:val="00547F39"/>
    <w:rsid w:val="00550515"/>
    <w:rsid w:val="00551A97"/>
    <w:rsid w:val="00551E9A"/>
    <w:rsid w:val="005525EE"/>
    <w:rsid w:val="00553244"/>
    <w:rsid w:val="00553E4A"/>
    <w:rsid w:val="00554691"/>
    <w:rsid w:val="00554A0F"/>
    <w:rsid w:val="00555366"/>
    <w:rsid w:val="00556A01"/>
    <w:rsid w:val="00557D33"/>
    <w:rsid w:val="00563F2E"/>
    <w:rsid w:val="005658A7"/>
    <w:rsid w:val="00565B7B"/>
    <w:rsid w:val="0056640E"/>
    <w:rsid w:val="00566EFA"/>
    <w:rsid w:val="005672B4"/>
    <w:rsid w:val="00567891"/>
    <w:rsid w:val="0057016B"/>
    <w:rsid w:val="005749B3"/>
    <w:rsid w:val="00574E13"/>
    <w:rsid w:val="00574EC4"/>
    <w:rsid w:val="005758F8"/>
    <w:rsid w:val="005763F3"/>
    <w:rsid w:val="005772FA"/>
    <w:rsid w:val="00577D72"/>
    <w:rsid w:val="0058087E"/>
    <w:rsid w:val="0058139B"/>
    <w:rsid w:val="0058220E"/>
    <w:rsid w:val="00582582"/>
    <w:rsid w:val="00583520"/>
    <w:rsid w:val="00584241"/>
    <w:rsid w:val="00584B01"/>
    <w:rsid w:val="00585477"/>
    <w:rsid w:val="00585B8A"/>
    <w:rsid w:val="00585BE3"/>
    <w:rsid w:val="005874D1"/>
    <w:rsid w:val="00587CEE"/>
    <w:rsid w:val="0059053A"/>
    <w:rsid w:val="00590966"/>
    <w:rsid w:val="00590AE3"/>
    <w:rsid w:val="00591FD6"/>
    <w:rsid w:val="00593C11"/>
    <w:rsid w:val="005959B2"/>
    <w:rsid w:val="00595FF6"/>
    <w:rsid w:val="00596199"/>
    <w:rsid w:val="00596FA9"/>
    <w:rsid w:val="00597C81"/>
    <w:rsid w:val="005A01D5"/>
    <w:rsid w:val="005A1BE0"/>
    <w:rsid w:val="005A3E35"/>
    <w:rsid w:val="005A43D9"/>
    <w:rsid w:val="005A6147"/>
    <w:rsid w:val="005A753B"/>
    <w:rsid w:val="005B0883"/>
    <w:rsid w:val="005B0DEA"/>
    <w:rsid w:val="005B197D"/>
    <w:rsid w:val="005B3028"/>
    <w:rsid w:val="005B381B"/>
    <w:rsid w:val="005C230E"/>
    <w:rsid w:val="005C2DAD"/>
    <w:rsid w:val="005C3050"/>
    <w:rsid w:val="005C3BD9"/>
    <w:rsid w:val="005C3FF5"/>
    <w:rsid w:val="005C508F"/>
    <w:rsid w:val="005C7416"/>
    <w:rsid w:val="005D114A"/>
    <w:rsid w:val="005D23C1"/>
    <w:rsid w:val="005D32EC"/>
    <w:rsid w:val="005D3D98"/>
    <w:rsid w:val="005D4C28"/>
    <w:rsid w:val="005D57FC"/>
    <w:rsid w:val="005D5B53"/>
    <w:rsid w:val="005D6A3E"/>
    <w:rsid w:val="005D6ACC"/>
    <w:rsid w:val="005D6E03"/>
    <w:rsid w:val="005E0ECE"/>
    <w:rsid w:val="005E1973"/>
    <w:rsid w:val="005E3237"/>
    <w:rsid w:val="005E329A"/>
    <w:rsid w:val="005E4002"/>
    <w:rsid w:val="005E4DD3"/>
    <w:rsid w:val="005E78D3"/>
    <w:rsid w:val="005E7CB2"/>
    <w:rsid w:val="005E7E69"/>
    <w:rsid w:val="005E7F98"/>
    <w:rsid w:val="005F0513"/>
    <w:rsid w:val="005F10E4"/>
    <w:rsid w:val="005F2A0B"/>
    <w:rsid w:val="005F39F3"/>
    <w:rsid w:val="005F7FD6"/>
    <w:rsid w:val="006009BD"/>
    <w:rsid w:val="006017B0"/>
    <w:rsid w:val="00604944"/>
    <w:rsid w:val="00604F42"/>
    <w:rsid w:val="00605186"/>
    <w:rsid w:val="00607933"/>
    <w:rsid w:val="006111F8"/>
    <w:rsid w:val="00612A26"/>
    <w:rsid w:val="00612A72"/>
    <w:rsid w:val="00612B59"/>
    <w:rsid w:val="00612F10"/>
    <w:rsid w:val="00615FA4"/>
    <w:rsid w:val="00616084"/>
    <w:rsid w:val="006175C3"/>
    <w:rsid w:val="00621415"/>
    <w:rsid w:val="0062186E"/>
    <w:rsid w:val="00621DC0"/>
    <w:rsid w:val="006224D5"/>
    <w:rsid w:val="00622ED6"/>
    <w:rsid w:val="00622F6D"/>
    <w:rsid w:val="00624345"/>
    <w:rsid w:val="00625B40"/>
    <w:rsid w:val="0062695F"/>
    <w:rsid w:val="00626FEE"/>
    <w:rsid w:val="0062785F"/>
    <w:rsid w:val="00630870"/>
    <w:rsid w:val="00631779"/>
    <w:rsid w:val="006329BB"/>
    <w:rsid w:val="00632AC0"/>
    <w:rsid w:val="00633EE5"/>
    <w:rsid w:val="00636F79"/>
    <w:rsid w:val="00640DD2"/>
    <w:rsid w:val="00641005"/>
    <w:rsid w:val="00642C4C"/>
    <w:rsid w:val="006446CB"/>
    <w:rsid w:val="00646181"/>
    <w:rsid w:val="006473EC"/>
    <w:rsid w:val="0065074A"/>
    <w:rsid w:val="00651174"/>
    <w:rsid w:val="00651881"/>
    <w:rsid w:val="00651BA7"/>
    <w:rsid w:val="00652CC3"/>
    <w:rsid w:val="006531C6"/>
    <w:rsid w:val="0065707E"/>
    <w:rsid w:val="006572E7"/>
    <w:rsid w:val="0066010C"/>
    <w:rsid w:val="0066038C"/>
    <w:rsid w:val="00660A05"/>
    <w:rsid w:val="00660D23"/>
    <w:rsid w:val="00662A06"/>
    <w:rsid w:val="00662BEC"/>
    <w:rsid w:val="006630CA"/>
    <w:rsid w:val="0066418B"/>
    <w:rsid w:val="006646E5"/>
    <w:rsid w:val="00666B3A"/>
    <w:rsid w:val="0067074D"/>
    <w:rsid w:val="00671B06"/>
    <w:rsid w:val="006743B2"/>
    <w:rsid w:val="006745BB"/>
    <w:rsid w:val="00680814"/>
    <w:rsid w:val="00680EEA"/>
    <w:rsid w:val="00681FFC"/>
    <w:rsid w:val="00682287"/>
    <w:rsid w:val="006839B8"/>
    <w:rsid w:val="00683A47"/>
    <w:rsid w:val="00684086"/>
    <w:rsid w:val="0068516B"/>
    <w:rsid w:val="006857E0"/>
    <w:rsid w:val="00686232"/>
    <w:rsid w:val="0068734A"/>
    <w:rsid w:val="00687A18"/>
    <w:rsid w:val="00690871"/>
    <w:rsid w:val="00690966"/>
    <w:rsid w:val="00691929"/>
    <w:rsid w:val="00692128"/>
    <w:rsid w:val="006922BA"/>
    <w:rsid w:val="00695025"/>
    <w:rsid w:val="00696B76"/>
    <w:rsid w:val="006A1007"/>
    <w:rsid w:val="006A1390"/>
    <w:rsid w:val="006A2423"/>
    <w:rsid w:val="006A2E12"/>
    <w:rsid w:val="006A336C"/>
    <w:rsid w:val="006A35CA"/>
    <w:rsid w:val="006A5181"/>
    <w:rsid w:val="006A5AA3"/>
    <w:rsid w:val="006A7C42"/>
    <w:rsid w:val="006B0A04"/>
    <w:rsid w:val="006B1041"/>
    <w:rsid w:val="006B1771"/>
    <w:rsid w:val="006B1BA3"/>
    <w:rsid w:val="006B21B6"/>
    <w:rsid w:val="006B223E"/>
    <w:rsid w:val="006B2491"/>
    <w:rsid w:val="006B296E"/>
    <w:rsid w:val="006B4AB0"/>
    <w:rsid w:val="006B4AF7"/>
    <w:rsid w:val="006B7310"/>
    <w:rsid w:val="006C1101"/>
    <w:rsid w:val="006C1879"/>
    <w:rsid w:val="006C285F"/>
    <w:rsid w:val="006C296A"/>
    <w:rsid w:val="006C30CC"/>
    <w:rsid w:val="006C31E8"/>
    <w:rsid w:val="006C4F46"/>
    <w:rsid w:val="006C5042"/>
    <w:rsid w:val="006C5985"/>
    <w:rsid w:val="006C634D"/>
    <w:rsid w:val="006C6C52"/>
    <w:rsid w:val="006C7189"/>
    <w:rsid w:val="006D0CCF"/>
    <w:rsid w:val="006D28B2"/>
    <w:rsid w:val="006D29DB"/>
    <w:rsid w:val="006D3E30"/>
    <w:rsid w:val="006D4144"/>
    <w:rsid w:val="006D43AB"/>
    <w:rsid w:val="006D4DAA"/>
    <w:rsid w:val="006D590C"/>
    <w:rsid w:val="006D784E"/>
    <w:rsid w:val="006E0675"/>
    <w:rsid w:val="006E2921"/>
    <w:rsid w:val="006E34CA"/>
    <w:rsid w:val="006E4380"/>
    <w:rsid w:val="006E504F"/>
    <w:rsid w:val="006E59A2"/>
    <w:rsid w:val="006E5AD0"/>
    <w:rsid w:val="006E5C52"/>
    <w:rsid w:val="006E7150"/>
    <w:rsid w:val="006F03E4"/>
    <w:rsid w:val="006F1812"/>
    <w:rsid w:val="006F20A3"/>
    <w:rsid w:val="006F3F20"/>
    <w:rsid w:val="006F445F"/>
    <w:rsid w:val="006F4705"/>
    <w:rsid w:val="006F6CCD"/>
    <w:rsid w:val="007002B9"/>
    <w:rsid w:val="00700D84"/>
    <w:rsid w:val="00700DB8"/>
    <w:rsid w:val="0070113F"/>
    <w:rsid w:val="00701A14"/>
    <w:rsid w:val="00702A12"/>
    <w:rsid w:val="00703541"/>
    <w:rsid w:val="00704F88"/>
    <w:rsid w:val="00705128"/>
    <w:rsid w:val="007051BE"/>
    <w:rsid w:val="00707462"/>
    <w:rsid w:val="007075A8"/>
    <w:rsid w:val="0071024D"/>
    <w:rsid w:val="0071078E"/>
    <w:rsid w:val="00713041"/>
    <w:rsid w:val="00713088"/>
    <w:rsid w:val="007132F4"/>
    <w:rsid w:val="00714D08"/>
    <w:rsid w:val="00714E15"/>
    <w:rsid w:val="00715B4D"/>
    <w:rsid w:val="00716412"/>
    <w:rsid w:val="0071688D"/>
    <w:rsid w:val="00717058"/>
    <w:rsid w:val="00717DF1"/>
    <w:rsid w:val="0072032E"/>
    <w:rsid w:val="0072106C"/>
    <w:rsid w:val="007217FD"/>
    <w:rsid w:val="00721FAE"/>
    <w:rsid w:val="00721FE8"/>
    <w:rsid w:val="00722226"/>
    <w:rsid w:val="00723A96"/>
    <w:rsid w:val="007249EF"/>
    <w:rsid w:val="0072631D"/>
    <w:rsid w:val="007311F1"/>
    <w:rsid w:val="0073299A"/>
    <w:rsid w:val="00732AF8"/>
    <w:rsid w:val="00733BD2"/>
    <w:rsid w:val="00734B1C"/>
    <w:rsid w:val="00741727"/>
    <w:rsid w:val="00741F61"/>
    <w:rsid w:val="0074206E"/>
    <w:rsid w:val="00743740"/>
    <w:rsid w:val="00743C2C"/>
    <w:rsid w:val="00744201"/>
    <w:rsid w:val="0074584A"/>
    <w:rsid w:val="0074593C"/>
    <w:rsid w:val="0074695D"/>
    <w:rsid w:val="007470FC"/>
    <w:rsid w:val="00747891"/>
    <w:rsid w:val="007478FC"/>
    <w:rsid w:val="00747C34"/>
    <w:rsid w:val="00750CE8"/>
    <w:rsid w:val="0075117D"/>
    <w:rsid w:val="00751E90"/>
    <w:rsid w:val="00761170"/>
    <w:rsid w:val="00762F22"/>
    <w:rsid w:val="00764D91"/>
    <w:rsid w:val="007650C0"/>
    <w:rsid w:val="00767816"/>
    <w:rsid w:val="00770894"/>
    <w:rsid w:val="00771D14"/>
    <w:rsid w:val="0077259E"/>
    <w:rsid w:val="00772949"/>
    <w:rsid w:val="00772A26"/>
    <w:rsid w:val="0077300E"/>
    <w:rsid w:val="00773C5A"/>
    <w:rsid w:val="00774AA1"/>
    <w:rsid w:val="007755BA"/>
    <w:rsid w:val="0077644A"/>
    <w:rsid w:val="0077663B"/>
    <w:rsid w:val="00776907"/>
    <w:rsid w:val="00783168"/>
    <w:rsid w:val="00784BB2"/>
    <w:rsid w:val="00784E20"/>
    <w:rsid w:val="00786D19"/>
    <w:rsid w:val="00790DB9"/>
    <w:rsid w:val="00791E16"/>
    <w:rsid w:val="00792213"/>
    <w:rsid w:val="007929B9"/>
    <w:rsid w:val="00793C84"/>
    <w:rsid w:val="007959C8"/>
    <w:rsid w:val="00795B57"/>
    <w:rsid w:val="00797BF3"/>
    <w:rsid w:val="007A0C90"/>
    <w:rsid w:val="007A142A"/>
    <w:rsid w:val="007A241C"/>
    <w:rsid w:val="007A2A1F"/>
    <w:rsid w:val="007A4048"/>
    <w:rsid w:val="007A4D8C"/>
    <w:rsid w:val="007A539A"/>
    <w:rsid w:val="007A56BC"/>
    <w:rsid w:val="007A60A7"/>
    <w:rsid w:val="007A67B5"/>
    <w:rsid w:val="007A723E"/>
    <w:rsid w:val="007A7831"/>
    <w:rsid w:val="007A78D0"/>
    <w:rsid w:val="007B04BC"/>
    <w:rsid w:val="007B0C23"/>
    <w:rsid w:val="007B0F96"/>
    <w:rsid w:val="007B1224"/>
    <w:rsid w:val="007B3697"/>
    <w:rsid w:val="007B3C5C"/>
    <w:rsid w:val="007B57CA"/>
    <w:rsid w:val="007B6998"/>
    <w:rsid w:val="007B7B38"/>
    <w:rsid w:val="007B7EB2"/>
    <w:rsid w:val="007C0990"/>
    <w:rsid w:val="007C0D45"/>
    <w:rsid w:val="007C1F41"/>
    <w:rsid w:val="007C2170"/>
    <w:rsid w:val="007C35F2"/>
    <w:rsid w:val="007C4B05"/>
    <w:rsid w:val="007C4DFF"/>
    <w:rsid w:val="007C5AC9"/>
    <w:rsid w:val="007C73D6"/>
    <w:rsid w:val="007C7746"/>
    <w:rsid w:val="007D491A"/>
    <w:rsid w:val="007D7AC7"/>
    <w:rsid w:val="007E14FC"/>
    <w:rsid w:val="007E37FE"/>
    <w:rsid w:val="007E45CA"/>
    <w:rsid w:val="007E47FC"/>
    <w:rsid w:val="007E66A2"/>
    <w:rsid w:val="007E7295"/>
    <w:rsid w:val="007F1A96"/>
    <w:rsid w:val="007F1EEF"/>
    <w:rsid w:val="007F23E5"/>
    <w:rsid w:val="007F293D"/>
    <w:rsid w:val="007F592E"/>
    <w:rsid w:val="007F605A"/>
    <w:rsid w:val="007F6689"/>
    <w:rsid w:val="007F7C2F"/>
    <w:rsid w:val="00800107"/>
    <w:rsid w:val="008001B0"/>
    <w:rsid w:val="008049C3"/>
    <w:rsid w:val="00805059"/>
    <w:rsid w:val="00810038"/>
    <w:rsid w:val="00810B3F"/>
    <w:rsid w:val="00811152"/>
    <w:rsid w:val="00816949"/>
    <w:rsid w:val="0082233E"/>
    <w:rsid w:val="00822AF0"/>
    <w:rsid w:val="00826715"/>
    <w:rsid w:val="00827039"/>
    <w:rsid w:val="00827805"/>
    <w:rsid w:val="00830A19"/>
    <w:rsid w:val="0083141B"/>
    <w:rsid w:val="00831818"/>
    <w:rsid w:val="008336C0"/>
    <w:rsid w:val="00834119"/>
    <w:rsid w:val="008434A7"/>
    <w:rsid w:val="0084783C"/>
    <w:rsid w:val="00847B24"/>
    <w:rsid w:val="00847DE5"/>
    <w:rsid w:val="008506CD"/>
    <w:rsid w:val="00851A9D"/>
    <w:rsid w:val="00852260"/>
    <w:rsid w:val="008525AE"/>
    <w:rsid w:val="008544EE"/>
    <w:rsid w:val="0085463B"/>
    <w:rsid w:val="00855249"/>
    <w:rsid w:val="0085588A"/>
    <w:rsid w:val="00856171"/>
    <w:rsid w:val="00856243"/>
    <w:rsid w:val="00856F0D"/>
    <w:rsid w:val="008602EF"/>
    <w:rsid w:val="00860A63"/>
    <w:rsid w:val="00861F4F"/>
    <w:rsid w:val="00862E75"/>
    <w:rsid w:val="00864602"/>
    <w:rsid w:val="008650E5"/>
    <w:rsid w:val="00865486"/>
    <w:rsid w:val="00865590"/>
    <w:rsid w:val="00865CC9"/>
    <w:rsid w:val="00865DAE"/>
    <w:rsid w:val="00865E4E"/>
    <w:rsid w:val="00866DFD"/>
    <w:rsid w:val="00867A4E"/>
    <w:rsid w:val="008707BF"/>
    <w:rsid w:val="0087093A"/>
    <w:rsid w:val="00871B23"/>
    <w:rsid w:val="00872367"/>
    <w:rsid w:val="008746EF"/>
    <w:rsid w:val="0087498E"/>
    <w:rsid w:val="00876A5F"/>
    <w:rsid w:val="00884E69"/>
    <w:rsid w:val="00887E09"/>
    <w:rsid w:val="008909BC"/>
    <w:rsid w:val="00891839"/>
    <w:rsid w:val="00891DD5"/>
    <w:rsid w:val="0089707A"/>
    <w:rsid w:val="008A0763"/>
    <w:rsid w:val="008A147E"/>
    <w:rsid w:val="008A180B"/>
    <w:rsid w:val="008A3440"/>
    <w:rsid w:val="008A3583"/>
    <w:rsid w:val="008A5060"/>
    <w:rsid w:val="008A51E4"/>
    <w:rsid w:val="008A5CE9"/>
    <w:rsid w:val="008A5E9E"/>
    <w:rsid w:val="008A77B3"/>
    <w:rsid w:val="008B08B1"/>
    <w:rsid w:val="008B1ED3"/>
    <w:rsid w:val="008B4151"/>
    <w:rsid w:val="008B4451"/>
    <w:rsid w:val="008B5235"/>
    <w:rsid w:val="008B5604"/>
    <w:rsid w:val="008B5D67"/>
    <w:rsid w:val="008B699E"/>
    <w:rsid w:val="008B6F8D"/>
    <w:rsid w:val="008B7C0D"/>
    <w:rsid w:val="008B7DA8"/>
    <w:rsid w:val="008C0753"/>
    <w:rsid w:val="008C1348"/>
    <w:rsid w:val="008C2171"/>
    <w:rsid w:val="008C2E54"/>
    <w:rsid w:val="008C331A"/>
    <w:rsid w:val="008C5093"/>
    <w:rsid w:val="008C58CD"/>
    <w:rsid w:val="008C7F8D"/>
    <w:rsid w:val="008D1044"/>
    <w:rsid w:val="008D1DF5"/>
    <w:rsid w:val="008D243E"/>
    <w:rsid w:val="008D2839"/>
    <w:rsid w:val="008D3085"/>
    <w:rsid w:val="008D32FA"/>
    <w:rsid w:val="008D43C8"/>
    <w:rsid w:val="008D481A"/>
    <w:rsid w:val="008D5F8D"/>
    <w:rsid w:val="008D75EB"/>
    <w:rsid w:val="008E0A56"/>
    <w:rsid w:val="008E0BB9"/>
    <w:rsid w:val="008E18DE"/>
    <w:rsid w:val="008E1F3D"/>
    <w:rsid w:val="008E2B49"/>
    <w:rsid w:val="008E2FBB"/>
    <w:rsid w:val="008E301B"/>
    <w:rsid w:val="008E3CBF"/>
    <w:rsid w:val="008E4711"/>
    <w:rsid w:val="008E6A0F"/>
    <w:rsid w:val="008E7757"/>
    <w:rsid w:val="008E787A"/>
    <w:rsid w:val="008E7D9A"/>
    <w:rsid w:val="008F017A"/>
    <w:rsid w:val="008F0251"/>
    <w:rsid w:val="008F2982"/>
    <w:rsid w:val="008F2B0B"/>
    <w:rsid w:val="008F4136"/>
    <w:rsid w:val="008F4785"/>
    <w:rsid w:val="008F4914"/>
    <w:rsid w:val="008F4B75"/>
    <w:rsid w:val="008F522E"/>
    <w:rsid w:val="008F6A27"/>
    <w:rsid w:val="0090052F"/>
    <w:rsid w:val="0090094B"/>
    <w:rsid w:val="00900C0F"/>
    <w:rsid w:val="00900DD0"/>
    <w:rsid w:val="00902062"/>
    <w:rsid w:val="00902E39"/>
    <w:rsid w:val="009030BC"/>
    <w:rsid w:val="00904AC2"/>
    <w:rsid w:val="00906D94"/>
    <w:rsid w:val="00911BFD"/>
    <w:rsid w:val="00912D30"/>
    <w:rsid w:val="0091428D"/>
    <w:rsid w:val="00917BEC"/>
    <w:rsid w:val="00920A8E"/>
    <w:rsid w:val="00921570"/>
    <w:rsid w:val="0092241B"/>
    <w:rsid w:val="0092277F"/>
    <w:rsid w:val="009246B0"/>
    <w:rsid w:val="00925752"/>
    <w:rsid w:val="00926019"/>
    <w:rsid w:val="00930458"/>
    <w:rsid w:val="00933A66"/>
    <w:rsid w:val="00934033"/>
    <w:rsid w:val="0093426E"/>
    <w:rsid w:val="009346ED"/>
    <w:rsid w:val="00934B28"/>
    <w:rsid w:val="0093559D"/>
    <w:rsid w:val="0093763F"/>
    <w:rsid w:val="00940B0A"/>
    <w:rsid w:val="00941B9B"/>
    <w:rsid w:val="00941E06"/>
    <w:rsid w:val="00941E62"/>
    <w:rsid w:val="009420E9"/>
    <w:rsid w:val="009437E0"/>
    <w:rsid w:val="0094383B"/>
    <w:rsid w:val="009442C7"/>
    <w:rsid w:val="00945326"/>
    <w:rsid w:val="009513FF"/>
    <w:rsid w:val="00951BBD"/>
    <w:rsid w:val="009522BF"/>
    <w:rsid w:val="00952438"/>
    <w:rsid w:val="0095279E"/>
    <w:rsid w:val="00952AFF"/>
    <w:rsid w:val="00952BE8"/>
    <w:rsid w:val="0095432C"/>
    <w:rsid w:val="009545D1"/>
    <w:rsid w:val="0095519A"/>
    <w:rsid w:val="00955851"/>
    <w:rsid w:val="009561EA"/>
    <w:rsid w:val="0095642C"/>
    <w:rsid w:val="0095727A"/>
    <w:rsid w:val="009610D0"/>
    <w:rsid w:val="00961BFC"/>
    <w:rsid w:val="00961CF2"/>
    <w:rsid w:val="009630F2"/>
    <w:rsid w:val="009632E5"/>
    <w:rsid w:val="00964148"/>
    <w:rsid w:val="00967C96"/>
    <w:rsid w:val="00967FDB"/>
    <w:rsid w:val="0097054A"/>
    <w:rsid w:val="009734A2"/>
    <w:rsid w:val="00974D5A"/>
    <w:rsid w:val="00974E6F"/>
    <w:rsid w:val="00975322"/>
    <w:rsid w:val="00976844"/>
    <w:rsid w:val="009769B5"/>
    <w:rsid w:val="00981077"/>
    <w:rsid w:val="009823CF"/>
    <w:rsid w:val="009844BB"/>
    <w:rsid w:val="00984A60"/>
    <w:rsid w:val="00984C2A"/>
    <w:rsid w:val="00985E7F"/>
    <w:rsid w:val="00986D83"/>
    <w:rsid w:val="0098785B"/>
    <w:rsid w:val="00991850"/>
    <w:rsid w:val="00994AD2"/>
    <w:rsid w:val="009964A6"/>
    <w:rsid w:val="00997C6E"/>
    <w:rsid w:val="009A058A"/>
    <w:rsid w:val="009A0B2D"/>
    <w:rsid w:val="009A5AF4"/>
    <w:rsid w:val="009A6937"/>
    <w:rsid w:val="009A78AA"/>
    <w:rsid w:val="009A7CC0"/>
    <w:rsid w:val="009B2DFF"/>
    <w:rsid w:val="009C094D"/>
    <w:rsid w:val="009C0C8A"/>
    <w:rsid w:val="009C2CA0"/>
    <w:rsid w:val="009C35F3"/>
    <w:rsid w:val="009C4A1E"/>
    <w:rsid w:val="009C5413"/>
    <w:rsid w:val="009C77BD"/>
    <w:rsid w:val="009D001F"/>
    <w:rsid w:val="009D07D9"/>
    <w:rsid w:val="009D0B3B"/>
    <w:rsid w:val="009D0B88"/>
    <w:rsid w:val="009D130C"/>
    <w:rsid w:val="009D18B2"/>
    <w:rsid w:val="009D1E4C"/>
    <w:rsid w:val="009D2EE6"/>
    <w:rsid w:val="009D30A3"/>
    <w:rsid w:val="009D35B0"/>
    <w:rsid w:val="009D3C18"/>
    <w:rsid w:val="009D5023"/>
    <w:rsid w:val="009D61FC"/>
    <w:rsid w:val="009D6446"/>
    <w:rsid w:val="009E0ABA"/>
    <w:rsid w:val="009E173E"/>
    <w:rsid w:val="009E1AA8"/>
    <w:rsid w:val="009E22E0"/>
    <w:rsid w:val="009E3E6C"/>
    <w:rsid w:val="009E454C"/>
    <w:rsid w:val="009E5428"/>
    <w:rsid w:val="009E6E16"/>
    <w:rsid w:val="009E6EE8"/>
    <w:rsid w:val="009F2FDC"/>
    <w:rsid w:val="009F4075"/>
    <w:rsid w:val="009F521A"/>
    <w:rsid w:val="009F7339"/>
    <w:rsid w:val="009F7B4B"/>
    <w:rsid w:val="009F7BB2"/>
    <w:rsid w:val="00A0016F"/>
    <w:rsid w:val="00A018E1"/>
    <w:rsid w:val="00A03460"/>
    <w:rsid w:val="00A044FF"/>
    <w:rsid w:val="00A0667B"/>
    <w:rsid w:val="00A06759"/>
    <w:rsid w:val="00A1081A"/>
    <w:rsid w:val="00A10B26"/>
    <w:rsid w:val="00A10BA4"/>
    <w:rsid w:val="00A10D40"/>
    <w:rsid w:val="00A10EE4"/>
    <w:rsid w:val="00A110C0"/>
    <w:rsid w:val="00A11113"/>
    <w:rsid w:val="00A11572"/>
    <w:rsid w:val="00A117BD"/>
    <w:rsid w:val="00A120C6"/>
    <w:rsid w:val="00A122FF"/>
    <w:rsid w:val="00A1286F"/>
    <w:rsid w:val="00A13010"/>
    <w:rsid w:val="00A1343B"/>
    <w:rsid w:val="00A14436"/>
    <w:rsid w:val="00A14446"/>
    <w:rsid w:val="00A1743B"/>
    <w:rsid w:val="00A20758"/>
    <w:rsid w:val="00A20B46"/>
    <w:rsid w:val="00A20EC2"/>
    <w:rsid w:val="00A22C46"/>
    <w:rsid w:val="00A23E85"/>
    <w:rsid w:val="00A24441"/>
    <w:rsid w:val="00A30AED"/>
    <w:rsid w:val="00A322ED"/>
    <w:rsid w:val="00A35866"/>
    <w:rsid w:val="00A36A38"/>
    <w:rsid w:val="00A45735"/>
    <w:rsid w:val="00A466A1"/>
    <w:rsid w:val="00A47A69"/>
    <w:rsid w:val="00A50866"/>
    <w:rsid w:val="00A50ACD"/>
    <w:rsid w:val="00A512D6"/>
    <w:rsid w:val="00A520F3"/>
    <w:rsid w:val="00A543CA"/>
    <w:rsid w:val="00A55213"/>
    <w:rsid w:val="00A57961"/>
    <w:rsid w:val="00A608E2"/>
    <w:rsid w:val="00A64651"/>
    <w:rsid w:val="00A664CA"/>
    <w:rsid w:val="00A673EC"/>
    <w:rsid w:val="00A676C3"/>
    <w:rsid w:val="00A7205E"/>
    <w:rsid w:val="00A7211D"/>
    <w:rsid w:val="00A72E16"/>
    <w:rsid w:val="00A80FAE"/>
    <w:rsid w:val="00A81401"/>
    <w:rsid w:val="00A82A94"/>
    <w:rsid w:val="00A83C0B"/>
    <w:rsid w:val="00A85F70"/>
    <w:rsid w:val="00A90FD5"/>
    <w:rsid w:val="00A91DF3"/>
    <w:rsid w:val="00A922C9"/>
    <w:rsid w:val="00A926AB"/>
    <w:rsid w:val="00A93071"/>
    <w:rsid w:val="00A942F5"/>
    <w:rsid w:val="00A9516D"/>
    <w:rsid w:val="00A96018"/>
    <w:rsid w:val="00A96411"/>
    <w:rsid w:val="00AA0E8F"/>
    <w:rsid w:val="00AA3160"/>
    <w:rsid w:val="00AA3AFE"/>
    <w:rsid w:val="00AA4076"/>
    <w:rsid w:val="00AA4ACD"/>
    <w:rsid w:val="00AA6D0D"/>
    <w:rsid w:val="00AA7850"/>
    <w:rsid w:val="00AB2320"/>
    <w:rsid w:val="00AB3F02"/>
    <w:rsid w:val="00AB408B"/>
    <w:rsid w:val="00AC02D1"/>
    <w:rsid w:val="00AC08C2"/>
    <w:rsid w:val="00AC538D"/>
    <w:rsid w:val="00AC695D"/>
    <w:rsid w:val="00AC6C30"/>
    <w:rsid w:val="00AC7A03"/>
    <w:rsid w:val="00AD0C2E"/>
    <w:rsid w:val="00AD0FDB"/>
    <w:rsid w:val="00AD117F"/>
    <w:rsid w:val="00AD1291"/>
    <w:rsid w:val="00AD155C"/>
    <w:rsid w:val="00AD1D90"/>
    <w:rsid w:val="00AD237E"/>
    <w:rsid w:val="00AD3E08"/>
    <w:rsid w:val="00AD5186"/>
    <w:rsid w:val="00AD5435"/>
    <w:rsid w:val="00AD5592"/>
    <w:rsid w:val="00AD587E"/>
    <w:rsid w:val="00AD61DE"/>
    <w:rsid w:val="00AD6ABE"/>
    <w:rsid w:val="00AD7246"/>
    <w:rsid w:val="00AD7885"/>
    <w:rsid w:val="00AD7DD1"/>
    <w:rsid w:val="00AD7E6A"/>
    <w:rsid w:val="00AE004E"/>
    <w:rsid w:val="00AE013B"/>
    <w:rsid w:val="00AE118F"/>
    <w:rsid w:val="00AE1E3D"/>
    <w:rsid w:val="00AE1FC5"/>
    <w:rsid w:val="00AF194E"/>
    <w:rsid w:val="00AF55A8"/>
    <w:rsid w:val="00AF78FA"/>
    <w:rsid w:val="00B0068F"/>
    <w:rsid w:val="00B01845"/>
    <w:rsid w:val="00B01CE9"/>
    <w:rsid w:val="00B04E79"/>
    <w:rsid w:val="00B065D7"/>
    <w:rsid w:val="00B06625"/>
    <w:rsid w:val="00B06C76"/>
    <w:rsid w:val="00B11160"/>
    <w:rsid w:val="00B117C7"/>
    <w:rsid w:val="00B11CD4"/>
    <w:rsid w:val="00B12621"/>
    <w:rsid w:val="00B13B16"/>
    <w:rsid w:val="00B13F8C"/>
    <w:rsid w:val="00B144F2"/>
    <w:rsid w:val="00B1458E"/>
    <w:rsid w:val="00B146FC"/>
    <w:rsid w:val="00B14CCF"/>
    <w:rsid w:val="00B154D0"/>
    <w:rsid w:val="00B15E0E"/>
    <w:rsid w:val="00B17004"/>
    <w:rsid w:val="00B170D7"/>
    <w:rsid w:val="00B210DD"/>
    <w:rsid w:val="00B2174E"/>
    <w:rsid w:val="00B227E0"/>
    <w:rsid w:val="00B22AFB"/>
    <w:rsid w:val="00B22D6C"/>
    <w:rsid w:val="00B24E68"/>
    <w:rsid w:val="00B2650F"/>
    <w:rsid w:val="00B26FD8"/>
    <w:rsid w:val="00B27186"/>
    <w:rsid w:val="00B276E5"/>
    <w:rsid w:val="00B27D01"/>
    <w:rsid w:val="00B31B83"/>
    <w:rsid w:val="00B31D62"/>
    <w:rsid w:val="00B320AC"/>
    <w:rsid w:val="00B33A24"/>
    <w:rsid w:val="00B35904"/>
    <w:rsid w:val="00B410F0"/>
    <w:rsid w:val="00B41A45"/>
    <w:rsid w:val="00B41BA0"/>
    <w:rsid w:val="00B44828"/>
    <w:rsid w:val="00B4519E"/>
    <w:rsid w:val="00B4666E"/>
    <w:rsid w:val="00B468DC"/>
    <w:rsid w:val="00B47BB8"/>
    <w:rsid w:val="00B52218"/>
    <w:rsid w:val="00B52B16"/>
    <w:rsid w:val="00B52F1B"/>
    <w:rsid w:val="00B55A6A"/>
    <w:rsid w:val="00B55F40"/>
    <w:rsid w:val="00B571A0"/>
    <w:rsid w:val="00B60622"/>
    <w:rsid w:val="00B63746"/>
    <w:rsid w:val="00B63FD4"/>
    <w:rsid w:val="00B6506F"/>
    <w:rsid w:val="00B6552A"/>
    <w:rsid w:val="00B672E7"/>
    <w:rsid w:val="00B704D6"/>
    <w:rsid w:val="00B7093C"/>
    <w:rsid w:val="00B71486"/>
    <w:rsid w:val="00B719DF"/>
    <w:rsid w:val="00B71A65"/>
    <w:rsid w:val="00B7220E"/>
    <w:rsid w:val="00B7287B"/>
    <w:rsid w:val="00B73506"/>
    <w:rsid w:val="00B737DF"/>
    <w:rsid w:val="00B73EE9"/>
    <w:rsid w:val="00B75A96"/>
    <w:rsid w:val="00B8079F"/>
    <w:rsid w:val="00B80E73"/>
    <w:rsid w:val="00B81926"/>
    <w:rsid w:val="00B82112"/>
    <w:rsid w:val="00B8220A"/>
    <w:rsid w:val="00B82636"/>
    <w:rsid w:val="00B856F8"/>
    <w:rsid w:val="00B85F95"/>
    <w:rsid w:val="00B9144C"/>
    <w:rsid w:val="00B93558"/>
    <w:rsid w:val="00B93F16"/>
    <w:rsid w:val="00B949DF"/>
    <w:rsid w:val="00B94A11"/>
    <w:rsid w:val="00B94A15"/>
    <w:rsid w:val="00B95401"/>
    <w:rsid w:val="00B963A5"/>
    <w:rsid w:val="00BA0CCA"/>
    <w:rsid w:val="00BA0E2F"/>
    <w:rsid w:val="00BA14A2"/>
    <w:rsid w:val="00BA2E87"/>
    <w:rsid w:val="00BA3C66"/>
    <w:rsid w:val="00BA3CB5"/>
    <w:rsid w:val="00BA4565"/>
    <w:rsid w:val="00BA5D4F"/>
    <w:rsid w:val="00BA5FCC"/>
    <w:rsid w:val="00BA7F08"/>
    <w:rsid w:val="00BA7F35"/>
    <w:rsid w:val="00BB0835"/>
    <w:rsid w:val="00BB16F6"/>
    <w:rsid w:val="00BB26EE"/>
    <w:rsid w:val="00BB29AE"/>
    <w:rsid w:val="00BB2AB4"/>
    <w:rsid w:val="00BB55D0"/>
    <w:rsid w:val="00BC01E1"/>
    <w:rsid w:val="00BC0C75"/>
    <w:rsid w:val="00BC12EE"/>
    <w:rsid w:val="00BC26EC"/>
    <w:rsid w:val="00BC46C4"/>
    <w:rsid w:val="00BC5D1A"/>
    <w:rsid w:val="00BC6AC7"/>
    <w:rsid w:val="00BC6B32"/>
    <w:rsid w:val="00BC7A4D"/>
    <w:rsid w:val="00BD10B8"/>
    <w:rsid w:val="00BD14E9"/>
    <w:rsid w:val="00BD173E"/>
    <w:rsid w:val="00BD24C7"/>
    <w:rsid w:val="00BD5FD4"/>
    <w:rsid w:val="00BD7513"/>
    <w:rsid w:val="00BD7910"/>
    <w:rsid w:val="00BD7CCE"/>
    <w:rsid w:val="00BD7FA0"/>
    <w:rsid w:val="00BE0F78"/>
    <w:rsid w:val="00BE1396"/>
    <w:rsid w:val="00BE38E1"/>
    <w:rsid w:val="00BE40AD"/>
    <w:rsid w:val="00BE520F"/>
    <w:rsid w:val="00BF0C6D"/>
    <w:rsid w:val="00BF0F14"/>
    <w:rsid w:val="00BF1A2A"/>
    <w:rsid w:val="00BF33C3"/>
    <w:rsid w:val="00BF3940"/>
    <w:rsid w:val="00BF4235"/>
    <w:rsid w:val="00BF57D7"/>
    <w:rsid w:val="00BF5A74"/>
    <w:rsid w:val="00BF6735"/>
    <w:rsid w:val="00BF721B"/>
    <w:rsid w:val="00C0206F"/>
    <w:rsid w:val="00C02B64"/>
    <w:rsid w:val="00C052AA"/>
    <w:rsid w:val="00C10FC7"/>
    <w:rsid w:val="00C11CDC"/>
    <w:rsid w:val="00C1274E"/>
    <w:rsid w:val="00C12B9E"/>
    <w:rsid w:val="00C13021"/>
    <w:rsid w:val="00C1351C"/>
    <w:rsid w:val="00C14A31"/>
    <w:rsid w:val="00C16C7F"/>
    <w:rsid w:val="00C17A79"/>
    <w:rsid w:val="00C20337"/>
    <w:rsid w:val="00C20E24"/>
    <w:rsid w:val="00C21B54"/>
    <w:rsid w:val="00C23316"/>
    <w:rsid w:val="00C23EA4"/>
    <w:rsid w:val="00C241AB"/>
    <w:rsid w:val="00C243C8"/>
    <w:rsid w:val="00C244A6"/>
    <w:rsid w:val="00C244CB"/>
    <w:rsid w:val="00C24BB5"/>
    <w:rsid w:val="00C3028C"/>
    <w:rsid w:val="00C30BB5"/>
    <w:rsid w:val="00C31F47"/>
    <w:rsid w:val="00C323B6"/>
    <w:rsid w:val="00C331A5"/>
    <w:rsid w:val="00C3336A"/>
    <w:rsid w:val="00C34CB5"/>
    <w:rsid w:val="00C35081"/>
    <w:rsid w:val="00C365B6"/>
    <w:rsid w:val="00C377E8"/>
    <w:rsid w:val="00C37C2C"/>
    <w:rsid w:val="00C40186"/>
    <w:rsid w:val="00C404EE"/>
    <w:rsid w:val="00C426F3"/>
    <w:rsid w:val="00C42874"/>
    <w:rsid w:val="00C428A0"/>
    <w:rsid w:val="00C438FC"/>
    <w:rsid w:val="00C44671"/>
    <w:rsid w:val="00C44DBC"/>
    <w:rsid w:val="00C44DEC"/>
    <w:rsid w:val="00C45A20"/>
    <w:rsid w:val="00C45D17"/>
    <w:rsid w:val="00C466CC"/>
    <w:rsid w:val="00C47F30"/>
    <w:rsid w:val="00C53979"/>
    <w:rsid w:val="00C55353"/>
    <w:rsid w:val="00C557EB"/>
    <w:rsid w:val="00C5700F"/>
    <w:rsid w:val="00C5710A"/>
    <w:rsid w:val="00C57D23"/>
    <w:rsid w:val="00C60993"/>
    <w:rsid w:val="00C61749"/>
    <w:rsid w:val="00C6206B"/>
    <w:rsid w:val="00C63236"/>
    <w:rsid w:val="00C6351E"/>
    <w:rsid w:val="00C63F1F"/>
    <w:rsid w:val="00C64DCF"/>
    <w:rsid w:val="00C67431"/>
    <w:rsid w:val="00C6799B"/>
    <w:rsid w:val="00C67F84"/>
    <w:rsid w:val="00C7003D"/>
    <w:rsid w:val="00C703E8"/>
    <w:rsid w:val="00C71284"/>
    <w:rsid w:val="00C7485F"/>
    <w:rsid w:val="00C7645F"/>
    <w:rsid w:val="00C77501"/>
    <w:rsid w:val="00C77630"/>
    <w:rsid w:val="00C77ADA"/>
    <w:rsid w:val="00C81D6D"/>
    <w:rsid w:val="00C81EAB"/>
    <w:rsid w:val="00C83043"/>
    <w:rsid w:val="00C8454C"/>
    <w:rsid w:val="00C8480E"/>
    <w:rsid w:val="00C84A65"/>
    <w:rsid w:val="00C84FE3"/>
    <w:rsid w:val="00C8525C"/>
    <w:rsid w:val="00C863EA"/>
    <w:rsid w:val="00C868C3"/>
    <w:rsid w:val="00C906ED"/>
    <w:rsid w:val="00C90BD5"/>
    <w:rsid w:val="00C913D7"/>
    <w:rsid w:val="00C924D2"/>
    <w:rsid w:val="00C92A3C"/>
    <w:rsid w:val="00C95B56"/>
    <w:rsid w:val="00C97C9C"/>
    <w:rsid w:val="00CA2DEA"/>
    <w:rsid w:val="00CA3A3B"/>
    <w:rsid w:val="00CA7FAA"/>
    <w:rsid w:val="00CB009C"/>
    <w:rsid w:val="00CB06CC"/>
    <w:rsid w:val="00CB16FE"/>
    <w:rsid w:val="00CB1A9D"/>
    <w:rsid w:val="00CB30FB"/>
    <w:rsid w:val="00CB37F3"/>
    <w:rsid w:val="00CB594C"/>
    <w:rsid w:val="00CB643C"/>
    <w:rsid w:val="00CB7F48"/>
    <w:rsid w:val="00CC0060"/>
    <w:rsid w:val="00CC16A5"/>
    <w:rsid w:val="00CC2B41"/>
    <w:rsid w:val="00CC2DAD"/>
    <w:rsid w:val="00CC2DC2"/>
    <w:rsid w:val="00CC3ABF"/>
    <w:rsid w:val="00CC6163"/>
    <w:rsid w:val="00CD0A0A"/>
    <w:rsid w:val="00CD1EDD"/>
    <w:rsid w:val="00CD27D7"/>
    <w:rsid w:val="00CD3117"/>
    <w:rsid w:val="00CD3458"/>
    <w:rsid w:val="00CD4B06"/>
    <w:rsid w:val="00CE1126"/>
    <w:rsid w:val="00CE1634"/>
    <w:rsid w:val="00CE1BCB"/>
    <w:rsid w:val="00CE22B1"/>
    <w:rsid w:val="00CE2856"/>
    <w:rsid w:val="00CE308F"/>
    <w:rsid w:val="00CE35A5"/>
    <w:rsid w:val="00CE3CB2"/>
    <w:rsid w:val="00CE3EF5"/>
    <w:rsid w:val="00CE4838"/>
    <w:rsid w:val="00CE4AB2"/>
    <w:rsid w:val="00CE6014"/>
    <w:rsid w:val="00CE71B3"/>
    <w:rsid w:val="00CE74C9"/>
    <w:rsid w:val="00CF171F"/>
    <w:rsid w:val="00CF1D4D"/>
    <w:rsid w:val="00CF2498"/>
    <w:rsid w:val="00CF28EC"/>
    <w:rsid w:val="00CF4437"/>
    <w:rsid w:val="00CF4FBC"/>
    <w:rsid w:val="00CF5BDD"/>
    <w:rsid w:val="00CF6A1B"/>
    <w:rsid w:val="00CF7D0B"/>
    <w:rsid w:val="00D00F9A"/>
    <w:rsid w:val="00D027DF"/>
    <w:rsid w:val="00D02857"/>
    <w:rsid w:val="00D03D1D"/>
    <w:rsid w:val="00D07305"/>
    <w:rsid w:val="00D11888"/>
    <w:rsid w:val="00D15C67"/>
    <w:rsid w:val="00D17096"/>
    <w:rsid w:val="00D20CCA"/>
    <w:rsid w:val="00D21C82"/>
    <w:rsid w:val="00D22FC0"/>
    <w:rsid w:val="00D246E6"/>
    <w:rsid w:val="00D24ECB"/>
    <w:rsid w:val="00D26BEB"/>
    <w:rsid w:val="00D27CDE"/>
    <w:rsid w:val="00D30F2C"/>
    <w:rsid w:val="00D31102"/>
    <w:rsid w:val="00D321FA"/>
    <w:rsid w:val="00D33D58"/>
    <w:rsid w:val="00D359CF"/>
    <w:rsid w:val="00D3668B"/>
    <w:rsid w:val="00D37610"/>
    <w:rsid w:val="00D37717"/>
    <w:rsid w:val="00D37F00"/>
    <w:rsid w:val="00D40EAC"/>
    <w:rsid w:val="00D41EAD"/>
    <w:rsid w:val="00D42739"/>
    <w:rsid w:val="00D43757"/>
    <w:rsid w:val="00D44792"/>
    <w:rsid w:val="00D4480D"/>
    <w:rsid w:val="00D4671C"/>
    <w:rsid w:val="00D472C6"/>
    <w:rsid w:val="00D51F39"/>
    <w:rsid w:val="00D52DD5"/>
    <w:rsid w:val="00D544C9"/>
    <w:rsid w:val="00D5639B"/>
    <w:rsid w:val="00D607AD"/>
    <w:rsid w:val="00D61107"/>
    <w:rsid w:val="00D61240"/>
    <w:rsid w:val="00D618A1"/>
    <w:rsid w:val="00D63D3E"/>
    <w:rsid w:val="00D646EB"/>
    <w:rsid w:val="00D665BA"/>
    <w:rsid w:val="00D7183F"/>
    <w:rsid w:val="00D72B25"/>
    <w:rsid w:val="00D75FA9"/>
    <w:rsid w:val="00D7631E"/>
    <w:rsid w:val="00D7652C"/>
    <w:rsid w:val="00D76E0F"/>
    <w:rsid w:val="00D80929"/>
    <w:rsid w:val="00D8094E"/>
    <w:rsid w:val="00D81037"/>
    <w:rsid w:val="00D815C4"/>
    <w:rsid w:val="00D8294A"/>
    <w:rsid w:val="00D83178"/>
    <w:rsid w:val="00D83EFA"/>
    <w:rsid w:val="00D857E6"/>
    <w:rsid w:val="00D86CB5"/>
    <w:rsid w:val="00D928DB"/>
    <w:rsid w:val="00D93249"/>
    <w:rsid w:val="00D939A6"/>
    <w:rsid w:val="00D9571C"/>
    <w:rsid w:val="00D96854"/>
    <w:rsid w:val="00DA0E7C"/>
    <w:rsid w:val="00DA129F"/>
    <w:rsid w:val="00DA4680"/>
    <w:rsid w:val="00DA486B"/>
    <w:rsid w:val="00DA50A9"/>
    <w:rsid w:val="00DA524C"/>
    <w:rsid w:val="00DA69B1"/>
    <w:rsid w:val="00DA6B93"/>
    <w:rsid w:val="00DA721C"/>
    <w:rsid w:val="00DA7B43"/>
    <w:rsid w:val="00DB13BF"/>
    <w:rsid w:val="00DB2B42"/>
    <w:rsid w:val="00DB3426"/>
    <w:rsid w:val="00DB6B0D"/>
    <w:rsid w:val="00DC16C3"/>
    <w:rsid w:val="00DC28AD"/>
    <w:rsid w:val="00DC2C38"/>
    <w:rsid w:val="00DC2C50"/>
    <w:rsid w:val="00DC3619"/>
    <w:rsid w:val="00DC4356"/>
    <w:rsid w:val="00DC53DB"/>
    <w:rsid w:val="00DC56D0"/>
    <w:rsid w:val="00DC5FB6"/>
    <w:rsid w:val="00DC629E"/>
    <w:rsid w:val="00DC6C83"/>
    <w:rsid w:val="00DD0D23"/>
    <w:rsid w:val="00DD36A4"/>
    <w:rsid w:val="00DD6EA6"/>
    <w:rsid w:val="00DD7AF5"/>
    <w:rsid w:val="00DE02F6"/>
    <w:rsid w:val="00DE20B2"/>
    <w:rsid w:val="00DE25F8"/>
    <w:rsid w:val="00DE3AD6"/>
    <w:rsid w:val="00DE4523"/>
    <w:rsid w:val="00DE46F6"/>
    <w:rsid w:val="00DE4BF7"/>
    <w:rsid w:val="00DE4E7F"/>
    <w:rsid w:val="00DE56A2"/>
    <w:rsid w:val="00DE6478"/>
    <w:rsid w:val="00DE6DF9"/>
    <w:rsid w:val="00DE73CD"/>
    <w:rsid w:val="00DF39E6"/>
    <w:rsid w:val="00DF458A"/>
    <w:rsid w:val="00DF5E88"/>
    <w:rsid w:val="00DF78CE"/>
    <w:rsid w:val="00E01BD7"/>
    <w:rsid w:val="00E047A9"/>
    <w:rsid w:val="00E06A3C"/>
    <w:rsid w:val="00E10A72"/>
    <w:rsid w:val="00E10ECB"/>
    <w:rsid w:val="00E1110E"/>
    <w:rsid w:val="00E121CE"/>
    <w:rsid w:val="00E136EB"/>
    <w:rsid w:val="00E14A4B"/>
    <w:rsid w:val="00E22158"/>
    <w:rsid w:val="00E25227"/>
    <w:rsid w:val="00E25DAB"/>
    <w:rsid w:val="00E31168"/>
    <w:rsid w:val="00E3189F"/>
    <w:rsid w:val="00E35B7A"/>
    <w:rsid w:val="00E40696"/>
    <w:rsid w:val="00E41CAD"/>
    <w:rsid w:val="00E43CC2"/>
    <w:rsid w:val="00E44559"/>
    <w:rsid w:val="00E46232"/>
    <w:rsid w:val="00E46596"/>
    <w:rsid w:val="00E46BC8"/>
    <w:rsid w:val="00E47B59"/>
    <w:rsid w:val="00E506CF"/>
    <w:rsid w:val="00E5159E"/>
    <w:rsid w:val="00E51ADD"/>
    <w:rsid w:val="00E525BA"/>
    <w:rsid w:val="00E52938"/>
    <w:rsid w:val="00E53CCF"/>
    <w:rsid w:val="00E553F6"/>
    <w:rsid w:val="00E56D30"/>
    <w:rsid w:val="00E60018"/>
    <w:rsid w:val="00E60206"/>
    <w:rsid w:val="00E650BA"/>
    <w:rsid w:val="00E651F7"/>
    <w:rsid w:val="00E65EA3"/>
    <w:rsid w:val="00E6647E"/>
    <w:rsid w:val="00E6706E"/>
    <w:rsid w:val="00E67D17"/>
    <w:rsid w:val="00E7148B"/>
    <w:rsid w:val="00E72A7A"/>
    <w:rsid w:val="00E72A99"/>
    <w:rsid w:val="00E72ED7"/>
    <w:rsid w:val="00E7456E"/>
    <w:rsid w:val="00E746D7"/>
    <w:rsid w:val="00E755D0"/>
    <w:rsid w:val="00E773C3"/>
    <w:rsid w:val="00E77575"/>
    <w:rsid w:val="00E80343"/>
    <w:rsid w:val="00E80BAB"/>
    <w:rsid w:val="00E81D70"/>
    <w:rsid w:val="00E826A2"/>
    <w:rsid w:val="00E835EB"/>
    <w:rsid w:val="00E87543"/>
    <w:rsid w:val="00E900FA"/>
    <w:rsid w:val="00E9038A"/>
    <w:rsid w:val="00E911A7"/>
    <w:rsid w:val="00E92484"/>
    <w:rsid w:val="00E92BA6"/>
    <w:rsid w:val="00E94423"/>
    <w:rsid w:val="00E9447F"/>
    <w:rsid w:val="00E94FFA"/>
    <w:rsid w:val="00E95AC1"/>
    <w:rsid w:val="00E95B59"/>
    <w:rsid w:val="00E96105"/>
    <w:rsid w:val="00E96117"/>
    <w:rsid w:val="00E96752"/>
    <w:rsid w:val="00E96A9C"/>
    <w:rsid w:val="00E97BFC"/>
    <w:rsid w:val="00EA1A32"/>
    <w:rsid w:val="00EA1E1B"/>
    <w:rsid w:val="00EA288F"/>
    <w:rsid w:val="00EA2DAA"/>
    <w:rsid w:val="00EA313A"/>
    <w:rsid w:val="00EA38D7"/>
    <w:rsid w:val="00EA3EBC"/>
    <w:rsid w:val="00EA43CA"/>
    <w:rsid w:val="00EA477A"/>
    <w:rsid w:val="00EA6328"/>
    <w:rsid w:val="00EA6E23"/>
    <w:rsid w:val="00EB1730"/>
    <w:rsid w:val="00EB21B5"/>
    <w:rsid w:val="00EB44A1"/>
    <w:rsid w:val="00EB4FD2"/>
    <w:rsid w:val="00EB5C0C"/>
    <w:rsid w:val="00EB5D55"/>
    <w:rsid w:val="00EC0C33"/>
    <w:rsid w:val="00EC2595"/>
    <w:rsid w:val="00EC343B"/>
    <w:rsid w:val="00EC35B3"/>
    <w:rsid w:val="00EC59C2"/>
    <w:rsid w:val="00EC7675"/>
    <w:rsid w:val="00EC7F61"/>
    <w:rsid w:val="00ED090A"/>
    <w:rsid w:val="00ED0E10"/>
    <w:rsid w:val="00ED10DB"/>
    <w:rsid w:val="00ED143A"/>
    <w:rsid w:val="00ED1B29"/>
    <w:rsid w:val="00ED21F6"/>
    <w:rsid w:val="00ED2788"/>
    <w:rsid w:val="00ED345F"/>
    <w:rsid w:val="00ED4DFC"/>
    <w:rsid w:val="00ED5EA2"/>
    <w:rsid w:val="00ED629E"/>
    <w:rsid w:val="00ED7843"/>
    <w:rsid w:val="00EE1C91"/>
    <w:rsid w:val="00EE36E5"/>
    <w:rsid w:val="00EE793F"/>
    <w:rsid w:val="00EF0EB6"/>
    <w:rsid w:val="00EF1561"/>
    <w:rsid w:val="00EF1CFF"/>
    <w:rsid w:val="00EF1FBA"/>
    <w:rsid w:val="00EF2659"/>
    <w:rsid w:val="00EF2750"/>
    <w:rsid w:val="00EF336E"/>
    <w:rsid w:val="00EF4852"/>
    <w:rsid w:val="00EF4CCE"/>
    <w:rsid w:val="00EF4E46"/>
    <w:rsid w:val="00EF73BE"/>
    <w:rsid w:val="00F01167"/>
    <w:rsid w:val="00F015FF"/>
    <w:rsid w:val="00F0343C"/>
    <w:rsid w:val="00F040E6"/>
    <w:rsid w:val="00F055DE"/>
    <w:rsid w:val="00F05E83"/>
    <w:rsid w:val="00F07137"/>
    <w:rsid w:val="00F07D8E"/>
    <w:rsid w:val="00F11AD1"/>
    <w:rsid w:val="00F132CD"/>
    <w:rsid w:val="00F1448E"/>
    <w:rsid w:val="00F144BC"/>
    <w:rsid w:val="00F145F9"/>
    <w:rsid w:val="00F157EF"/>
    <w:rsid w:val="00F15A53"/>
    <w:rsid w:val="00F166E2"/>
    <w:rsid w:val="00F16E97"/>
    <w:rsid w:val="00F17491"/>
    <w:rsid w:val="00F17B9B"/>
    <w:rsid w:val="00F20376"/>
    <w:rsid w:val="00F2153A"/>
    <w:rsid w:val="00F2202D"/>
    <w:rsid w:val="00F2302F"/>
    <w:rsid w:val="00F26F88"/>
    <w:rsid w:val="00F2714E"/>
    <w:rsid w:val="00F2720E"/>
    <w:rsid w:val="00F305A2"/>
    <w:rsid w:val="00F31275"/>
    <w:rsid w:val="00F319F8"/>
    <w:rsid w:val="00F323C8"/>
    <w:rsid w:val="00F324CE"/>
    <w:rsid w:val="00F33614"/>
    <w:rsid w:val="00F354E2"/>
    <w:rsid w:val="00F3610E"/>
    <w:rsid w:val="00F40E5F"/>
    <w:rsid w:val="00F41C2E"/>
    <w:rsid w:val="00F43D81"/>
    <w:rsid w:val="00F44856"/>
    <w:rsid w:val="00F44E49"/>
    <w:rsid w:val="00F45218"/>
    <w:rsid w:val="00F45340"/>
    <w:rsid w:val="00F471A9"/>
    <w:rsid w:val="00F4795B"/>
    <w:rsid w:val="00F521CF"/>
    <w:rsid w:val="00F53F8B"/>
    <w:rsid w:val="00F556D3"/>
    <w:rsid w:val="00F5622A"/>
    <w:rsid w:val="00F566F9"/>
    <w:rsid w:val="00F6117A"/>
    <w:rsid w:val="00F64431"/>
    <w:rsid w:val="00F6504D"/>
    <w:rsid w:val="00F65FF1"/>
    <w:rsid w:val="00F66BC8"/>
    <w:rsid w:val="00F6770E"/>
    <w:rsid w:val="00F679EA"/>
    <w:rsid w:val="00F70D69"/>
    <w:rsid w:val="00F73436"/>
    <w:rsid w:val="00F742EA"/>
    <w:rsid w:val="00F74616"/>
    <w:rsid w:val="00F74DA6"/>
    <w:rsid w:val="00F753FB"/>
    <w:rsid w:val="00F77188"/>
    <w:rsid w:val="00F82152"/>
    <w:rsid w:val="00F823DE"/>
    <w:rsid w:val="00F82F10"/>
    <w:rsid w:val="00F83573"/>
    <w:rsid w:val="00F87FF7"/>
    <w:rsid w:val="00F919EC"/>
    <w:rsid w:val="00F92976"/>
    <w:rsid w:val="00F92E8D"/>
    <w:rsid w:val="00F93732"/>
    <w:rsid w:val="00F937AB"/>
    <w:rsid w:val="00F947C7"/>
    <w:rsid w:val="00F95D62"/>
    <w:rsid w:val="00F95E75"/>
    <w:rsid w:val="00F960A1"/>
    <w:rsid w:val="00F96749"/>
    <w:rsid w:val="00FA3379"/>
    <w:rsid w:val="00FA3607"/>
    <w:rsid w:val="00FA4094"/>
    <w:rsid w:val="00FA429D"/>
    <w:rsid w:val="00FA5F4D"/>
    <w:rsid w:val="00FA6A09"/>
    <w:rsid w:val="00FA7FC6"/>
    <w:rsid w:val="00FB0249"/>
    <w:rsid w:val="00FB1133"/>
    <w:rsid w:val="00FB2C35"/>
    <w:rsid w:val="00FB3319"/>
    <w:rsid w:val="00FB3E93"/>
    <w:rsid w:val="00FB4388"/>
    <w:rsid w:val="00FB6C5B"/>
    <w:rsid w:val="00FC002C"/>
    <w:rsid w:val="00FC04B6"/>
    <w:rsid w:val="00FC2D44"/>
    <w:rsid w:val="00FC3970"/>
    <w:rsid w:val="00FC3A04"/>
    <w:rsid w:val="00FC3A0A"/>
    <w:rsid w:val="00FC413E"/>
    <w:rsid w:val="00FC4F76"/>
    <w:rsid w:val="00FC535B"/>
    <w:rsid w:val="00FC5921"/>
    <w:rsid w:val="00FC766F"/>
    <w:rsid w:val="00FD11A1"/>
    <w:rsid w:val="00FD3E49"/>
    <w:rsid w:val="00FD43A7"/>
    <w:rsid w:val="00FD522B"/>
    <w:rsid w:val="00FD55FA"/>
    <w:rsid w:val="00FD5721"/>
    <w:rsid w:val="00FD5A1E"/>
    <w:rsid w:val="00FE2488"/>
    <w:rsid w:val="00FE2AF7"/>
    <w:rsid w:val="00FE543E"/>
    <w:rsid w:val="00FE5D25"/>
    <w:rsid w:val="00FF0483"/>
    <w:rsid w:val="00FF21A8"/>
    <w:rsid w:val="00FF3AC6"/>
    <w:rsid w:val="00FF4147"/>
    <w:rsid w:val="00FF43F4"/>
    <w:rsid w:val="00FF7C0D"/>
    <w:rsid w:val="07B92E88"/>
    <w:rsid w:val="1D6D43DD"/>
    <w:rsid w:val="28080861"/>
    <w:rsid w:val="38834A84"/>
    <w:rsid w:val="3AFA7B8E"/>
    <w:rsid w:val="6F3D2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4"/>
    <w:qFormat/>
    <w:uiPriority w:val="9"/>
    <w:pPr>
      <w:keepNext/>
      <w:keepLines/>
      <w:spacing w:before="260" w:after="260" w:line="416" w:lineRule="auto"/>
      <w:outlineLvl w:val="2"/>
    </w:pPr>
    <w:rPr>
      <w:b/>
      <w:bCs/>
      <w:sz w:val="32"/>
      <w:szCs w:val="32"/>
    </w:rPr>
  </w:style>
  <w:style w:type="paragraph" w:styleId="5">
    <w:name w:val="heading 4"/>
    <w:basedOn w:val="1"/>
    <w:next w:val="1"/>
    <w:link w:val="25"/>
    <w:qFormat/>
    <w:uiPriority w:val="9"/>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2"/>
    <w:unhideWhenUsed/>
    <w:qFormat/>
    <w:uiPriority w:val="99"/>
    <w:rPr>
      <w:b/>
      <w:bCs/>
    </w:rPr>
  </w:style>
  <w:style w:type="paragraph" w:styleId="7">
    <w:name w:val="annotation text"/>
    <w:basedOn w:val="1"/>
    <w:link w:val="33"/>
    <w:unhideWhenUsed/>
    <w:qFormat/>
    <w:uiPriority w:val="99"/>
    <w:pPr>
      <w:jc w:val="left"/>
    </w:pPr>
  </w:style>
  <w:style w:type="paragraph" w:styleId="8">
    <w:name w:val="toc 3"/>
    <w:basedOn w:val="1"/>
    <w:next w:val="1"/>
    <w:unhideWhenUsed/>
    <w:uiPriority w:val="39"/>
    <w:pPr>
      <w:ind w:left="840" w:leftChars="400"/>
    </w:pPr>
  </w:style>
  <w:style w:type="paragraph" w:styleId="9">
    <w:name w:val="Balloon Text"/>
    <w:basedOn w:val="1"/>
    <w:link w:val="31"/>
    <w:unhideWhenUsed/>
    <w:uiPriority w:val="99"/>
    <w:rPr>
      <w:sz w:val="18"/>
      <w:szCs w:val="18"/>
    </w:rPr>
  </w:style>
  <w:style w:type="paragraph" w:styleId="10">
    <w:name w:val="footer"/>
    <w:basedOn w:val="1"/>
    <w:link w:val="28"/>
    <w:unhideWhenUsed/>
    <w:uiPriority w:val="99"/>
    <w:pPr>
      <w:tabs>
        <w:tab w:val="center" w:pos="4153"/>
        <w:tab w:val="right" w:pos="8306"/>
      </w:tabs>
      <w:snapToGrid w:val="0"/>
      <w:jc w:val="left"/>
    </w:pPr>
    <w:rPr>
      <w:sz w:val="18"/>
      <w:szCs w:val="18"/>
    </w:rPr>
  </w:style>
  <w:style w:type="paragraph" w:styleId="11">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tabs>
        <w:tab w:val="right" w:leader="dot" w:pos="8296"/>
      </w:tabs>
    </w:pPr>
    <w:rPr>
      <w:rFonts w:ascii="Times New Roman" w:hAnsi="Times New Roman"/>
      <w:b/>
      <w:sz w:val="24"/>
      <w:szCs w:val="24"/>
    </w:rPr>
  </w:style>
  <w:style w:type="paragraph" w:styleId="13">
    <w:name w:val="toc 4"/>
    <w:basedOn w:val="1"/>
    <w:next w:val="1"/>
    <w:unhideWhenUsed/>
    <w:qFormat/>
    <w:uiPriority w:val="39"/>
    <w:pPr>
      <w:ind w:left="1260" w:leftChars="600"/>
    </w:pPr>
  </w:style>
  <w:style w:type="paragraph" w:styleId="14">
    <w:name w:val="toc 2"/>
    <w:basedOn w:val="1"/>
    <w:next w:val="1"/>
    <w:unhideWhenUsed/>
    <w:uiPriority w:val="39"/>
    <w:pPr>
      <w:ind w:left="420" w:leftChars="200"/>
    </w:pPr>
  </w:style>
  <w:style w:type="character" w:styleId="16">
    <w:name w:val="Hyperlink"/>
    <w:unhideWhenUsed/>
    <w:qFormat/>
    <w:uiPriority w:val="99"/>
    <w:rPr>
      <w:color w:val="0000FF"/>
      <w:u w:val="single"/>
    </w:rPr>
  </w:style>
  <w:style w:type="character" w:styleId="17">
    <w:name w:val="annotation reference"/>
    <w:unhideWhenUsed/>
    <w:qFormat/>
    <w:uiPriority w:val="99"/>
    <w:rPr>
      <w:sz w:val="21"/>
      <w:szCs w:val="21"/>
    </w:rPr>
  </w:style>
  <w:style w:type="table" w:styleId="19">
    <w:name w:val="Table Grid"/>
    <w:basedOn w:val="18"/>
    <w:qFormat/>
    <w:uiPriority w:val="59"/>
    <w:tblPr>
      <w:tblBorders>
        <w:insideH w:val="single" w:color="auto" w:sz="4" w:space="0"/>
        <w:insideV w:val="single" w:color="auto" w:sz="4" w:space="0"/>
      </w:tblBorders>
      <w:tblLayout w:type="fixed"/>
    </w:tblPr>
  </w:style>
  <w:style w:type="table" w:styleId="20">
    <w:name w:val="Light Shading Accent 5"/>
    <w:basedOn w:val="18"/>
    <w:uiPriority w:val="60"/>
    <w:rPr>
      <w:color w:val="31849B"/>
    </w:rPr>
    <w:tblPr>
      <w:tblBorders>
        <w:top w:val="single" w:color="4BACC6" w:sz="8" w:space="0"/>
        <w:bottom w:val="single" w:color="4BACC6" w:sz="8" w:space="0"/>
      </w:tblBorders>
      <w:tblLayout w:type="fixed"/>
    </w:tblPr>
    <w:tblStylePr w:type="fir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l2br w:val="nil"/>
          <w:tr2bl w:val="nil"/>
        </w:tcBorders>
      </w:tcPr>
    </w:tblStylePr>
    <w:tblStylePr w:type="la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D2EAF1"/>
      </w:tcPr>
    </w:tblStylePr>
    <w:tblStylePr w:type="band1Horz">
      <w:tblPr>
        <w:tblLayout w:type="fixed"/>
      </w:tblPr>
      <w:tcPr>
        <w:tcBorders>
          <w:top w:val="nil"/>
          <w:left w:val="nil"/>
          <w:bottom w:val="nil"/>
          <w:right w:val="nil"/>
          <w:insideH w:val="nil"/>
          <w:insideV w:val="nil"/>
          <w:tl2br w:val="nil"/>
          <w:tr2bl w:val="nil"/>
        </w:tcBorders>
        <w:shd w:val="clear" w:color="auto" w:fill="D2EAF1"/>
      </w:tcPr>
    </w:tblStylePr>
  </w:style>
  <w:style w:type="character" w:customStyle="1" w:styleId="21">
    <w:name w:val="标题 2 字符"/>
    <w:link w:val="3"/>
    <w:qFormat/>
    <w:uiPriority w:val="9"/>
    <w:rPr>
      <w:rFonts w:ascii="Cambria" w:hAnsi="Cambria" w:eastAsia="宋体" w:cs="Times New Roman"/>
      <w:b/>
      <w:bCs/>
      <w:kern w:val="2"/>
      <w:sz w:val="32"/>
      <w:szCs w:val="32"/>
    </w:rPr>
  </w:style>
  <w:style w:type="character" w:customStyle="1" w:styleId="22">
    <w:name w:val="批注主题 字符"/>
    <w:link w:val="6"/>
    <w:semiHidden/>
    <w:uiPriority w:val="99"/>
    <w:rPr>
      <w:b/>
      <w:bCs/>
      <w:kern w:val="2"/>
      <w:sz w:val="21"/>
      <w:szCs w:val="22"/>
    </w:rPr>
  </w:style>
  <w:style w:type="character" w:customStyle="1" w:styleId="23">
    <w:name w:val="中等深浅网格 2 Char"/>
    <w:link w:val="24"/>
    <w:qFormat/>
    <w:uiPriority w:val="1"/>
    <w:rPr>
      <w:sz w:val="24"/>
      <w:szCs w:val="32"/>
    </w:rPr>
  </w:style>
  <w:style w:type="paragraph" w:customStyle="1" w:styleId="24">
    <w:name w:val="中等深浅网格 21"/>
    <w:basedOn w:val="1"/>
    <w:link w:val="23"/>
    <w:qFormat/>
    <w:uiPriority w:val="1"/>
    <w:pPr>
      <w:widowControl/>
      <w:jc w:val="left"/>
    </w:pPr>
    <w:rPr>
      <w:kern w:val="0"/>
      <w:sz w:val="24"/>
      <w:szCs w:val="32"/>
    </w:rPr>
  </w:style>
  <w:style w:type="character" w:customStyle="1" w:styleId="25">
    <w:name w:val="标题 4 字符"/>
    <w:link w:val="5"/>
    <w:qFormat/>
    <w:uiPriority w:val="9"/>
    <w:rPr>
      <w:rFonts w:ascii="Cambria" w:hAnsi="Cambria" w:eastAsia="宋体" w:cs="Times New Roman"/>
      <w:b/>
      <w:bCs/>
      <w:kern w:val="2"/>
      <w:sz w:val="28"/>
      <w:szCs w:val="28"/>
    </w:rPr>
  </w:style>
  <w:style w:type="character" w:customStyle="1" w:styleId="26">
    <w:name w:val="页眉 字符"/>
    <w:link w:val="11"/>
    <w:uiPriority w:val="99"/>
    <w:rPr>
      <w:kern w:val="2"/>
      <w:sz w:val="18"/>
      <w:szCs w:val="18"/>
    </w:rPr>
  </w:style>
  <w:style w:type="character" w:customStyle="1" w:styleId="27">
    <w:name w:val="Table of contents + Times New Roman"/>
    <w:qFormat/>
    <w:uiPriority w:val="0"/>
    <w:rPr>
      <w:rFonts w:ascii="Times New Roman" w:hAnsi="Times New Roman" w:eastAsia="Times New Roman" w:cs="Times New Roman"/>
      <w:color w:val="000000"/>
      <w:spacing w:val="0"/>
      <w:w w:val="100"/>
      <w:position w:val="0"/>
      <w:sz w:val="20"/>
      <w:szCs w:val="20"/>
      <w:u w:val="none"/>
      <w:lang w:val="en-US"/>
    </w:rPr>
  </w:style>
  <w:style w:type="character" w:customStyle="1" w:styleId="28">
    <w:name w:val="页脚 字符"/>
    <w:link w:val="10"/>
    <w:qFormat/>
    <w:uiPriority w:val="99"/>
    <w:rPr>
      <w:kern w:val="2"/>
      <w:sz w:val="18"/>
      <w:szCs w:val="18"/>
    </w:rPr>
  </w:style>
  <w:style w:type="character" w:customStyle="1" w:styleId="29">
    <w:name w:val="Heading #2_"/>
    <w:link w:val="30"/>
    <w:qFormat/>
    <w:uiPriority w:val="0"/>
    <w:rPr>
      <w:rFonts w:ascii="宋体" w:hAnsi="宋体" w:cs="宋体"/>
      <w:sz w:val="41"/>
      <w:szCs w:val="41"/>
      <w:shd w:val="clear" w:color="auto" w:fill="FFFFFF"/>
    </w:rPr>
  </w:style>
  <w:style w:type="paragraph" w:customStyle="1" w:styleId="30">
    <w:name w:val="Heading #2"/>
    <w:basedOn w:val="1"/>
    <w:link w:val="29"/>
    <w:qFormat/>
    <w:uiPriority w:val="0"/>
    <w:pPr>
      <w:shd w:val="clear" w:color="auto" w:fill="FFFFFF"/>
      <w:spacing w:after="900" w:line="0" w:lineRule="atLeast"/>
      <w:jc w:val="center"/>
      <w:outlineLvl w:val="1"/>
    </w:pPr>
    <w:rPr>
      <w:rFonts w:ascii="宋体" w:hAnsi="宋体"/>
      <w:kern w:val="0"/>
      <w:sz w:val="41"/>
      <w:szCs w:val="41"/>
    </w:rPr>
  </w:style>
  <w:style w:type="character" w:customStyle="1" w:styleId="31">
    <w:name w:val="批注框文本 字符"/>
    <w:link w:val="9"/>
    <w:semiHidden/>
    <w:qFormat/>
    <w:uiPriority w:val="99"/>
    <w:rPr>
      <w:kern w:val="2"/>
      <w:sz w:val="18"/>
      <w:szCs w:val="18"/>
    </w:rPr>
  </w:style>
  <w:style w:type="character" w:customStyle="1" w:styleId="32">
    <w:name w:val="标题 1 字符"/>
    <w:link w:val="2"/>
    <w:qFormat/>
    <w:uiPriority w:val="9"/>
    <w:rPr>
      <w:b/>
      <w:bCs/>
      <w:kern w:val="44"/>
      <w:sz w:val="44"/>
      <w:szCs w:val="44"/>
    </w:rPr>
  </w:style>
  <w:style w:type="character" w:customStyle="1" w:styleId="33">
    <w:name w:val="批注文字 字符"/>
    <w:link w:val="7"/>
    <w:semiHidden/>
    <w:qFormat/>
    <w:uiPriority w:val="99"/>
    <w:rPr>
      <w:kern w:val="2"/>
      <w:sz w:val="21"/>
      <w:szCs w:val="22"/>
    </w:rPr>
  </w:style>
  <w:style w:type="character" w:customStyle="1" w:styleId="34">
    <w:name w:val="标题 3 字符"/>
    <w:link w:val="4"/>
    <w:qFormat/>
    <w:uiPriority w:val="9"/>
    <w:rPr>
      <w:b/>
      <w:bCs/>
      <w:kern w:val="2"/>
      <w:sz w:val="32"/>
      <w:szCs w:val="32"/>
    </w:rPr>
  </w:style>
  <w:style w:type="paragraph" w:customStyle="1" w:styleId="35">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列表段落1"/>
    <w:basedOn w:val="1"/>
    <w:qFormat/>
    <w:uiPriority w:val="0"/>
    <w:pPr>
      <w:ind w:firstLine="420" w:firstLineChars="200"/>
    </w:pPr>
    <w:rPr>
      <w:rFonts w:ascii="Cambria" w:hAnsi="Cambria"/>
      <w:sz w:val="24"/>
      <w:szCs w:val="24"/>
    </w:rPr>
  </w:style>
  <w:style w:type="paragraph" w:styleId="37">
    <w:name w:val="List Paragraph"/>
    <w:basedOn w:val="1"/>
    <w:qFormat/>
    <w:uiPriority w:val="34"/>
    <w:pPr>
      <w:ind w:firstLine="420" w:firstLineChars="200"/>
    </w:pPr>
  </w:style>
  <w:style w:type="table" w:customStyle="1" w:styleId="38">
    <w:name w:val="样式1"/>
    <w:basedOn w:val="18"/>
    <w:qFormat/>
    <w:uiPriority w:val="99"/>
    <w:tblPr>
      <w:tblBorders>
        <w:top w:val="single" w:color="auto" w:sz="4" w:space="0"/>
        <w:bottom w:val="single" w:color="auto" w:sz="4" w:space="0"/>
        <w:insideH w:val="single" w:color="auto" w:sz="4" w:space="0"/>
        <w:insideV w:val="single" w:color="auto" w:sz="4" w:space="0"/>
      </w:tblBorders>
      <w:tblLayout w:type="fixed"/>
    </w:tblPr>
  </w:style>
  <w:style w:type="paragraph" w:customStyle="1" w:styleId="39">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563D4-3BFE-814A-ACF7-DF3A7B1A9838}">
  <ds:schemaRefs/>
</ds:datastoreItem>
</file>

<file path=docProps/app.xml><?xml version="1.0" encoding="utf-8"?>
<Properties xmlns="http://schemas.openxmlformats.org/officeDocument/2006/extended-properties" xmlns:vt="http://schemas.openxmlformats.org/officeDocument/2006/docPropsVTypes">
  <Template>Normal.dotm</Template>
  <Company>潜水员</Company>
  <Pages>18</Pages>
  <Words>1926</Words>
  <Characters>10984</Characters>
  <Lines>91</Lines>
  <Paragraphs>25</Paragraphs>
  <TotalTime>1</TotalTime>
  <ScaleCrop>false</ScaleCrop>
  <LinksUpToDate>false</LinksUpToDate>
  <CharactersWithSpaces>12885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2019-12-27T05:06:00Z</dcterms:created>
  <dc:creator>高强</dc:creator>
  <cp:lastModifiedBy>ZHANGXUEJIE</cp:lastModifiedBy>
  <cp:lastPrinted>2019-12-21T12:10:00Z</cp:lastPrinted>
  <dcterms:modified xsi:type="dcterms:W3CDTF">2020-01-06T09:09:23Z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